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D11A" w14:textId="3D4F8838" w:rsidR="00357D67" w:rsidRDefault="00740E6D" w:rsidP="67921E72">
      <w:pPr>
        <w:pStyle w:val="Heading1"/>
        <w:ind w:right="-477"/>
        <w:rPr>
          <w:rFonts w:cs="Arial"/>
          <w:b/>
          <w:bCs/>
        </w:rPr>
      </w:pPr>
      <w:r w:rsidRPr="000D75B5">
        <w:rPr>
          <w:rFonts w:cs="Arial"/>
          <w:b/>
          <w:noProof/>
          <w:szCs w:val="24"/>
          <w:lang w:eastAsia="en-GB"/>
        </w:rPr>
        <mc:AlternateContent>
          <mc:Choice Requires="wps">
            <w:drawing>
              <wp:anchor distT="45720" distB="45720" distL="114300" distR="114300" simplePos="0" relativeHeight="251658240" behindDoc="0" locked="0" layoutInCell="1" allowOverlap="1" wp14:anchorId="3A432267" wp14:editId="2EEDADCF">
                <wp:simplePos x="0" y="0"/>
                <wp:positionH relativeFrom="margin">
                  <wp:posOffset>-57150</wp:posOffset>
                </wp:positionH>
                <wp:positionV relativeFrom="page">
                  <wp:posOffset>812800</wp:posOffset>
                </wp:positionV>
                <wp:extent cx="3460750" cy="11144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114425"/>
                        </a:xfrm>
                        <a:prstGeom prst="rect">
                          <a:avLst/>
                        </a:prstGeom>
                        <a:solidFill>
                          <a:srgbClr val="FFFFFF"/>
                        </a:solidFill>
                        <a:ln w="9525">
                          <a:noFill/>
                          <a:miter lim="800000"/>
                          <a:headEnd/>
                          <a:tailEnd/>
                        </a:ln>
                      </wps:spPr>
                      <wps:txbx>
                        <w:txbxContent>
                          <w:p w14:paraId="6627C224" w14:textId="3F886AA0" w:rsidR="0044516E" w:rsidRPr="0044516E" w:rsidRDefault="00795B0D" w:rsidP="0044516E">
                            <w:pPr>
                              <w:spacing w:after="0" w:line="240" w:lineRule="auto"/>
                              <w:rPr>
                                <w:rFonts w:ascii="Arial" w:hAnsi="Arial" w:cs="Arial"/>
                                <w:b/>
                                <w:sz w:val="28"/>
                                <w:szCs w:val="28"/>
                              </w:rPr>
                            </w:pPr>
                            <w:r>
                              <w:rPr>
                                <w:rFonts w:ascii="Arial" w:hAnsi="Arial" w:cs="Arial"/>
                                <w:b/>
                                <w:sz w:val="28"/>
                                <w:szCs w:val="28"/>
                              </w:rPr>
                              <w:t>Bassingbourn Village College</w:t>
                            </w:r>
                          </w:p>
                          <w:p w14:paraId="1E4FC61B" w14:textId="77777777" w:rsidR="000D75B5" w:rsidRPr="0044516E" w:rsidRDefault="003C053C" w:rsidP="0044516E">
                            <w:pPr>
                              <w:spacing w:after="0" w:line="240" w:lineRule="auto"/>
                              <w:rPr>
                                <w:rFonts w:ascii="Arial" w:hAnsi="Arial" w:cs="Arial"/>
                                <w:b/>
                                <w:sz w:val="28"/>
                                <w:szCs w:val="28"/>
                              </w:rPr>
                            </w:pPr>
                            <w:r>
                              <w:rPr>
                                <w:rFonts w:ascii="Arial" w:hAnsi="Arial" w:cs="Arial"/>
                                <w:b/>
                                <w:sz w:val="28"/>
                                <w:szCs w:val="28"/>
                              </w:rPr>
                              <w:t>Local Governing Body</w:t>
                            </w:r>
                          </w:p>
                          <w:p w14:paraId="756FCA47" w14:textId="77777777" w:rsidR="000D75B5" w:rsidRPr="0044516E" w:rsidRDefault="000D75B5" w:rsidP="0044516E">
                            <w:pPr>
                              <w:rPr>
                                <w:rFonts w:ascii="Arial" w:hAnsi="Arial" w:cs="Arial"/>
                                <w:b/>
                                <w:sz w:val="28"/>
                                <w:szCs w:val="28"/>
                              </w:rPr>
                            </w:pPr>
                            <w:r w:rsidRPr="0044516E">
                              <w:rPr>
                                <w:rFonts w:ascii="Arial" w:hAnsi="Arial" w:cs="Arial"/>
                                <w:b/>
                                <w:sz w:val="28"/>
                                <w:szCs w:val="28"/>
                              </w:rPr>
                              <w:t xml:space="preserve">Meeting Minutes </w:t>
                            </w:r>
                          </w:p>
                          <w:p w14:paraId="5CB00924" w14:textId="68C936E2" w:rsidR="000D75B5" w:rsidRPr="0044516E" w:rsidRDefault="00CD5D7F" w:rsidP="0044516E">
                            <w:pPr>
                              <w:pStyle w:val="Heading5A"/>
                              <w:jc w:val="left"/>
                              <w:rPr>
                                <w:rFonts w:ascii="Arial" w:hAnsi="Arial" w:cs="Arial"/>
                                <w:color w:val="auto"/>
                                <w:szCs w:val="28"/>
                              </w:rPr>
                            </w:pPr>
                            <w:r>
                              <w:rPr>
                                <w:rFonts w:ascii="Arial" w:hAnsi="Arial" w:cs="Arial"/>
                                <w:color w:val="auto"/>
                                <w:szCs w:val="28"/>
                              </w:rPr>
                              <w:t>2</w:t>
                            </w:r>
                            <w:r w:rsidR="00666703">
                              <w:rPr>
                                <w:rFonts w:ascii="Arial" w:hAnsi="Arial" w:cs="Arial"/>
                                <w:color w:val="auto"/>
                                <w:szCs w:val="28"/>
                              </w:rPr>
                              <w:t>7</w:t>
                            </w:r>
                            <w:r>
                              <w:rPr>
                                <w:rFonts w:ascii="Arial" w:hAnsi="Arial" w:cs="Arial"/>
                                <w:color w:val="auto"/>
                                <w:szCs w:val="28"/>
                              </w:rPr>
                              <w:t xml:space="preserve"> </w:t>
                            </w:r>
                            <w:r w:rsidR="00666703">
                              <w:rPr>
                                <w:rFonts w:ascii="Arial" w:hAnsi="Arial" w:cs="Arial"/>
                                <w:color w:val="auto"/>
                                <w:szCs w:val="28"/>
                              </w:rPr>
                              <w:t>November</w:t>
                            </w:r>
                            <w:r w:rsidR="00050609">
                              <w:rPr>
                                <w:rFonts w:ascii="Arial" w:hAnsi="Arial" w:cs="Arial"/>
                                <w:color w:val="auto"/>
                                <w:szCs w:val="28"/>
                              </w:rPr>
                              <w:t xml:space="preserve"> 202</w:t>
                            </w:r>
                            <w:r w:rsidR="001F2A42">
                              <w:rPr>
                                <w:rFonts w:ascii="Arial" w:hAnsi="Arial" w:cs="Arial"/>
                                <w:color w:val="auto"/>
                                <w:szCs w:val="28"/>
                              </w:rPr>
                              <w:t>5</w:t>
                            </w:r>
                            <w:r w:rsidR="00050609">
                              <w:rPr>
                                <w:rFonts w:ascii="Arial" w:hAnsi="Arial" w:cs="Arial"/>
                                <w:color w:val="auto"/>
                                <w:szCs w:val="28"/>
                              </w:rPr>
                              <w:t xml:space="preserve"> at 6pm</w:t>
                            </w:r>
                            <w:r w:rsidR="00740E6D">
                              <w:rPr>
                                <w:rFonts w:ascii="Arial" w:hAnsi="Arial" w:cs="Arial"/>
                                <w:color w:val="auto"/>
                                <w:szCs w:val="28"/>
                              </w:rPr>
                              <w:t xml:space="preserve"> at the college</w:t>
                            </w:r>
                            <w:r w:rsidR="000D75B5" w:rsidRPr="0044516E">
                              <w:rPr>
                                <w:rFonts w:ascii="Arial" w:hAnsi="Arial" w:cs="Arial"/>
                                <w:szCs w:val="28"/>
                              </w:rPr>
                              <w:t xml:space="preserve"> </w:t>
                            </w:r>
                          </w:p>
                          <w:p w14:paraId="685B93F3" w14:textId="77777777" w:rsidR="000D75B5" w:rsidRDefault="000D75B5" w:rsidP="00445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A432267" id="_x0000_t202" coordsize="21600,21600" o:spt="202" path="m,l,21600r21600,l21600,xe">
                <v:stroke joinstyle="miter"/>
                <v:path gradientshapeok="t" o:connecttype="rect"/>
              </v:shapetype>
              <v:shape id="Text Box 2" o:spid="_x0000_s1026" type="#_x0000_t202" style="position:absolute;margin-left:-4.5pt;margin-top:64pt;width:272.5pt;height:87.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" stroked="f">
                <v:textbox>
                  <w:txbxContent>
                    <w:p w14:paraId="6627C224" w14:textId="3F886AA0" w:rsidR="0044516E" w:rsidRPr="0044516E" w:rsidRDefault="00795B0D" w:rsidP="0044516E">
                      <w:pPr>
                        <w:spacing w:after="0" w:line="240" w:lineRule="auto"/>
                        <w:rPr>
                          <w:rFonts w:ascii="Arial" w:hAnsi="Arial" w:cs="Arial"/>
                          <w:b/>
                          <w:sz w:val="28"/>
                          <w:szCs w:val="28"/>
                        </w:rPr>
                      </w:pPr>
                      <w:r>
                        <w:rPr>
                          <w:rFonts w:ascii="Arial" w:hAnsi="Arial" w:cs="Arial"/>
                          <w:b/>
                          <w:sz w:val="28"/>
                          <w:szCs w:val="28"/>
                        </w:rPr>
                        <w:t>Bassingbourn Village College</w:t>
                      </w:r>
                    </w:p>
                    <w:p w14:paraId="1E4FC61B" w14:textId="77777777" w:rsidR="000D75B5" w:rsidRPr="0044516E" w:rsidRDefault="003C053C" w:rsidP="0044516E">
                      <w:pPr>
                        <w:spacing w:after="0" w:line="240" w:lineRule="auto"/>
                        <w:rPr>
                          <w:rFonts w:ascii="Arial" w:hAnsi="Arial" w:cs="Arial"/>
                          <w:b/>
                          <w:sz w:val="28"/>
                          <w:szCs w:val="28"/>
                        </w:rPr>
                      </w:pPr>
                      <w:r>
                        <w:rPr>
                          <w:rFonts w:ascii="Arial" w:hAnsi="Arial" w:cs="Arial"/>
                          <w:b/>
                          <w:sz w:val="28"/>
                          <w:szCs w:val="28"/>
                        </w:rPr>
                        <w:t>Local Governing Body</w:t>
                      </w:r>
                    </w:p>
                    <w:p w14:paraId="756FCA47" w14:textId="77777777" w:rsidR="000D75B5" w:rsidRPr="0044516E" w:rsidRDefault="000D75B5" w:rsidP="0044516E">
                      <w:pPr>
                        <w:rPr>
                          <w:rFonts w:ascii="Arial" w:hAnsi="Arial" w:cs="Arial"/>
                          <w:b/>
                          <w:sz w:val="28"/>
                          <w:szCs w:val="28"/>
                        </w:rPr>
                      </w:pPr>
                      <w:r w:rsidRPr="0044516E">
                        <w:rPr>
                          <w:rFonts w:ascii="Arial" w:hAnsi="Arial" w:cs="Arial"/>
                          <w:b/>
                          <w:sz w:val="28"/>
                          <w:szCs w:val="28"/>
                        </w:rPr>
                        <w:t xml:space="preserve">Meeting Minutes </w:t>
                      </w:r>
                    </w:p>
                    <w:p w14:paraId="5CB00924" w14:textId="68C936E2" w:rsidR="000D75B5" w:rsidRPr="0044516E" w:rsidRDefault="00CD5D7F" w:rsidP="0044516E">
                      <w:pPr>
                        <w:pStyle w:val="Heading5A"/>
                        <w:jc w:val="left"/>
                        <w:rPr>
                          <w:rFonts w:ascii="Arial" w:hAnsi="Arial" w:cs="Arial"/>
                          <w:color w:val="auto"/>
                          <w:szCs w:val="28"/>
                        </w:rPr>
                      </w:pPr>
                      <w:r>
                        <w:rPr>
                          <w:rFonts w:ascii="Arial" w:hAnsi="Arial" w:cs="Arial"/>
                          <w:color w:val="auto"/>
                          <w:szCs w:val="28"/>
                        </w:rPr>
                        <w:t>2</w:t>
                      </w:r>
                      <w:r w:rsidR="00666703">
                        <w:rPr>
                          <w:rFonts w:ascii="Arial" w:hAnsi="Arial" w:cs="Arial"/>
                          <w:color w:val="auto"/>
                          <w:szCs w:val="28"/>
                        </w:rPr>
                        <w:t>7</w:t>
                      </w:r>
                      <w:r>
                        <w:rPr>
                          <w:rFonts w:ascii="Arial" w:hAnsi="Arial" w:cs="Arial"/>
                          <w:color w:val="auto"/>
                          <w:szCs w:val="28"/>
                        </w:rPr>
                        <w:t xml:space="preserve"> </w:t>
                      </w:r>
                      <w:r w:rsidR="00666703">
                        <w:rPr>
                          <w:rFonts w:ascii="Arial" w:hAnsi="Arial" w:cs="Arial"/>
                          <w:color w:val="auto"/>
                          <w:szCs w:val="28"/>
                        </w:rPr>
                        <w:t>November</w:t>
                      </w:r>
                      <w:r w:rsidR="00050609">
                        <w:rPr>
                          <w:rFonts w:ascii="Arial" w:hAnsi="Arial" w:cs="Arial"/>
                          <w:color w:val="auto"/>
                          <w:szCs w:val="28"/>
                        </w:rPr>
                        <w:t xml:space="preserve"> 202</w:t>
                      </w:r>
                      <w:r w:rsidR="001F2A42">
                        <w:rPr>
                          <w:rFonts w:ascii="Arial" w:hAnsi="Arial" w:cs="Arial"/>
                          <w:color w:val="auto"/>
                          <w:szCs w:val="28"/>
                        </w:rPr>
                        <w:t>5</w:t>
                      </w:r>
                      <w:r w:rsidR="00050609">
                        <w:rPr>
                          <w:rFonts w:ascii="Arial" w:hAnsi="Arial" w:cs="Arial"/>
                          <w:color w:val="auto"/>
                          <w:szCs w:val="28"/>
                        </w:rPr>
                        <w:t xml:space="preserve"> at 6pm</w:t>
                      </w:r>
                      <w:r w:rsidR="00740E6D">
                        <w:rPr>
                          <w:rFonts w:ascii="Arial" w:hAnsi="Arial" w:cs="Arial"/>
                          <w:color w:val="auto"/>
                          <w:szCs w:val="28"/>
                        </w:rPr>
                        <w:t xml:space="preserve"> at the college</w:t>
                      </w:r>
                      <w:r w:rsidR="000D75B5" w:rsidRPr="0044516E">
                        <w:rPr>
                          <w:rFonts w:ascii="Arial" w:hAnsi="Arial" w:cs="Arial"/>
                          <w:szCs w:val="28"/>
                        </w:rPr>
                        <w:t xml:space="preserve"> </w:t>
                      </w:r>
                    </w:p>
                    <w:p w14:paraId="685B93F3" w14:textId="77777777" w:rsidR="000D75B5" w:rsidRDefault="000D75B5" w:rsidP="0044516E"/>
                  </w:txbxContent>
                </v:textbox>
                <w10:wrap type="square" anchorx="margin" anchory="page"/>
              </v:shape>
            </w:pict>
          </mc:Fallback>
        </mc:AlternateContent>
      </w:r>
      <w:r w:rsidR="007C445D" w:rsidRPr="003C053C">
        <w:rPr>
          <w:rFonts w:cs="Arial"/>
          <w:b/>
          <w:noProof/>
          <w:szCs w:val="24"/>
          <w:lang w:eastAsia="en-GB"/>
        </w:rPr>
        <mc:AlternateContent>
          <mc:Choice Requires="wps">
            <w:drawing>
              <wp:anchor distT="45720" distB="45720" distL="114300" distR="114300" simplePos="0" relativeHeight="251658241" behindDoc="0" locked="0" layoutInCell="1" allowOverlap="1" wp14:anchorId="407E3D87" wp14:editId="53648C28">
                <wp:simplePos x="0" y="0"/>
                <wp:positionH relativeFrom="column">
                  <wp:posOffset>4279900</wp:posOffset>
                </wp:positionH>
                <wp:positionV relativeFrom="paragraph">
                  <wp:posOffset>0</wp:posOffset>
                </wp:positionV>
                <wp:extent cx="1708150" cy="17018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701800"/>
                        </a:xfrm>
                        <a:prstGeom prst="rect">
                          <a:avLst/>
                        </a:prstGeom>
                        <a:solidFill>
                          <a:srgbClr val="FFFFFF"/>
                        </a:solidFill>
                        <a:ln w="9525">
                          <a:solidFill>
                            <a:srgbClr val="000000"/>
                          </a:solidFill>
                          <a:miter lim="800000"/>
                          <a:headEnd/>
                          <a:tailEnd/>
                        </a:ln>
                      </wps:spPr>
                      <wps:txbx>
                        <w:txbxContent>
                          <w:p w14:paraId="3A0EC504" w14:textId="34678661" w:rsidR="003C053C" w:rsidRPr="003C053C" w:rsidRDefault="007C445D">
                            <w:pPr>
                              <w:rPr>
                                <w:sz w:val="36"/>
                                <w:szCs w:val="36"/>
                              </w:rPr>
                            </w:pPr>
                            <w:r w:rsidRPr="007C445D">
                              <w:rPr>
                                <w:noProof/>
                              </w:rPr>
                              <w:drawing>
                                <wp:inline distT="0" distB="0" distL="0" distR="0" wp14:anchorId="0152BC97" wp14:editId="789DB692">
                                  <wp:extent cx="1530350" cy="1619113"/>
                                  <wp:effectExtent l="0" t="0" r="0" b="635"/>
                                  <wp:docPr id="2137865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9751" cy="16502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07E3D87" id="_x0000_s1027" type="#_x0000_t202" style="position:absolute;margin-left:337pt;margin-top:0;width:134.5pt;height:13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">
                <v:textbox>
                  <w:txbxContent>
                    <w:p w14:paraId="3A0EC504" w14:textId="34678661" w:rsidR="003C053C" w:rsidRPr="003C053C" w:rsidRDefault="007C445D">
                      <w:pPr>
                        <w:rPr>
                          <w:sz w:val="36"/>
                          <w:szCs w:val="36"/>
                        </w:rPr>
                      </w:pPr>
                      <w:r w:rsidRPr="007C445D">
                        <w:rPr>
                          <w:noProof/>
                        </w:rPr>
                        <w:drawing>
                          <wp:inline distT="0" distB="0" distL="0" distR="0" wp14:anchorId="0152BC97" wp14:editId="789DB692">
                            <wp:extent cx="1530350" cy="1619113"/>
                            <wp:effectExtent l="0" t="0" r="0" b="635"/>
                            <wp:docPr id="2137865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9751" cy="1650220"/>
                                    </a:xfrm>
                                    <a:prstGeom prst="rect">
                                      <a:avLst/>
                                    </a:prstGeom>
                                    <a:noFill/>
                                    <a:ln>
                                      <a:noFill/>
                                    </a:ln>
                                  </pic:spPr>
                                </pic:pic>
                              </a:graphicData>
                            </a:graphic>
                          </wp:inline>
                        </w:drawing>
                      </w:r>
                    </w:p>
                  </w:txbxContent>
                </v:textbox>
                <w10:wrap type="square"/>
              </v:shape>
            </w:pict>
          </mc:Fallback>
        </mc:AlternateContent>
      </w:r>
      <w:r w:rsidR="00357D67">
        <w:rPr>
          <w:rFonts w:cs="Arial"/>
          <w:b/>
          <w:szCs w:val="24"/>
        </w:rPr>
        <w:tab/>
      </w:r>
    </w:p>
    <w:p w14:paraId="143AF783" w14:textId="14AEB715" w:rsidR="67921E72" w:rsidRDefault="67921E72" w:rsidP="67921E72"/>
    <w:p w14:paraId="4E660192" w14:textId="07BDF37C" w:rsidR="00772DAF" w:rsidRDefault="00772DAF" w:rsidP="0A8D85F3">
      <w:pPr>
        <w:ind w:right="-477"/>
        <w:rPr>
          <w:rFonts w:cs="Arial"/>
          <w:b/>
          <w:bCs/>
        </w:rPr>
      </w:pPr>
    </w:p>
    <w:p w14:paraId="3A572178" w14:textId="264B6D23" w:rsidR="00357D67" w:rsidRDefault="003C053C" w:rsidP="00357D67">
      <w:pPr>
        <w:spacing w:after="0" w:line="240" w:lineRule="auto"/>
        <w:ind w:right="-477"/>
        <w:jc w:val="both"/>
        <w:rPr>
          <w:rFonts w:ascii="Arial" w:hAnsi="Arial"/>
          <w:bCs/>
        </w:rPr>
      </w:pPr>
      <w:r>
        <w:rPr>
          <w:rFonts w:ascii="Arial" w:hAnsi="Arial"/>
          <w:b/>
        </w:rPr>
        <w:t>Governors</w:t>
      </w:r>
      <w:r w:rsidR="008152BC">
        <w:rPr>
          <w:rFonts w:ascii="Arial" w:hAnsi="Arial"/>
          <w:b/>
        </w:rPr>
        <w:t xml:space="preserve"> P</w:t>
      </w:r>
      <w:r w:rsidR="00357D67" w:rsidRPr="008B2AE8">
        <w:rPr>
          <w:rFonts w:ascii="Arial" w:hAnsi="Arial"/>
          <w:b/>
        </w:rPr>
        <w:t>resent</w:t>
      </w:r>
      <w:r w:rsidR="00740E6D">
        <w:rPr>
          <w:rFonts w:ascii="Arial" w:hAnsi="Arial"/>
          <w:b/>
        </w:rPr>
        <w:t xml:space="preserve">: </w:t>
      </w:r>
      <w:r w:rsidR="00740E6D" w:rsidRPr="00857276">
        <w:rPr>
          <w:rFonts w:ascii="Arial" w:hAnsi="Arial"/>
          <w:bCs/>
        </w:rPr>
        <w:t xml:space="preserve">Alison Maley </w:t>
      </w:r>
      <w:r w:rsidR="00857276" w:rsidRPr="00857276">
        <w:rPr>
          <w:rFonts w:ascii="Arial" w:hAnsi="Arial"/>
          <w:bCs/>
        </w:rPr>
        <w:t>(AM) Chair</w:t>
      </w:r>
    </w:p>
    <w:p w14:paraId="483EAB80" w14:textId="4E3981E8" w:rsidR="00701BC3" w:rsidRDefault="00857276" w:rsidP="00357D67">
      <w:pPr>
        <w:spacing w:after="0" w:line="240" w:lineRule="auto"/>
        <w:ind w:right="-477"/>
        <w:jc w:val="both"/>
        <w:rPr>
          <w:rFonts w:ascii="Arial" w:hAnsi="Arial"/>
          <w:bCs/>
        </w:rPr>
      </w:pPr>
      <w:r>
        <w:rPr>
          <w:rFonts w:ascii="Arial" w:hAnsi="Arial"/>
          <w:bCs/>
        </w:rPr>
        <w:tab/>
      </w:r>
      <w:r>
        <w:rPr>
          <w:rFonts w:ascii="Arial" w:hAnsi="Arial"/>
          <w:bCs/>
        </w:rPr>
        <w:tab/>
      </w:r>
      <w:r>
        <w:rPr>
          <w:rFonts w:ascii="Arial" w:hAnsi="Arial"/>
          <w:bCs/>
        </w:rPr>
        <w:tab/>
        <w:t>Ian Stoneham (IS)</w:t>
      </w:r>
    </w:p>
    <w:p w14:paraId="1081ABA3" w14:textId="302AAC61" w:rsidR="00924E0D" w:rsidRDefault="00924E0D" w:rsidP="00357D67">
      <w:pPr>
        <w:spacing w:after="0" w:line="240" w:lineRule="auto"/>
        <w:ind w:right="-477"/>
        <w:jc w:val="both"/>
        <w:rPr>
          <w:rFonts w:ascii="Arial" w:hAnsi="Arial"/>
          <w:bCs/>
        </w:rPr>
      </w:pPr>
      <w:r>
        <w:rPr>
          <w:rFonts w:ascii="Arial" w:hAnsi="Arial"/>
          <w:bCs/>
        </w:rPr>
        <w:tab/>
      </w:r>
      <w:r>
        <w:rPr>
          <w:rFonts w:ascii="Arial" w:hAnsi="Arial"/>
          <w:bCs/>
        </w:rPr>
        <w:tab/>
      </w:r>
      <w:r>
        <w:rPr>
          <w:rFonts w:ascii="Arial" w:hAnsi="Arial"/>
          <w:bCs/>
        </w:rPr>
        <w:tab/>
        <w:t>Laura Sims (LS)</w:t>
      </w:r>
    </w:p>
    <w:p w14:paraId="105C98BF" w14:textId="775077BA" w:rsidR="00701BC3" w:rsidRDefault="00701BC3" w:rsidP="6C9B47DF">
      <w:pPr>
        <w:spacing w:after="0" w:line="240" w:lineRule="auto"/>
        <w:ind w:right="-477"/>
        <w:jc w:val="both"/>
        <w:rPr>
          <w:rFonts w:ascii="Arial" w:hAnsi="Arial"/>
        </w:rPr>
      </w:pPr>
      <w:r>
        <w:rPr>
          <w:rFonts w:ascii="Arial" w:hAnsi="Arial"/>
          <w:bCs/>
        </w:rPr>
        <w:tab/>
      </w:r>
      <w:r>
        <w:rPr>
          <w:rFonts w:ascii="Arial" w:hAnsi="Arial"/>
          <w:bCs/>
        </w:rPr>
        <w:tab/>
      </w:r>
      <w:r>
        <w:rPr>
          <w:rFonts w:ascii="Arial" w:hAnsi="Arial"/>
          <w:bCs/>
        </w:rPr>
        <w:tab/>
      </w:r>
      <w:r w:rsidR="009F5919" w:rsidRPr="6C9B47DF">
        <w:rPr>
          <w:rFonts w:ascii="Arial" w:hAnsi="Arial"/>
        </w:rPr>
        <w:t>Sarah Anderson (SA)</w:t>
      </w:r>
    </w:p>
    <w:p w14:paraId="153CD868" w14:textId="7C78B9E1" w:rsidR="00E93DA0" w:rsidRDefault="00E93DA0" w:rsidP="00357D67">
      <w:pPr>
        <w:spacing w:after="0" w:line="240" w:lineRule="auto"/>
        <w:ind w:right="-477"/>
        <w:jc w:val="both"/>
        <w:rPr>
          <w:rFonts w:ascii="Arial" w:hAnsi="Arial"/>
          <w:bCs/>
        </w:rPr>
      </w:pPr>
      <w:r>
        <w:rPr>
          <w:rFonts w:ascii="Arial" w:hAnsi="Arial"/>
          <w:bCs/>
        </w:rPr>
        <w:tab/>
      </w:r>
      <w:r>
        <w:rPr>
          <w:rFonts w:ascii="Arial" w:hAnsi="Arial"/>
          <w:bCs/>
        </w:rPr>
        <w:tab/>
      </w:r>
      <w:r>
        <w:rPr>
          <w:rFonts w:ascii="Arial" w:hAnsi="Arial"/>
          <w:bCs/>
        </w:rPr>
        <w:tab/>
        <w:t>Elizabeth Lock (EL)</w:t>
      </w:r>
    </w:p>
    <w:p w14:paraId="35AE11D7" w14:textId="2CFD4A64" w:rsidR="002B4C67" w:rsidRDefault="002B4C67" w:rsidP="00357D67">
      <w:pPr>
        <w:spacing w:after="0" w:line="240" w:lineRule="auto"/>
        <w:ind w:right="-477"/>
        <w:jc w:val="both"/>
        <w:rPr>
          <w:rFonts w:ascii="Arial" w:hAnsi="Arial"/>
          <w:bCs/>
        </w:rPr>
      </w:pPr>
      <w:r>
        <w:rPr>
          <w:rFonts w:ascii="Arial" w:hAnsi="Arial"/>
          <w:bCs/>
        </w:rPr>
        <w:tab/>
      </w:r>
      <w:r>
        <w:rPr>
          <w:rFonts w:ascii="Arial" w:hAnsi="Arial"/>
          <w:bCs/>
        </w:rPr>
        <w:tab/>
      </w:r>
      <w:r>
        <w:rPr>
          <w:rFonts w:ascii="Arial" w:hAnsi="Arial"/>
          <w:bCs/>
        </w:rPr>
        <w:tab/>
      </w:r>
      <w:r w:rsidR="005D0A69">
        <w:rPr>
          <w:rFonts w:ascii="Arial" w:hAnsi="Arial"/>
          <w:bCs/>
        </w:rPr>
        <w:t xml:space="preserve">Nicholas </w:t>
      </w:r>
      <w:proofErr w:type="spellStart"/>
      <w:r w:rsidR="005D0A69">
        <w:rPr>
          <w:rFonts w:ascii="Arial" w:hAnsi="Arial"/>
          <w:bCs/>
        </w:rPr>
        <w:t>Cunniffe</w:t>
      </w:r>
      <w:proofErr w:type="spellEnd"/>
      <w:r w:rsidR="005D0A69">
        <w:rPr>
          <w:rFonts w:ascii="Arial" w:hAnsi="Arial"/>
          <w:bCs/>
        </w:rPr>
        <w:t xml:space="preserve"> (NC)</w:t>
      </w:r>
    </w:p>
    <w:p w14:paraId="3BABD3DB" w14:textId="2E372F2C" w:rsidR="00D027BE" w:rsidRDefault="00C924D6" w:rsidP="00B4653D">
      <w:pPr>
        <w:spacing w:after="0" w:line="240" w:lineRule="auto"/>
        <w:ind w:right="-477"/>
        <w:jc w:val="both"/>
        <w:rPr>
          <w:rFonts w:ascii="Arial" w:hAnsi="Arial"/>
          <w:bCs/>
        </w:rPr>
      </w:pPr>
      <w:r>
        <w:rPr>
          <w:rFonts w:ascii="Arial" w:hAnsi="Arial"/>
          <w:bCs/>
        </w:rPr>
        <w:tab/>
      </w:r>
      <w:r>
        <w:rPr>
          <w:rFonts w:ascii="Arial" w:hAnsi="Arial"/>
          <w:bCs/>
        </w:rPr>
        <w:tab/>
      </w:r>
      <w:r>
        <w:rPr>
          <w:rFonts w:ascii="Arial" w:hAnsi="Arial"/>
          <w:bCs/>
        </w:rPr>
        <w:tab/>
        <w:t>Kim Caldwell (KC)</w:t>
      </w:r>
    </w:p>
    <w:p w14:paraId="0AD5E611" w14:textId="371C5795" w:rsidR="00666703" w:rsidRPr="00B4653D" w:rsidRDefault="00666703" w:rsidP="00B4653D">
      <w:pPr>
        <w:spacing w:after="0" w:line="240" w:lineRule="auto"/>
        <w:ind w:right="-477"/>
        <w:jc w:val="both"/>
        <w:rPr>
          <w:rFonts w:ascii="Arial" w:hAnsi="Arial"/>
          <w:bCs/>
        </w:rPr>
      </w:pPr>
      <w:r>
        <w:rPr>
          <w:rFonts w:ascii="Arial" w:hAnsi="Arial"/>
          <w:bCs/>
        </w:rPr>
        <w:tab/>
      </w:r>
      <w:r>
        <w:rPr>
          <w:rFonts w:ascii="Arial" w:hAnsi="Arial"/>
          <w:bCs/>
        </w:rPr>
        <w:tab/>
      </w:r>
      <w:r>
        <w:rPr>
          <w:rFonts w:ascii="Arial" w:hAnsi="Arial"/>
          <w:bCs/>
        </w:rPr>
        <w:tab/>
        <w:t>Simon Martin (SM)</w:t>
      </w:r>
    </w:p>
    <w:p w14:paraId="49EB5B8A" w14:textId="77777777" w:rsidR="003C053C" w:rsidRDefault="003C053C" w:rsidP="00357D67">
      <w:pPr>
        <w:spacing w:after="0" w:line="240" w:lineRule="auto"/>
        <w:jc w:val="both"/>
        <w:rPr>
          <w:rFonts w:ascii="Arial" w:hAnsi="Arial" w:cs="Arial"/>
        </w:rPr>
      </w:pPr>
    </w:p>
    <w:p w14:paraId="2885B2B8" w14:textId="3487A4AB" w:rsidR="00924E0D" w:rsidRDefault="008152BC" w:rsidP="00117595">
      <w:pPr>
        <w:spacing w:after="0" w:line="240" w:lineRule="auto"/>
        <w:jc w:val="both"/>
        <w:rPr>
          <w:rFonts w:ascii="Arial" w:hAnsi="Arial" w:cs="Arial"/>
          <w:bCs/>
        </w:rPr>
      </w:pPr>
      <w:r>
        <w:rPr>
          <w:rFonts w:ascii="Arial" w:hAnsi="Arial" w:cs="Arial"/>
          <w:b/>
        </w:rPr>
        <w:t>Others P</w:t>
      </w:r>
      <w:r w:rsidR="00357D67" w:rsidRPr="008B2AE8">
        <w:rPr>
          <w:rFonts w:ascii="Arial" w:hAnsi="Arial" w:cs="Arial"/>
          <w:b/>
        </w:rPr>
        <w:t>resent</w:t>
      </w:r>
      <w:r w:rsidR="00E32528">
        <w:rPr>
          <w:rFonts w:ascii="Arial" w:hAnsi="Arial" w:cs="Arial"/>
          <w:b/>
        </w:rPr>
        <w:t>:</w:t>
      </w:r>
      <w:r w:rsidR="00C924D6">
        <w:rPr>
          <w:rFonts w:ascii="Arial" w:hAnsi="Arial" w:cs="Arial"/>
          <w:bCs/>
        </w:rPr>
        <w:tab/>
      </w:r>
      <w:r w:rsidR="00F62DDB">
        <w:rPr>
          <w:rFonts w:ascii="Arial" w:hAnsi="Arial" w:cs="Arial"/>
          <w:bCs/>
        </w:rPr>
        <w:t>Tom Hughes</w:t>
      </w:r>
      <w:r w:rsidR="00CD5D7F">
        <w:rPr>
          <w:rFonts w:ascii="Arial" w:hAnsi="Arial" w:cs="Arial"/>
          <w:bCs/>
        </w:rPr>
        <w:t xml:space="preserve"> (</w:t>
      </w:r>
      <w:r w:rsidR="00F62DDB">
        <w:rPr>
          <w:rFonts w:ascii="Arial" w:hAnsi="Arial" w:cs="Arial"/>
          <w:bCs/>
        </w:rPr>
        <w:t>TH</w:t>
      </w:r>
      <w:r w:rsidR="00CD5D7F">
        <w:rPr>
          <w:rFonts w:ascii="Arial" w:hAnsi="Arial" w:cs="Arial"/>
          <w:bCs/>
        </w:rPr>
        <w:t xml:space="preserve">) </w:t>
      </w:r>
    </w:p>
    <w:p w14:paraId="1B78B5E9" w14:textId="7670EE86" w:rsidR="000E736C" w:rsidRPr="002B52FD" w:rsidRDefault="00117595" w:rsidP="00FE23B4">
      <w:pPr>
        <w:spacing w:after="0" w:line="240" w:lineRule="auto"/>
        <w:ind w:left="2160"/>
        <w:jc w:val="both"/>
        <w:rPr>
          <w:rFonts w:ascii="Arial" w:hAnsi="Arial" w:cs="Arial"/>
          <w:bCs/>
        </w:rPr>
      </w:pPr>
      <w:r>
        <w:rPr>
          <w:rFonts w:ascii="Arial" w:hAnsi="Arial" w:cs="Arial"/>
          <w:bCs/>
        </w:rPr>
        <w:t>Heather Lander (HL) Governance Professional</w:t>
      </w:r>
      <w:r w:rsidR="00F62DDB">
        <w:rPr>
          <w:rFonts w:ascii="Arial" w:hAnsi="Arial" w:cs="Arial"/>
          <w:bCs/>
        </w:rPr>
        <w:t xml:space="preserve"> virtually via Teams</w:t>
      </w:r>
      <w:r w:rsidR="00FE23B4">
        <w:rPr>
          <w:rFonts w:ascii="Arial" w:hAnsi="Arial" w:cs="Arial"/>
          <w:bCs/>
        </w:rPr>
        <w:t>.  The minutes have been prepared based on the Teams recording.</w:t>
      </w:r>
    </w:p>
    <w:p w14:paraId="02ADB35B" w14:textId="77777777" w:rsidR="00D840C4" w:rsidRDefault="00D840C4" w:rsidP="00357D67">
      <w:pPr>
        <w:spacing w:after="0" w:line="240" w:lineRule="auto"/>
        <w:jc w:val="both"/>
        <w:rPr>
          <w:rFonts w:ascii="Arial" w:hAnsi="Arial" w:cs="Arial"/>
          <w:b/>
        </w:rPr>
      </w:pPr>
    </w:p>
    <w:p w14:paraId="2116039F" w14:textId="77777777" w:rsidR="007E6282" w:rsidRPr="00ED4450" w:rsidRDefault="007E6282" w:rsidP="00ED4450">
      <w:pPr>
        <w:spacing w:after="0" w:line="240" w:lineRule="auto"/>
        <w:jc w:val="both"/>
        <w:rPr>
          <w:rFonts w:ascii="Arial" w:hAnsi="Arial" w:cs="Arial"/>
          <w:u w:val="single"/>
        </w:rPr>
      </w:pPr>
    </w:p>
    <w:tbl>
      <w:tblPr>
        <w:tblStyle w:val="TableGrid"/>
        <w:tblW w:w="0" w:type="auto"/>
        <w:tblLook w:val="04A0" w:firstRow="1" w:lastRow="0" w:firstColumn="1" w:lastColumn="0" w:noHBand="0" w:noVBand="1"/>
      </w:tblPr>
      <w:tblGrid>
        <w:gridCol w:w="534"/>
        <w:gridCol w:w="6740"/>
        <w:gridCol w:w="1908"/>
      </w:tblGrid>
      <w:tr w:rsidR="007E6282" w14:paraId="55A2870D" w14:textId="77777777" w:rsidTr="280D3858">
        <w:tc>
          <w:tcPr>
            <w:tcW w:w="534" w:type="dxa"/>
          </w:tcPr>
          <w:p w14:paraId="6495C054" w14:textId="77777777" w:rsidR="007E6282" w:rsidRDefault="007E6282" w:rsidP="00ED4450">
            <w:pPr>
              <w:jc w:val="both"/>
              <w:rPr>
                <w:rFonts w:ascii="Arial" w:hAnsi="Arial" w:cs="Arial"/>
              </w:rPr>
            </w:pPr>
          </w:p>
        </w:tc>
        <w:tc>
          <w:tcPr>
            <w:tcW w:w="6740" w:type="dxa"/>
          </w:tcPr>
          <w:p w14:paraId="600040FD" w14:textId="77777777" w:rsidR="007E6282" w:rsidRPr="00FF5D06" w:rsidRDefault="00FF5D06" w:rsidP="00ED4450">
            <w:pPr>
              <w:jc w:val="both"/>
              <w:rPr>
                <w:rFonts w:ascii="Arial" w:hAnsi="Arial" w:cs="Arial"/>
                <w:b/>
              </w:rPr>
            </w:pPr>
            <w:r w:rsidRPr="00FF5D06">
              <w:rPr>
                <w:rFonts w:ascii="Arial" w:hAnsi="Arial" w:cs="Arial"/>
                <w:b/>
              </w:rPr>
              <w:t>ITEM</w:t>
            </w:r>
          </w:p>
        </w:tc>
        <w:tc>
          <w:tcPr>
            <w:tcW w:w="1908" w:type="dxa"/>
          </w:tcPr>
          <w:p w14:paraId="04CA0806" w14:textId="77777777" w:rsidR="007E6282" w:rsidRPr="00F80698" w:rsidRDefault="00F80698" w:rsidP="00ED4450">
            <w:pPr>
              <w:jc w:val="both"/>
              <w:rPr>
                <w:rFonts w:ascii="Arial" w:hAnsi="Arial" w:cs="Arial"/>
                <w:b/>
              </w:rPr>
            </w:pPr>
            <w:r>
              <w:rPr>
                <w:rFonts w:ascii="Arial" w:hAnsi="Arial" w:cs="Arial"/>
                <w:b/>
              </w:rPr>
              <w:t>ACTION</w:t>
            </w:r>
          </w:p>
        </w:tc>
      </w:tr>
      <w:tr w:rsidR="007E6282" w14:paraId="1267536D" w14:textId="77777777" w:rsidTr="280D3858">
        <w:tc>
          <w:tcPr>
            <w:tcW w:w="534" w:type="dxa"/>
            <w:shd w:val="clear" w:color="auto" w:fill="DBE5F1" w:themeFill="accent1" w:themeFillTint="33"/>
          </w:tcPr>
          <w:p w14:paraId="5723D264" w14:textId="77777777" w:rsidR="007E6282" w:rsidRPr="006E7EE7" w:rsidRDefault="007E6282" w:rsidP="00ED4450">
            <w:pPr>
              <w:jc w:val="both"/>
              <w:rPr>
                <w:rFonts w:ascii="Arial" w:hAnsi="Arial" w:cs="Arial"/>
                <w:b/>
              </w:rPr>
            </w:pPr>
            <w:r w:rsidRPr="006E7EE7">
              <w:rPr>
                <w:rFonts w:ascii="Arial" w:hAnsi="Arial" w:cs="Arial"/>
                <w:b/>
              </w:rPr>
              <w:t>1.</w:t>
            </w:r>
          </w:p>
        </w:tc>
        <w:tc>
          <w:tcPr>
            <w:tcW w:w="6740" w:type="dxa"/>
            <w:shd w:val="clear" w:color="auto" w:fill="DBE5F1" w:themeFill="accent1" w:themeFillTint="33"/>
          </w:tcPr>
          <w:p w14:paraId="144B29E9" w14:textId="4ECC2690" w:rsidR="007E6282" w:rsidRPr="0044516E" w:rsidRDefault="003C2E3C" w:rsidP="0044516E">
            <w:pPr>
              <w:jc w:val="both"/>
              <w:rPr>
                <w:rFonts w:ascii="Arial" w:hAnsi="Arial" w:cs="Arial"/>
                <w:b/>
              </w:rPr>
            </w:pPr>
            <w:r>
              <w:rPr>
                <w:rFonts w:ascii="Arial" w:hAnsi="Arial" w:cs="Arial"/>
                <w:b/>
              </w:rPr>
              <w:t xml:space="preserve">Welcome and </w:t>
            </w:r>
            <w:r w:rsidR="0044516E">
              <w:rPr>
                <w:rFonts w:ascii="Arial" w:hAnsi="Arial" w:cs="Arial"/>
                <w:b/>
              </w:rPr>
              <w:t>Apologies</w:t>
            </w:r>
          </w:p>
        </w:tc>
        <w:tc>
          <w:tcPr>
            <w:tcW w:w="1908" w:type="dxa"/>
            <w:shd w:val="clear" w:color="auto" w:fill="DBE5F1" w:themeFill="accent1" w:themeFillTint="33"/>
          </w:tcPr>
          <w:p w14:paraId="2293927C" w14:textId="77777777" w:rsidR="007E6282" w:rsidRDefault="007E6282" w:rsidP="00ED4450">
            <w:pPr>
              <w:jc w:val="both"/>
              <w:rPr>
                <w:rFonts w:ascii="Arial" w:hAnsi="Arial" w:cs="Arial"/>
              </w:rPr>
            </w:pPr>
          </w:p>
        </w:tc>
      </w:tr>
      <w:tr w:rsidR="006A555F" w14:paraId="497CE5F0" w14:textId="77777777" w:rsidTr="280D3858">
        <w:tc>
          <w:tcPr>
            <w:tcW w:w="534" w:type="dxa"/>
          </w:tcPr>
          <w:p w14:paraId="20F82ECD" w14:textId="77777777" w:rsidR="006A555F" w:rsidRPr="006E7EE7" w:rsidRDefault="006A555F" w:rsidP="00ED4450">
            <w:pPr>
              <w:jc w:val="both"/>
              <w:rPr>
                <w:rFonts w:ascii="Arial" w:hAnsi="Arial" w:cs="Arial"/>
                <w:b/>
              </w:rPr>
            </w:pPr>
          </w:p>
        </w:tc>
        <w:tc>
          <w:tcPr>
            <w:tcW w:w="6740" w:type="dxa"/>
          </w:tcPr>
          <w:p w14:paraId="77F48A82" w14:textId="516BB11B" w:rsidR="00CB01DC" w:rsidRDefault="00F230F9" w:rsidP="00A12528">
            <w:pPr>
              <w:jc w:val="both"/>
              <w:rPr>
                <w:rFonts w:ascii="Arial" w:hAnsi="Arial" w:cs="Arial"/>
              </w:rPr>
            </w:pPr>
            <w:r>
              <w:rPr>
                <w:rFonts w:ascii="Arial" w:hAnsi="Arial" w:cs="Arial"/>
              </w:rPr>
              <w:t>TH</w:t>
            </w:r>
            <w:r w:rsidR="00F14FFB">
              <w:rPr>
                <w:rFonts w:ascii="Arial" w:hAnsi="Arial" w:cs="Arial"/>
              </w:rPr>
              <w:t xml:space="preserve">, the new deputy principal and DSL, </w:t>
            </w:r>
            <w:r>
              <w:rPr>
                <w:rFonts w:ascii="Arial" w:hAnsi="Arial" w:cs="Arial"/>
              </w:rPr>
              <w:t xml:space="preserve">had met most of the Governors at the Governance Day but was introduced to the </w:t>
            </w:r>
            <w:r w:rsidR="00391817">
              <w:rPr>
                <w:rFonts w:ascii="Arial" w:hAnsi="Arial" w:cs="Arial"/>
              </w:rPr>
              <w:t>LGB at their first meeting.</w:t>
            </w:r>
          </w:p>
          <w:p w14:paraId="52C1AE72" w14:textId="31843277" w:rsidR="00022768" w:rsidRDefault="65170C5A" w:rsidP="00A12528">
            <w:pPr>
              <w:jc w:val="both"/>
              <w:rPr>
                <w:rFonts w:ascii="Arial" w:hAnsi="Arial" w:cs="Arial"/>
              </w:rPr>
            </w:pPr>
            <w:r w:rsidRPr="64B0E485">
              <w:rPr>
                <w:rFonts w:ascii="Arial" w:hAnsi="Arial" w:cs="Arial"/>
              </w:rPr>
              <w:t>Apologies were received from Jo Lambert</w:t>
            </w:r>
            <w:r w:rsidR="607D99F2" w:rsidRPr="64B0E485">
              <w:rPr>
                <w:rFonts w:ascii="Arial" w:hAnsi="Arial" w:cs="Arial"/>
              </w:rPr>
              <w:t xml:space="preserve"> and were accepted by the Governors</w:t>
            </w:r>
            <w:r w:rsidRPr="64B0E485">
              <w:rPr>
                <w:rFonts w:ascii="Arial" w:hAnsi="Arial" w:cs="Arial"/>
              </w:rPr>
              <w:t xml:space="preserve">. </w:t>
            </w:r>
            <w:r w:rsidR="00FB1211" w:rsidRPr="64B0E485">
              <w:rPr>
                <w:rFonts w:ascii="Arial" w:hAnsi="Arial" w:cs="Arial"/>
              </w:rPr>
              <w:t xml:space="preserve">LS </w:t>
            </w:r>
            <w:r w:rsidR="00A774E6">
              <w:rPr>
                <w:rFonts w:ascii="Arial" w:hAnsi="Arial" w:cs="Arial"/>
              </w:rPr>
              <w:t xml:space="preserve">had sent apologies and </w:t>
            </w:r>
            <w:r w:rsidR="00FB1211" w:rsidRPr="64B0E485">
              <w:rPr>
                <w:rFonts w:ascii="Arial" w:hAnsi="Arial" w:cs="Arial"/>
              </w:rPr>
              <w:t>arrived later in the meeting.</w:t>
            </w:r>
          </w:p>
          <w:p w14:paraId="5EB04AA6" w14:textId="5C41C178" w:rsidR="00381F74" w:rsidRPr="007542FB" w:rsidRDefault="00381F74" w:rsidP="00A12528">
            <w:pPr>
              <w:jc w:val="both"/>
              <w:rPr>
                <w:rFonts w:ascii="Arial" w:hAnsi="Arial" w:cs="Arial"/>
              </w:rPr>
            </w:pPr>
          </w:p>
        </w:tc>
        <w:tc>
          <w:tcPr>
            <w:tcW w:w="1908" w:type="dxa"/>
          </w:tcPr>
          <w:p w14:paraId="2C2CB087" w14:textId="77777777" w:rsidR="006A555F" w:rsidRDefault="006A555F" w:rsidP="00ED4450">
            <w:pPr>
              <w:jc w:val="both"/>
              <w:rPr>
                <w:rFonts w:ascii="Arial" w:hAnsi="Arial" w:cs="Arial"/>
              </w:rPr>
            </w:pPr>
          </w:p>
        </w:tc>
      </w:tr>
      <w:tr w:rsidR="007E6282" w14:paraId="7820C5E2" w14:textId="77777777" w:rsidTr="280D3858">
        <w:tc>
          <w:tcPr>
            <w:tcW w:w="534" w:type="dxa"/>
            <w:shd w:val="clear" w:color="auto" w:fill="DBE5F1" w:themeFill="accent1" w:themeFillTint="33"/>
          </w:tcPr>
          <w:p w14:paraId="578DF92F" w14:textId="77777777" w:rsidR="007E6282" w:rsidRPr="006E7EE7" w:rsidRDefault="007E6282" w:rsidP="00ED4450">
            <w:pPr>
              <w:jc w:val="both"/>
              <w:rPr>
                <w:rFonts w:ascii="Arial" w:hAnsi="Arial" w:cs="Arial"/>
                <w:b/>
              </w:rPr>
            </w:pPr>
            <w:r w:rsidRPr="006E7EE7">
              <w:rPr>
                <w:rFonts w:ascii="Arial" w:hAnsi="Arial" w:cs="Arial"/>
                <w:b/>
              </w:rPr>
              <w:t xml:space="preserve">2. </w:t>
            </w:r>
          </w:p>
        </w:tc>
        <w:tc>
          <w:tcPr>
            <w:tcW w:w="6740" w:type="dxa"/>
            <w:shd w:val="clear" w:color="auto" w:fill="DBE5F1" w:themeFill="accent1" w:themeFillTint="33"/>
          </w:tcPr>
          <w:p w14:paraId="7C9D6779" w14:textId="5B4191EA" w:rsidR="007E6282" w:rsidRPr="006A555F" w:rsidRDefault="0044516E" w:rsidP="0044516E">
            <w:pPr>
              <w:tabs>
                <w:tab w:val="left" w:pos="600"/>
              </w:tabs>
              <w:rPr>
                <w:rFonts w:ascii="Arial" w:hAnsi="Arial"/>
                <w:b/>
              </w:rPr>
            </w:pPr>
            <w:r w:rsidRPr="0044516E">
              <w:rPr>
                <w:rFonts w:ascii="Arial" w:hAnsi="Arial" w:cs="Arial"/>
                <w:b/>
              </w:rPr>
              <w:t>Declarations of Interest</w:t>
            </w:r>
          </w:p>
        </w:tc>
        <w:tc>
          <w:tcPr>
            <w:tcW w:w="1908" w:type="dxa"/>
            <w:shd w:val="clear" w:color="auto" w:fill="DBE5F1" w:themeFill="accent1" w:themeFillTint="33"/>
          </w:tcPr>
          <w:p w14:paraId="3D978046" w14:textId="77777777" w:rsidR="007E6282" w:rsidRDefault="007E6282" w:rsidP="00ED4450">
            <w:pPr>
              <w:jc w:val="both"/>
              <w:rPr>
                <w:rFonts w:ascii="Arial" w:hAnsi="Arial" w:cs="Arial"/>
              </w:rPr>
            </w:pPr>
          </w:p>
        </w:tc>
      </w:tr>
      <w:tr w:rsidR="006A555F" w14:paraId="47AA775B" w14:textId="77777777" w:rsidTr="280D3858">
        <w:tc>
          <w:tcPr>
            <w:tcW w:w="534" w:type="dxa"/>
          </w:tcPr>
          <w:p w14:paraId="1C5461BF" w14:textId="77777777" w:rsidR="006A555F" w:rsidRPr="006E7EE7" w:rsidRDefault="006A555F" w:rsidP="00ED4450">
            <w:pPr>
              <w:jc w:val="both"/>
              <w:rPr>
                <w:rFonts w:ascii="Arial" w:hAnsi="Arial" w:cs="Arial"/>
                <w:b/>
              </w:rPr>
            </w:pPr>
          </w:p>
        </w:tc>
        <w:tc>
          <w:tcPr>
            <w:tcW w:w="6740" w:type="dxa"/>
          </w:tcPr>
          <w:p w14:paraId="203C380E" w14:textId="1958D4EF" w:rsidR="008A6FEC" w:rsidRPr="008A7477" w:rsidRDefault="724B2B85" w:rsidP="6BD02FE9">
            <w:pPr>
              <w:tabs>
                <w:tab w:val="left" w:pos="600"/>
              </w:tabs>
              <w:rPr>
                <w:rFonts w:ascii="Arial" w:eastAsia="Arial" w:hAnsi="Arial" w:cs="Arial"/>
              </w:rPr>
            </w:pPr>
            <w:r w:rsidRPr="6BD02FE9">
              <w:rPr>
                <w:rFonts w:ascii="Arial" w:eastAsia="Arial" w:hAnsi="Arial" w:cs="Arial"/>
              </w:rPr>
              <w:t>There were no declarations for any item on the agenda.</w:t>
            </w:r>
          </w:p>
          <w:p w14:paraId="6C368C90" w14:textId="16B11045" w:rsidR="00381F74" w:rsidRPr="00E06892" w:rsidRDefault="00381F74" w:rsidP="0044516E">
            <w:pPr>
              <w:tabs>
                <w:tab w:val="left" w:pos="600"/>
              </w:tabs>
              <w:rPr>
                <w:rFonts w:ascii="Arial" w:hAnsi="Arial"/>
                <w:b/>
              </w:rPr>
            </w:pPr>
          </w:p>
        </w:tc>
        <w:tc>
          <w:tcPr>
            <w:tcW w:w="1908" w:type="dxa"/>
          </w:tcPr>
          <w:p w14:paraId="03BB68A7" w14:textId="76D6EEC9" w:rsidR="006A555F" w:rsidRPr="008A7477" w:rsidRDefault="00034C5B" w:rsidP="00ED4450">
            <w:pPr>
              <w:jc w:val="both"/>
              <w:rPr>
                <w:rFonts w:ascii="Arial" w:hAnsi="Arial" w:cs="Arial"/>
              </w:rPr>
            </w:pPr>
            <w:r>
              <w:rPr>
                <w:rFonts w:ascii="Arial" w:hAnsi="Arial" w:cs="Arial"/>
              </w:rPr>
              <w:t xml:space="preserve">      </w:t>
            </w:r>
            <w:r w:rsidR="393AC0BE" w:rsidRPr="3543FB14">
              <w:rPr>
                <w:rFonts w:ascii="Arial" w:hAnsi="Arial" w:cs="Arial"/>
                <w:b/>
                <w:bCs/>
              </w:rPr>
              <w:t xml:space="preserve">                           </w:t>
            </w:r>
          </w:p>
        </w:tc>
      </w:tr>
      <w:tr w:rsidR="006A555F" w14:paraId="518F2CA4" w14:textId="77777777" w:rsidTr="280D3858">
        <w:tc>
          <w:tcPr>
            <w:tcW w:w="534" w:type="dxa"/>
            <w:shd w:val="clear" w:color="auto" w:fill="DBE5F1" w:themeFill="accent1" w:themeFillTint="33"/>
          </w:tcPr>
          <w:p w14:paraId="71B1A9BC" w14:textId="77777777" w:rsidR="006A555F" w:rsidRPr="006E7EE7" w:rsidRDefault="006A555F" w:rsidP="00ED4450">
            <w:pPr>
              <w:jc w:val="both"/>
              <w:rPr>
                <w:rFonts w:ascii="Arial" w:hAnsi="Arial" w:cs="Arial"/>
                <w:b/>
              </w:rPr>
            </w:pPr>
            <w:r w:rsidRPr="006E7EE7">
              <w:rPr>
                <w:rFonts w:ascii="Arial" w:hAnsi="Arial" w:cs="Arial"/>
                <w:b/>
              </w:rPr>
              <w:t>3</w:t>
            </w:r>
          </w:p>
        </w:tc>
        <w:tc>
          <w:tcPr>
            <w:tcW w:w="6740" w:type="dxa"/>
            <w:shd w:val="clear" w:color="auto" w:fill="DBE5F1" w:themeFill="accent1" w:themeFillTint="33"/>
          </w:tcPr>
          <w:p w14:paraId="47C97CAB" w14:textId="77BA3153" w:rsidR="006A555F" w:rsidRPr="0044516E" w:rsidRDefault="004359B2" w:rsidP="0044516E">
            <w:pPr>
              <w:tabs>
                <w:tab w:val="left" w:pos="600"/>
              </w:tabs>
              <w:rPr>
                <w:rFonts w:ascii="Arial" w:hAnsi="Arial" w:cs="Arial"/>
                <w:b/>
              </w:rPr>
            </w:pPr>
            <w:r>
              <w:rPr>
                <w:rFonts w:ascii="Arial" w:hAnsi="Arial" w:cs="Arial"/>
                <w:b/>
              </w:rPr>
              <w:t>M</w:t>
            </w:r>
            <w:r w:rsidR="0044516E" w:rsidRPr="0044516E">
              <w:rPr>
                <w:rFonts w:ascii="Arial" w:hAnsi="Arial" w:cs="Arial"/>
                <w:b/>
              </w:rPr>
              <w:t xml:space="preserve">inutes of last meeting </w:t>
            </w:r>
            <w:r w:rsidR="006F024E">
              <w:rPr>
                <w:rFonts w:ascii="Arial" w:hAnsi="Arial" w:cs="Arial"/>
                <w:b/>
              </w:rPr>
              <w:t>(</w:t>
            </w:r>
            <w:r w:rsidR="00731FB7">
              <w:rPr>
                <w:rFonts w:ascii="Arial" w:hAnsi="Arial" w:cs="Arial"/>
                <w:b/>
              </w:rPr>
              <w:t>02.10</w:t>
            </w:r>
            <w:r w:rsidR="007642E7">
              <w:rPr>
                <w:rFonts w:ascii="Arial" w:hAnsi="Arial" w:cs="Arial"/>
                <w:b/>
              </w:rPr>
              <w:t>.2025</w:t>
            </w:r>
            <w:r w:rsidR="00B26D0E">
              <w:rPr>
                <w:rFonts w:ascii="Arial" w:hAnsi="Arial" w:cs="Arial"/>
                <w:b/>
              </w:rPr>
              <w:t>)</w:t>
            </w:r>
          </w:p>
        </w:tc>
        <w:tc>
          <w:tcPr>
            <w:tcW w:w="1908" w:type="dxa"/>
            <w:shd w:val="clear" w:color="auto" w:fill="DBE5F1" w:themeFill="accent1" w:themeFillTint="33"/>
          </w:tcPr>
          <w:p w14:paraId="17C09134" w14:textId="77777777" w:rsidR="006A555F" w:rsidRDefault="006A555F" w:rsidP="00ED4450">
            <w:pPr>
              <w:jc w:val="both"/>
              <w:rPr>
                <w:rFonts w:ascii="Arial" w:hAnsi="Arial" w:cs="Arial"/>
              </w:rPr>
            </w:pPr>
          </w:p>
        </w:tc>
      </w:tr>
      <w:tr w:rsidR="007E6282" w14:paraId="05FB6839" w14:textId="77777777" w:rsidTr="280D3858">
        <w:tc>
          <w:tcPr>
            <w:tcW w:w="534" w:type="dxa"/>
          </w:tcPr>
          <w:p w14:paraId="7CB0649E" w14:textId="77777777" w:rsidR="007E6282" w:rsidRPr="006E7EE7" w:rsidRDefault="007E6282" w:rsidP="00ED4450">
            <w:pPr>
              <w:jc w:val="both"/>
              <w:rPr>
                <w:rFonts w:ascii="Arial" w:hAnsi="Arial" w:cs="Arial"/>
                <w:b/>
              </w:rPr>
            </w:pPr>
          </w:p>
        </w:tc>
        <w:tc>
          <w:tcPr>
            <w:tcW w:w="6740" w:type="dxa"/>
          </w:tcPr>
          <w:p w14:paraId="07675986" w14:textId="23178875" w:rsidR="00DD6375" w:rsidRDefault="005D7BDB" w:rsidP="6BD02FE9">
            <w:pPr>
              <w:tabs>
                <w:tab w:val="left" w:pos="600"/>
              </w:tabs>
              <w:rPr>
                <w:rFonts w:ascii="Arial" w:eastAsia="Arial" w:hAnsi="Arial" w:cs="Arial"/>
              </w:rPr>
            </w:pPr>
            <w:r>
              <w:rPr>
                <w:rFonts w:ascii="Arial" w:eastAsia="Arial" w:hAnsi="Arial" w:cs="Arial"/>
              </w:rPr>
              <w:t xml:space="preserve">All </w:t>
            </w:r>
            <w:r w:rsidR="006A6D95">
              <w:rPr>
                <w:rFonts w:ascii="Arial" w:eastAsia="Arial" w:hAnsi="Arial" w:cs="Arial"/>
              </w:rPr>
              <w:t>Governors had read the previously circulated minutes, and these were accepted as a true record and agreed.</w:t>
            </w:r>
          </w:p>
          <w:p w14:paraId="2665D809" w14:textId="5665307F" w:rsidR="00BD774C" w:rsidRPr="00731FB7" w:rsidRDefault="00BD774C" w:rsidP="6BD02FE9">
            <w:pPr>
              <w:tabs>
                <w:tab w:val="left" w:pos="600"/>
              </w:tabs>
              <w:rPr>
                <w:rFonts w:ascii="Arial" w:eastAsia="Arial" w:hAnsi="Arial" w:cs="Arial"/>
              </w:rPr>
            </w:pPr>
          </w:p>
        </w:tc>
        <w:tc>
          <w:tcPr>
            <w:tcW w:w="1908" w:type="dxa"/>
          </w:tcPr>
          <w:p w14:paraId="2C1D9575" w14:textId="4B2CB2AC" w:rsidR="0092617D" w:rsidRPr="003536AE" w:rsidRDefault="0092617D" w:rsidP="00ED4450">
            <w:pPr>
              <w:jc w:val="both"/>
              <w:rPr>
                <w:rFonts w:ascii="Arial" w:hAnsi="Arial" w:cs="Arial"/>
                <w:b/>
                <w:bCs/>
              </w:rPr>
            </w:pPr>
          </w:p>
        </w:tc>
      </w:tr>
      <w:tr w:rsidR="006A555F" w14:paraId="2C12661E" w14:textId="77777777" w:rsidTr="280D3858">
        <w:tc>
          <w:tcPr>
            <w:tcW w:w="534" w:type="dxa"/>
            <w:shd w:val="clear" w:color="auto" w:fill="DBE5F1" w:themeFill="accent1" w:themeFillTint="33"/>
          </w:tcPr>
          <w:p w14:paraId="18DA0776" w14:textId="77777777" w:rsidR="006A555F" w:rsidRPr="002A6A0D" w:rsidRDefault="006A555F" w:rsidP="00ED4450">
            <w:pPr>
              <w:jc w:val="both"/>
              <w:rPr>
                <w:rFonts w:ascii="Arial" w:hAnsi="Arial" w:cs="Arial"/>
                <w:b/>
              </w:rPr>
            </w:pPr>
            <w:r w:rsidRPr="002A6A0D">
              <w:rPr>
                <w:rFonts w:ascii="Arial" w:hAnsi="Arial" w:cs="Arial"/>
                <w:b/>
              </w:rPr>
              <w:t>4.</w:t>
            </w:r>
          </w:p>
        </w:tc>
        <w:tc>
          <w:tcPr>
            <w:tcW w:w="6740" w:type="dxa"/>
            <w:shd w:val="clear" w:color="auto" w:fill="DBE5F1" w:themeFill="accent1" w:themeFillTint="33"/>
          </w:tcPr>
          <w:p w14:paraId="7F5CE88B" w14:textId="091A1099" w:rsidR="006A555F" w:rsidRPr="0044516E" w:rsidRDefault="00134879" w:rsidP="00D22A1C">
            <w:pPr>
              <w:tabs>
                <w:tab w:val="left" w:pos="600"/>
              </w:tabs>
              <w:rPr>
                <w:rFonts w:ascii="Arial" w:hAnsi="Arial" w:cs="Arial"/>
                <w:b/>
              </w:rPr>
            </w:pPr>
            <w:r>
              <w:rPr>
                <w:rFonts w:ascii="Arial" w:hAnsi="Arial" w:cs="Arial"/>
                <w:b/>
              </w:rPr>
              <w:t>Matter</w:t>
            </w:r>
            <w:r w:rsidR="00DE4CAF">
              <w:rPr>
                <w:rFonts w:ascii="Arial" w:hAnsi="Arial" w:cs="Arial"/>
                <w:b/>
              </w:rPr>
              <w:t>s</w:t>
            </w:r>
            <w:r>
              <w:rPr>
                <w:rFonts w:ascii="Arial" w:hAnsi="Arial" w:cs="Arial"/>
                <w:b/>
              </w:rPr>
              <w:t xml:space="preserve"> arising from minutes of </w:t>
            </w:r>
            <w:r w:rsidR="00A64BCE">
              <w:rPr>
                <w:rFonts w:ascii="Arial" w:hAnsi="Arial" w:cs="Arial"/>
                <w:b/>
              </w:rPr>
              <w:t>02.10</w:t>
            </w:r>
            <w:r w:rsidR="007642E7">
              <w:rPr>
                <w:rFonts w:ascii="Arial" w:hAnsi="Arial" w:cs="Arial"/>
                <w:b/>
              </w:rPr>
              <w:t>.2025</w:t>
            </w:r>
            <w:r w:rsidR="00771020">
              <w:rPr>
                <w:rFonts w:ascii="Arial" w:hAnsi="Arial" w:cs="Arial"/>
                <w:b/>
              </w:rPr>
              <w:t xml:space="preserve"> not on this agenda</w:t>
            </w:r>
          </w:p>
        </w:tc>
        <w:tc>
          <w:tcPr>
            <w:tcW w:w="1908" w:type="dxa"/>
            <w:shd w:val="clear" w:color="auto" w:fill="DBE5F1" w:themeFill="accent1" w:themeFillTint="33"/>
          </w:tcPr>
          <w:p w14:paraId="2A5222EB" w14:textId="77777777" w:rsidR="006A555F" w:rsidRDefault="006A555F" w:rsidP="00ED4450">
            <w:pPr>
              <w:jc w:val="both"/>
              <w:rPr>
                <w:rFonts w:ascii="Arial" w:hAnsi="Arial" w:cs="Arial"/>
              </w:rPr>
            </w:pPr>
          </w:p>
        </w:tc>
      </w:tr>
      <w:tr w:rsidR="007E6282" w14:paraId="0AAF185D" w14:textId="77777777" w:rsidTr="280D3858">
        <w:tc>
          <w:tcPr>
            <w:tcW w:w="534" w:type="dxa"/>
          </w:tcPr>
          <w:p w14:paraId="58E45115" w14:textId="4FAF5533" w:rsidR="007E6282" w:rsidRPr="002A6A0D" w:rsidRDefault="00944299" w:rsidP="00ED4450">
            <w:pPr>
              <w:jc w:val="both"/>
              <w:rPr>
                <w:rFonts w:ascii="Arial" w:hAnsi="Arial" w:cs="Arial"/>
                <w:b/>
              </w:rPr>
            </w:pPr>
            <w:r>
              <w:rPr>
                <w:rFonts w:ascii="Arial" w:hAnsi="Arial" w:cs="Arial"/>
                <w:b/>
              </w:rPr>
              <w:t xml:space="preserve"> </w:t>
            </w:r>
          </w:p>
        </w:tc>
        <w:tc>
          <w:tcPr>
            <w:tcW w:w="6740" w:type="dxa"/>
          </w:tcPr>
          <w:p w14:paraId="284A4417" w14:textId="07154F61" w:rsidR="00DD519D" w:rsidRDefault="00225273" w:rsidP="00225273">
            <w:pPr>
              <w:rPr>
                <w:rFonts w:ascii="Arial" w:hAnsi="Arial" w:cs="Arial"/>
              </w:rPr>
            </w:pPr>
            <w:r w:rsidRPr="00225273">
              <w:rPr>
                <w:rFonts w:ascii="Arial" w:hAnsi="Arial" w:cs="Arial"/>
              </w:rPr>
              <w:t xml:space="preserve">Amend minutes from 03/07/25 meeting – </w:t>
            </w:r>
            <w:r w:rsidR="00990542">
              <w:rPr>
                <w:rFonts w:ascii="Arial" w:hAnsi="Arial" w:cs="Arial"/>
              </w:rPr>
              <w:t xml:space="preserve">the minutes have been </w:t>
            </w:r>
            <w:r w:rsidRPr="00225273">
              <w:rPr>
                <w:rFonts w:ascii="Arial" w:hAnsi="Arial" w:cs="Arial"/>
              </w:rPr>
              <w:t>amended.</w:t>
            </w:r>
          </w:p>
          <w:p w14:paraId="479368ED" w14:textId="77777777" w:rsidR="008E2BD2" w:rsidRDefault="008E2BD2" w:rsidP="00225273">
            <w:pPr>
              <w:rPr>
                <w:rFonts w:ascii="Arial" w:hAnsi="Arial" w:cs="Arial"/>
              </w:rPr>
            </w:pPr>
          </w:p>
          <w:p w14:paraId="51FB33BA" w14:textId="7BE51E71" w:rsidR="00225273" w:rsidRDefault="00432375" w:rsidP="00225273">
            <w:pPr>
              <w:rPr>
                <w:rFonts w:ascii="Arial" w:hAnsi="Arial" w:cs="Arial"/>
              </w:rPr>
            </w:pPr>
            <w:r>
              <w:rPr>
                <w:rFonts w:ascii="Arial" w:hAnsi="Arial" w:cs="Arial"/>
              </w:rPr>
              <w:t>Update Behaviour Policy</w:t>
            </w:r>
            <w:r w:rsidR="00815152">
              <w:rPr>
                <w:rFonts w:ascii="Arial" w:hAnsi="Arial" w:cs="Arial"/>
              </w:rPr>
              <w:t xml:space="preserve"> – the policy has been updated and circulated to the Governors.  </w:t>
            </w:r>
            <w:r w:rsidR="002C6C12">
              <w:rPr>
                <w:rFonts w:ascii="Arial" w:hAnsi="Arial" w:cs="Arial"/>
              </w:rPr>
              <w:t>Subject to the typ</w:t>
            </w:r>
            <w:r w:rsidR="00211C85">
              <w:rPr>
                <w:rFonts w:ascii="Arial" w:hAnsi="Arial" w:cs="Arial"/>
              </w:rPr>
              <w:t>os,</w:t>
            </w:r>
            <w:r w:rsidR="002C6C12">
              <w:rPr>
                <w:rFonts w:ascii="Arial" w:hAnsi="Arial" w:cs="Arial"/>
              </w:rPr>
              <w:t xml:space="preserve"> a</w:t>
            </w:r>
            <w:r w:rsidR="00815152">
              <w:rPr>
                <w:rFonts w:ascii="Arial" w:hAnsi="Arial" w:cs="Arial"/>
              </w:rPr>
              <w:t xml:space="preserve">ll Governors </w:t>
            </w:r>
            <w:r w:rsidR="00FB1211">
              <w:rPr>
                <w:rFonts w:ascii="Arial" w:hAnsi="Arial" w:cs="Arial"/>
              </w:rPr>
              <w:t>agreed the Policy.</w:t>
            </w:r>
          </w:p>
          <w:p w14:paraId="7A48EE4E" w14:textId="7AEBF72E" w:rsidR="004D5E7C" w:rsidRPr="004D5E7C" w:rsidRDefault="004D5E7C" w:rsidP="00225273">
            <w:pPr>
              <w:rPr>
                <w:rFonts w:ascii="Arial" w:hAnsi="Arial" w:cs="Arial"/>
                <w:b/>
                <w:bCs/>
              </w:rPr>
            </w:pPr>
            <w:r w:rsidRPr="004D5E7C">
              <w:rPr>
                <w:rFonts w:ascii="Arial" w:hAnsi="Arial" w:cs="Arial"/>
                <w:b/>
                <w:bCs/>
              </w:rPr>
              <w:t xml:space="preserve">Action: </w:t>
            </w:r>
            <w:r w:rsidR="009F0A17">
              <w:rPr>
                <w:rFonts w:ascii="Arial" w:hAnsi="Arial" w:cs="Arial"/>
                <w:b/>
                <w:bCs/>
              </w:rPr>
              <w:t>A</w:t>
            </w:r>
            <w:r w:rsidRPr="004D5E7C">
              <w:rPr>
                <w:rFonts w:ascii="Arial" w:hAnsi="Arial" w:cs="Arial"/>
                <w:b/>
                <w:bCs/>
              </w:rPr>
              <w:t>mend the Behaviour Policy for typos.</w:t>
            </w:r>
          </w:p>
          <w:p w14:paraId="5D3E81AE" w14:textId="77777777" w:rsidR="004D5E7C" w:rsidRDefault="004D5E7C" w:rsidP="00225273">
            <w:pPr>
              <w:rPr>
                <w:rFonts w:ascii="Arial" w:hAnsi="Arial" w:cs="Arial"/>
              </w:rPr>
            </w:pPr>
          </w:p>
          <w:p w14:paraId="76F7C72D" w14:textId="41801D2D" w:rsidR="00A71360" w:rsidRDefault="00A71360" w:rsidP="00225273">
            <w:pPr>
              <w:rPr>
                <w:rFonts w:ascii="Arial" w:hAnsi="Arial" w:cs="Arial"/>
              </w:rPr>
            </w:pPr>
            <w:r>
              <w:rPr>
                <w:rFonts w:ascii="Arial" w:hAnsi="Arial" w:cs="Arial"/>
              </w:rPr>
              <w:t>A question had been raised prior to the LGB meeting.</w:t>
            </w:r>
          </w:p>
          <w:p w14:paraId="7C23F116" w14:textId="5D32F86D" w:rsidR="007F1C6B" w:rsidRDefault="00A71360" w:rsidP="007F1C6B">
            <w:pPr>
              <w:rPr>
                <w:rFonts w:ascii="Arial" w:hAnsi="Arial" w:cs="Arial"/>
                <w:i/>
                <w:iCs/>
                <w:color w:val="000000"/>
              </w:rPr>
            </w:pPr>
            <w:r w:rsidRPr="007F1C6B">
              <w:rPr>
                <w:rFonts w:ascii="Arial" w:hAnsi="Arial" w:cs="Arial"/>
                <w:i/>
                <w:iCs/>
              </w:rPr>
              <w:t>Q.</w:t>
            </w:r>
            <w:r w:rsidR="007F1C6B" w:rsidRPr="007F1C6B">
              <w:rPr>
                <w:rFonts w:ascii="Arial" w:hAnsi="Arial" w:cs="Arial"/>
                <w:i/>
                <w:iCs/>
              </w:rPr>
              <w:t xml:space="preserve"> </w:t>
            </w:r>
            <w:r w:rsidR="007F1C6B" w:rsidRPr="007F1C6B">
              <w:rPr>
                <w:rFonts w:ascii="Arial" w:hAnsi="Arial" w:cs="Arial"/>
                <w:i/>
                <w:iCs/>
                <w:color w:val="000000"/>
              </w:rPr>
              <w:t xml:space="preserve">Have all staff been trained in 'Appropriate Use of Force'? This is crucial for the welfare of both staff and student. </w:t>
            </w:r>
          </w:p>
          <w:p w14:paraId="3FDECF61" w14:textId="5D98A1FB" w:rsidR="00454396" w:rsidRDefault="00454396" w:rsidP="50DA6237">
            <w:pPr>
              <w:rPr>
                <w:rFonts w:ascii="Arial" w:hAnsi="Arial" w:cs="Arial"/>
                <w:i/>
                <w:iCs/>
                <w:color w:val="000000" w:themeColor="text1"/>
              </w:rPr>
            </w:pPr>
            <w:r w:rsidRPr="000A0EA9">
              <w:rPr>
                <w:rFonts w:ascii="Arial" w:hAnsi="Arial" w:cs="Arial"/>
                <w:i/>
                <w:iCs/>
                <w:color w:val="000000" w:themeColor="text1"/>
              </w:rPr>
              <w:t xml:space="preserve">A. </w:t>
            </w:r>
            <w:r w:rsidR="00170716">
              <w:rPr>
                <w:rFonts w:ascii="Arial" w:hAnsi="Arial" w:cs="Arial"/>
                <w:i/>
                <w:iCs/>
                <w:color w:val="000000" w:themeColor="text1"/>
              </w:rPr>
              <w:t>This was not answered at the meeting.  IS confirmed after the meeting that this is an area being discussed at a higher level</w:t>
            </w:r>
            <w:r w:rsidR="00EC41E3">
              <w:rPr>
                <w:rFonts w:ascii="Arial" w:hAnsi="Arial" w:cs="Arial"/>
                <w:i/>
                <w:iCs/>
                <w:color w:val="000000" w:themeColor="text1"/>
              </w:rPr>
              <w:t xml:space="preserve"> across the Trust.</w:t>
            </w:r>
          </w:p>
          <w:p w14:paraId="204772EE" w14:textId="2DC51329" w:rsidR="00E43B88" w:rsidRPr="00E43B88" w:rsidRDefault="00E43B88" w:rsidP="50DA6237">
            <w:pPr>
              <w:rPr>
                <w:rFonts w:ascii="Arial" w:hAnsi="Arial" w:cs="Arial"/>
                <w:b/>
                <w:bCs/>
                <w:color w:val="000000"/>
              </w:rPr>
            </w:pPr>
            <w:r>
              <w:rPr>
                <w:rFonts w:ascii="Arial" w:hAnsi="Arial" w:cs="Arial"/>
                <w:b/>
                <w:bCs/>
                <w:color w:val="000000"/>
              </w:rPr>
              <w:t xml:space="preserve">Action: Follow through on the outcome of </w:t>
            </w:r>
            <w:r w:rsidR="003F6227">
              <w:rPr>
                <w:rFonts w:ascii="Arial" w:hAnsi="Arial" w:cs="Arial"/>
                <w:b/>
                <w:bCs/>
                <w:color w:val="000000"/>
              </w:rPr>
              <w:t>this area.</w:t>
            </w:r>
          </w:p>
          <w:p w14:paraId="492FCEA3" w14:textId="77777777" w:rsidR="00396C8D" w:rsidRDefault="00396C8D" w:rsidP="007F1C6B">
            <w:pPr>
              <w:rPr>
                <w:rFonts w:ascii="Arial" w:hAnsi="Arial" w:cs="Arial"/>
                <w:i/>
                <w:iCs/>
                <w:color w:val="000000"/>
              </w:rPr>
            </w:pPr>
          </w:p>
          <w:p w14:paraId="47FB5B06" w14:textId="77777777" w:rsidR="008E2BD2" w:rsidRDefault="008E2BD2" w:rsidP="00225273">
            <w:pPr>
              <w:rPr>
                <w:rFonts w:ascii="Arial" w:hAnsi="Arial" w:cs="Arial"/>
              </w:rPr>
            </w:pPr>
          </w:p>
          <w:p w14:paraId="01114619" w14:textId="22FF1C8A" w:rsidR="00432375" w:rsidRDefault="00432375" w:rsidP="00225273">
            <w:pPr>
              <w:rPr>
                <w:rFonts w:ascii="Arial" w:hAnsi="Arial" w:cs="Arial"/>
              </w:rPr>
            </w:pPr>
            <w:r>
              <w:rPr>
                <w:rFonts w:ascii="Arial" w:hAnsi="Arial" w:cs="Arial"/>
              </w:rPr>
              <w:t>Follow up Governor recruitment with Primary Heads at feeder schools and local feeder schools</w:t>
            </w:r>
            <w:r w:rsidR="00B15DBD">
              <w:rPr>
                <w:rFonts w:ascii="Arial" w:hAnsi="Arial" w:cs="Arial"/>
              </w:rPr>
              <w:t xml:space="preserve"> </w:t>
            </w:r>
            <w:r w:rsidR="008A14E7">
              <w:rPr>
                <w:rFonts w:ascii="Arial" w:hAnsi="Arial" w:cs="Arial"/>
              </w:rPr>
              <w:t>–</w:t>
            </w:r>
            <w:r w:rsidR="00B15DBD">
              <w:rPr>
                <w:rFonts w:ascii="Arial" w:hAnsi="Arial" w:cs="Arial"/>
              </w:rPr>
              <w:t xml:space="preserve"> </w:t>
            </w:r>
            <w:r w:rsidR="008A14E7">
              <w:rPr>
                <w:rFonts w:ascii="Arial" w:hAnsi="Arial" w:cs="Arial"/>
              </w:rPr>
              <w:t>IS has been following up and will be attending the local Heads meeting in January</w:t>
            </w:r>
            <w:r w:rsidR="00854C6E">
              <w:rPr>
                <w:rFonts w:ascii="Arial" w:hAnsi="Arial" w:cs="Arial"/>
              </w:rPr>
              <w:t xml:space="preserve"> </w:t>
            </w:r>
            <w:r w:rsidR="008E2BD2">
              <w:rPr>
                <w:rFonts w:ascii="Arial" w:hAnsi="Arial" w:cs="Arial"/>
              </w:rPr>
              <w:t xml:space="preserve">2026 </w:t>
            </w:r>
            <w:r w:rsidR="00854C6E">
              <w:rPr>
                <w:rFonts w:ascii="Arial" w:hAnsi="Arial" w:cs="Arial"/>
              </w:rPr>
              <w:t xml:space="preserve">to </w:t>
            </w:r>
            <w:r w:rsidR="008E2BD2">
              <w:rPr>
                <w:rFonts w:ascii="Arial" w:hAnsi="Arial" w:cs="Arial"/>
              </w:rPr>
              <w:t>explore further.</w:t>
            </w:r>
          </w:p>
          <w:p w14:paraId="296C5F4E" w14:textId="6557D78C" w:rsidR="004D5E7C" w:rsidRPr="004D5E7C" w:rsidRDefault="004D5E7C" w:rsidP="00225273">
            <w:pPr>
              <w:rPr>
                <w:rFonts w:ascii="Arial" w:hAnsi="Arial" w:cs="Arial"/>
                <w:b/>
                <w:bCs/>
              </w:rPr>
            </w:pPr>
            <w:r w:rsidRPr="004D5E7C">
              <w:rPr>
                <w:rFonts w:ascii="Arial" w:hAnsi="Arial" w:cs="Arial"/>
                <w:b/>
                <w:bCs/>
              </w:rPr>
              <w:t xml:space="preserve">Action: </w:t>
            </w:r>
            <w:r w:rsidR="009F0A17">
              <w:rPr>
                <w:rFonts w:ascii="Arial" w:hAnsi="Arial" w:cs="Arial"/>
                <w:b/>
                <w:bCs/>
              </w:rPr>
              <w:t>C</w:t>
            </w:r>
            <w:r w:rsidRPr="004D5E7C">
              <w:rPr>
                <w:rFonts w:ascii="Arial" w:hAnsi="Arial" w:cs="Arial"/>
                <w:b/>
                <w:bCs/>
              </w:rPr>
              <w:t>ontinue to follow up Governor recruitment with Primary Heads at feeder and local feeder schools.</w:t>
            </w:r>
          </w:p>
          <w:p w14:paraId="74D68755" w14:textId="77777777" w:rsidR="008E2BD2" w:rsidRDefault="008E2BD2" w:rsidP="00225273">
            <w:pPr>
              <w:rPr>
                <w:rFonts w:ascii="Arial" w:hAnsi="Arial" w:cs="Arial"/>
              </w:rPr>
            </w:pPr>
          </w:p>
          <w:p w14:paraId="60E057C9" w14:textId="270B46F5" w:rsidR="00432375" w:rsidRDefault="001F0EBD" w:rsidP="00225273">
            <w:pPr>
              <w:rPr>
                <w:rFonts w:ascii="Arial" w:hAnsi="Arial" w:cs="Arial"/>
              </w:rPr>
            </w:pPr>
            <w:r>
              <w:rPr>
                <w:rFonts w:ascii="Arial" w:hAnsi="Arial" w:cs="Arial"/>
              </w:rPr>
              <w:t>Provide a Safeguarding exemplar from another school.</w:t>
            </w:r>
            <w:r w:rsidR="00A84F2E">
              <w:rPr>
                <w:rFonts w:ascii="Arial" w:hAnsi="Arial" w:cs="Arial"/>
              </w:rPr>
              <w:t xml:space="preserve"> </w:t>
            </w:r>
            <w:r w:rsidR="001A2AAB">
              <w:rPr>
                <w:rFonts w:ascii="Arial" w:hAnsi="Arial" w:cs="Arial"/>
              </w:rPr>
              <w:t>–</w:t>
            </w:r>
            <w:r w:rsidR="00A84F2E">
              <w:rPr>
                <w:rFonts w:ascii="Arial" w:hAnsi="Arial" w:cs="Arial"/>
              </w:rPr>
              <w:t xml:space="preserve"> </w:t>
            </w:r>
            <w:r w:rsidR="001A2AAB">
              <w:rPr>
                <w:rFonts w:ascii="Arial" w:hAnsi="Arial" w:cs="Arial"/>
              </w:rPr>
              <w:t xml:space="preserve">IS confirmed they are exploring how this </w:t>
            </w:r>
            <w:r w:rsidR="00445629">
              <w:rPr>
                <w:rFonts w:ascii="Arial" w:hAnsi="Arial" w:cs="Arial"/>
              </w:rPr>
              <w:t xml:space="preserve">should look to present for Governors.  Schools within the Trust are all </w:t>
            </w:r>
            <w:r w:rsidR="00484C7E">
              <w:rPr>
                <w:rFonts w:ascii="Arial" w:hAnsi="Arial" w:cs="Arial"/>
              </w:rPr>
              <w:t>doing something slightly different</w:t>
            </w:r>
            <w:r w:rsidR="004F36C0">
              <w:rPr>
                <w:rFonts w:ascii="Arial" w:hAnsi="Arial" w:cs="Arial"/>
              </w:rPr>
              <w:t xml:space="preserve"> </w:t>
            </w:r>
            <w:r w:rsidR="004F58F2">
              <w:rPr>
                <w:rFonts w:ascii="Arial" w:hAnsi="Arial" w:cs="Arial"/>
              </w:rPr>
              <w:t xml:space="preserve">regarding Safeguarding </w:t>
            </w:r>
            <w:r w:rsidR="004F36C0">
              <w:rPr>
                <w:rFonts w:ascii="Arial" w:hAnsi="Arial" w:cs="Arial"/>
              </w:rPr>
              <w:t xml:space="preserve">from very detailed narrative reports and others not providing a report but </w:t>
            </w:r>
            <w:r w:rsidR="005F0ECE">
              <w:rPr>
                <w:rFonts w:ascii="Arial" w:hAnsi="Arial" w:cs="Arial"/>
              </w:rPr>
              <w:t>giving</w:t>
            </w:r>
            <w:r w:rsidR="004F58F2">
              <w:rPr>
                <w:rFonts w:ascii="Arial" w:hAnsi="Arial" w:cs="Arial"/>
              </w:rPr>
              <w:t xml:space="preserve"> detail in presentations.</w:t>
            </w:r>
          </w:p>
          <w:p w14:paraId="657880E1" w14:textId="5101132C" w:rsidR="007E6BEB" w:rsidRPr="007E6BEB" w:rsidRDefault="007E6BEB" w:rsidP="00225273">
            <w:pPr>
              <w:rPr>
                <w:rFonts w:ascii="Arial" w:hAnsi="Arial" w:cs="Arial"/>
                <w:b/>
                <w:bCs/>
              </w:rPr>
            </w:pPr>
            <w:r w:rsidRPr="007E6BEB">
              <w:rPr>
                <w:rFonts w:ascii="Arial" w:hAnsi="Arial" w:cs="Arial"/>
                <w:b/>
                <w:bCs/>
              </w:rPr>
              <w:t xml:space="preserve">Action: </w:t>
            </w:r>
            <w:r w:rsidR="009F0A17">
              <w:rPr>
                <w:rFonts w:ascii="Arial" w:hAnsi="Arial" w:cs="Arial"/>
                <w:b/>
                <w:bCs/>
              </w:rPr>
              <w:t>P</w:t>
            </w:r>
            <w:r w:rsidRPr="007E6BEB">
              <w:rPr>
                <w:rFonts w:ascii="Arial" w:hAnsi="Arial" w:cs="Arial"/>
                <w:b/>
                <w:bCs/>
              </w:rPr>
              <w:t>rovide a Safeguarding exemplar from another school once format agreed.</w:t>
            </w:r>
          </w:p>
          <w:p w14:paraId="7A6F2004" w14:textId="77777777" w:rsidR="002A2E84" w:rsidRDefault="002A2E84" w:rsidP="00225273">
            <w:pPr>
              <w:rPr>
                <w:rFonts w:ascii="Arial" w:hAnsi="Arial" w:cs="Arial"/>
              </w:rPr>
            </w:pPr>
          </w:p>
          <w:p w14:paraId="52173698" w14:textId="77DFC730" w:rsidR="003D56AA" w:rsidRDefault="001F0EBD" w:rsidP="00225273">
            <w:pPr>
              <w:rPr>
                <w:rFonts w:ascii="Arial" w:hAnsi="Arial" w:cs="Arial"/>
              </w:rPr>
            </w:pPr>
            <w:r>
              <w:rPr>
                <w:rFonts w:ascii="Arial" w:hAnsi="Arial" w:cs="Arial"/>
              </w:rPr>
              <w:t>Provide the Annual Safeguarding Monitoring Report</w:t>
            </w:r>
            <w:r w:rsidR="005A19D2">
              <w:rPr>
                <w:rFonts w:ascii="Arial" w:hAnsi="Arial" w:cs="Arial"/>
              </w:rPr>
              <w:t xml:space="preserve"> – the Report has been provided.</w:t>
            </w:r>
          </w:p>
          <w:p w14:paraId="724F3F56" w14:textId="77777777" w:rsidR="00FC00A4" w:rsidRDefault="00FC00A4" w:rsidP="00225273">
            <w:pPr>
              <w:rPr>
                <w:rFonts w:ascii="Arial" w:hAnsi="Arial" w:cs="Arial"/>
              </w:rPr>
            </w:pPr>
          </w:p>
          <w:p w14:paraId="5361475D" w14:textId="345CAD80" w:rsidR="005875BC" w:rsidRDefault="005875BC" w:rsidP="00225273">
            <w:pPr>
              <w:rPr>
                <w:rFonts w:ascii="Arial" w:hAnsi="Arial" w:cs="Arial"/>
              </w:rPr>
            </w:pPr>
            <w:r>
              <w:rPr>
                <w:rFonts w:ascii="Arial" w:hAnsi="Arial" w:cs="Arial"/>
              </w:rPr>
              <w:t>Provide Governor access to school policies not uploaded to the website</w:t>
            </w:r>
            <w:r w:rsidR="0002652A">
              <w:rPr>
                <w:rFonts w:ascii="Arial" w:hAnsi="Arial" w:cs="Arial"/>
              </w:rPr>
              <w:t xml:space="preserve"> – IS confirmed </w:t>
            </w:r>
            <w:r w:rsidR="009D400D">
              <w:rPr>
                <w:rFonts w:ascii="Arial" w:hAnsi="Arial" w:cs="Arial"/>
              </w:rPr>
              <w:t xml:space="preserve">two </w:t>
            </w:r>
            <w:r w:rsidR="00BE2CF8">
              <w:rPr>
                <w:rFonts w:ascii="Arial" w:hAnsi="Arial" w:cs="Arial"/>
              </w:rPr>
              <w:t>Google folders had been shared with the Governors</w:t>
            </w:r>
            <w:r w:rsidR="00161617">
              <w:rPr>
                <w:rFonts w:ascii="Arial" w:hAnsi="Arial" w:cs="Arial"/>
              </w:rPr>
              <w:t xml:space="preserve"> </w:t>
            </w:r>
            <w:r w:rsidR="00927220">
              <w:rPr>
                <w:rFonts w:ascii="Arial" w:hAnsi="Arial" w:cs="Arial"/>
              </w:rPr>
              <w:t xml:space="preserve">via email </w:t>
            </w:r>
            <w:r w:rsidR="00161617">
              <w:rPr>
                <w:rFonts w:ascii="Arial" w:hAnsi="Arial" w:cs="Arial"/>
              </w:rPr>
              <w:t xml:space="preserve">but </w:t>
            </w:r>
            <w:r w:rsidR="00927220">
              <w:rPr>
                <w:rFonts w:ascii="Arial" w:hAnsi="Arial" w:cs="Arial"/>
              </w:rPr>
              <w:t xml:space="preserve">to ensure </w:t>
            </w:r>
            <w:r w:rsidR="009D400D">
              <w:rPr>
                <w:rFonts w:ascii="Arial" w:hAnsi="Arial" w:cs="Arial"/>
              </w:rPr>
              <w:t>everyone had access it was agreed IS would share as appropriate with HL to make available for the Governors.</w:t>
            </w:r>
          </w:p>
          <w:p w14:paraId="251D94BD" w14:textId="6D641CF7" w:rsidR="00454396" w:rsidRPr="00454396" w:rsidRDefault="00454396" w:rsidP="00225273">
            <w:pPr>
              <w:rPr>
                <w:rFonts w:ascii="Arial" w:hAnsi="Arial" w:cs="Arial"/>
                <w:b/>
                <w:bCs/>
              </w:rPr>
            </w:pPr>
            <w:r w:rsidRPr="00454396">
              <w:rPr>
                <w:rFonts w:ascii="Arial" w:hAnsi="Arial" w:cs="Arial"/>
                <w:b/>
                <w:bCs/>
              </w:rPr>
              <w:t>Action: IS to share Google folders providing the link to the school policies</w:t>
            </w:r>
            <w:r>
              <w:rPr>
                <w:rFonts w:ascii="Arial" w:hAnsi="Arial" w:cs="Arial"/>
                <w:b/>
                <w:bCs/>
              </w:rPr>
              <w:t xml:space="preserve"> and HL to share with the LGB</w:t>
            </w:r>
            <w:r w:rsidRPr="00454396">
              <w:rPr>
                <w:rFonts w:ascii="Arial" w:hAnsi="Arial" w:cs="Arial"/>
                <w:b/>
                <w:bCs/>
              </w:rPr>
              <w:t>.</w:t>
            </w:r>
          </w:p>
          <w:p w14:paraId="71E3265E" w14:textId="77777777" w:rsidR="009D400D" w:rsidRDefault="009D400D" w:rsidP="00225273">
            <w:pPr>
              <w:rPr>
                <w:rFonts w:ascii="Arial" w:hAnsi="Arial" w:cs="Arial"/>
              </w:rPr>
            </w:pPr>
          </w:p>
          <w:p w14:paraId="3E2DF304" w14:textId="2BCB70BE" w:rsidR="005875BC" w:rsidRDefault="005875BC" w:rsidP="00225273">
            <w:pPr>
              <w:rPr>
                <w:rFonts w:ascii="Arial" w:hAnsi="Arial" w:cs="Arial"/>
              </w:rPr>
            </w:pPr>
            <w:r>
              <w:rPr>
                <w:rFonts w:ascii="Arial" w:hAnsi="Arial" w:cs="Arial"/>
              </w:rPr>
              <w:t>Change the colour on the Objectives document</w:t>
            </w:r>
            <w:r w:rsidR="005A19D2">
              <w:rPr>
                <w:rFonts w:ascii="Arial" w:hAnsi="Arial" w:cs="Arial"/>
              </w:rPr>
              <w:t xml:space="preserve"> </w:t>
            </w:r>
            <w:r w:rsidR="00D70017">
              <w:rPr>
                <w:rFonts w:ascii="Arial" w:hAnsi="Arial" w:cs="Arial"/>
              </w:rPr>
              <w:t>–</w:t>
            </w:r>
            <w:r w:rsidR="005A19D2">
              <w:rPr>
                <w:rFonts w:ascii="Arial" w:hAnsi="Arial" w:cs="Arial"/>
              </w:rPr>
              <w:t xml:space="preserve"> </w:t>
            </w:r>
            <w:r w:rsidR="00D70017">
              <w:rPr>
                <w:rFonts w:ascii="Arial" w:hAnsi="Arial" w:cs="Arial"/>
              </w:rPr>
              <w:t>completed.</w:t>
            </w:r>
          </w:p>
          <w:p w14:paraId="29922E53" w14:textId="77777777" w:rsidR="008B6F88" w:rsidRDefault="008B6F88" w:rsidP="00225273">
            <w:pPr>
              <w:rPr>
                <w:rFonts w:ascii="Arial" w:hAnsi="Arial" w:cs="Arial"/>
              </w:rPr>
            </w:pPr>
          </w:p>
          <w:p w14:paraId="7AD82380" w14:textId="2BEAF963" w:rsidR="005875BC" w:rsidRDefault="005875BC" w:rsidP="00225273">
            <w:pPr>
              <w:rPr>
                <w:rFonts w:ascii="Arial" w:hAnsi="Arial" w:cs="Arial"/>
              </w:rPr>
            </w:pPr>
            <w:r>
              <w:rPr>
                <w:rFonts w:ascii="Arial" w:hAnsi="Arial" w:cs="Arial"/>
              </w:rPr>
              <w:t>Website policies to be updated</w:t>
            </w:r>
            <w:r w:rsidR="00D70017">
              <w:rPr>
                <w:rFonts w:ascii="Arial" w:hAnsi="Arial" w:cs="Arial"/>
              </w:rPr>
              <w:t xml:space="preserve"> </w:t>
            </w:r>
            <w:r w:rsidR="008B62A5">
              <w:rPr>
                <w:rFonts w:ascii="Arial" w:hAnsi="Arial" w:cs="Arial"/>
              </w:rPr>
              <w:t>–</w:t>
            </w:r>
            <w:r w:rsidR="00D70017">
              <w:rPr>
                <w:rFonts w:ascii="Arial" w:hAnsi="Arial" w:cs="Arial"/>
              </w:rPr>
              <w:t xml:space="preserve"> </w:t>
            </w:r>
            <w:r w:rsidR="008B62A5">
              <w:rPr>
                <w:rFonts w:ascii="Arial" w:hAnsi="Arial" w:cs="Arial"/>
              </w:rPr>
              <w:t>this is being actioned</w:t>
            </w:r>
            <w:r>
              <w:rPr>
                <w:rFonts w:ascii="Arial" w:hAnsi="Arial" w:cs="Arial"/>
              </w:rPr>
              <w:t>.</w:t>
            </w:r>
          </w:p>
          <w:p w14:paraId="58965989" w14:textId="67349910" w:rsidR="0071770B" w:rsidRPr="0071770B" w:rsidRDefault="0071770B" w:rsidP="00225273">
            <w:pPr>
              <w:rPr>
                <w:rFonts w:ascii="Arial" w:hAnsi="Arial" w:cs="Arial"/>
                <w:b/>
                <w:bCs/>
              </w:rPr>
            </w:pPr>
            <w:r w:rsidRPr="0071770B">
              <w:rPr>
                <w:rFonts w:ascii="Arial" w:hAnsi="Arial" w:cs="Arial"/>
                <w:b/>
                <w:bCs/>
              </w:rPr>
              <w:t xml:space="preserve">Action: </w:t>
            </w:r>
            <w:r w:rsidR="009F0A17">
              <w:rPr>
                <w:rFonts w:ascii="Arial" w:hAnsi="Arial" w:cs="Arial"/>
                <w:b/>
                <w:bCs/>
              </w:rPr>
              <w:t>C</w:t>
            </w:r>
            <w:r w:rsidRPr="0071770B">
              <w:rPr>
                <w:rFonts w:ascii="Arial" w:hAnsi="Arial" w:cs="Arial"/>
                <w:b/>
                <w:bCs/>
              </w:rPr>
              <w:t>ontinue to update website policies and keep Governors informed of progress.</w:t>
            </w:r>
          </w:p>
          <w:p w14:paraId="15AF880D" w14:textId="77777777" w:rsidR="008B6F88" w:rsidRPr="0071770B" w:rsidRDefault="008B6F88" w:rsidP="00225273">
            <w:pPr>
              <w:rPr>
                <w:rFonts w:ascii="Arial" w:hAnsi="Arial" w:cs="Arial"/>
                <w:b/>
                <w:bCs/>
              </w:rPr>
            </w:pPr>
          </w:p>
          <w:p w14:paraId="58171DE3" w14:textId="480DBA22" w:rsidR="005875BC" w:rsidRDefault="005875BC" w:rsidP="00225273">
            <w:pPr>
              <w:rPr>
                <w:rFonts w:ascii="Arial" w:hAnsi="Arial" w:cs="Arial"/>
              </w:rPr>
            </w:pPr>
            <w:r>
              <w:rPr>
                <w:rFonts w:ascii="Arial" w:hAnsi="Arial" w:cs="Arial"/>
              </w:rPr>
              <w:t>Staff initials and acronyms</w:t>
            </w:r>
            <w:r w:rsidR="00492F33">
              <w:rPr>
                <w:rFonts w:ascii="Arial" w:hAnsi="Arial" w:cs="Arial"/>
              </w:rPr>
              <w:t xml:space="preserve"> key to be added to Leadership Action Plan and Academy Improvement Plan</w:t>
            </w:r>
            <w:r w:rsidR="002575D2">
              <w:rPr>
                <w:rFonts w:ascii="Arial" w:hAnsi="Arial" w:cs="Arial"/>
              </w:rPr>
              <w:t xml:space="preserve"> </w:t>
            </w:r>
            <w:r w:rsidR="00AA166C">
              <w:rPr>
                <w:rFonts w:ascii="Arial" w:hAnsi="Arial" w:cs="Arial"/>
              </w:rPr>
              <w:t>–</w:t>
            </w:r>
            <w:r w:rsidR="002575D2">
              <w:rPr>
                <w:rFonts w:ascii="Arial" w:hAnsi="Arial" w:cs="Arial"/>
              </w:rPr>
              <w:t xml:space="preserve"> </w:t>
            </w:r>
            <w:r w:rsidR="00AA166C">
              <w:rPr>
                <w:rFonts w:ascii="Arial" w:hAnsi="Arial" w:cs="Arial"/>
              </w:rPr>
              <w:t xml:space="preserve">not </w:t>
            </w:r>
            <w:r w:rsidR="008533A4">
              <w:rPr>
                <w:rFonts w:ascii="Arial" w:hAnsi="Arial" w:cs="Arial"/>
              </w:rPr>
              <w:t>yet completed</w:t>
            </w:r>
            <w:r w:rsidR="00492F33">
              <w:rPr>
                <w:rFonts w:ascii="Arial" w:hAnsi="Arial" w:cs="Arial"/>
              </w:rPr>
              <w:t>.</w:t>
            </w:r>
          </w:p>
          <w:p w14:paraId="6EEB6BE0" w14:textId="67430574" w:rsidR="00454396" w:rsidRPr="00454396" w:rsidRDefault="00454396" w:rsidP="00225273">
            <w:pPr>
              <w:rPr>
                <w:rFonts w:ascii="Arial" w:hAnsi="Arial" w:cs="Arial"/>
                <w:b/>
                <w:bCs/>
              </w:rPr>
            </w:pPr>
            <w:r w:rsidRPr="00454396">
              <w:rPr>
                <w:rFonts w:ascii="Arial" w:hAnsi="Arial" w:cs="Arial"/>
                <w:b/>
                <w:bCs/>
              </w:rPr>
              <w:t>Action: IS to add staff initials and an acronyms key to the Leadership Action Plan and Academy Improvement Plan.</w:t>
            </w:r>
          </w:p>
          <w:p w14:paraId="13707691" w14:textId="77777777" w:rsidR="008533A4" w:rsidRDefault="008533A4" w:rsidP="00225273">
            <w:pPr>
              <w:rPr>
                <w:rFonts w:ascii="Arial" w:hAnsi="Arial" w:cs="Arial"/>
              </w:rPr>
            </w:pPr>
          </w:p>
          <w:p w14:paraId="6FE72D57" w14:textId="4A1AF418" w:rsidR="001A62CF" w:rsidRDefault="00492F33" w:rsidP="50DA6237">
            <w:pPr>
              <w:rPr>
                <w:rFonts w:ascii="Arial" w:hAnsi="Arial" w:cs="Arial"/>
              </w:rPr>
            </w:pPr>
            <w:r>
              <w:rPr>
                <w:rFonts w:ascii="Arial" w:hAnsi="Arial" w:cs="Arial"/>
              </w:rPr>
              <w:t>Provide data on cover teaching statistics</w:t>
            </w:r>
            <w:r w:rsidR="008145A4">
              <w:rPr>
                <w:rFonts w:ascii="Arial" w:hAnsi="Arial" w:cs="Arial"/>
              </w:rPr>
              <w:t xml:space="preserve"> </w:t>
            </w:r>
            <w:r w:rsidR="00E7432A">
              <w:rPr>
                <w:rFonts w:ascii="Arial" w:hAnsi="Arial" w:cs="Arial"/>
              </w:rPr>
              <w:t>–</w:t>
            </w:r>
            <w:r w:rsidR="008145A4">
              <w:rPr>
                <w:rFonts w:ascii="Arial" w:hAnsi="Arial" w:cs="Arial"/>
              </w:rPr>
              <w:t xml:space="preserve"> </w:t>
            </w:r>
            <w:r w:rsidR="00E7432A">
              <w:rPr>
                <w:rFonts w:ascii="Arial" w:hAnsi="Arial" w:cs="Arial"/>
              </w:rPr>
              <w:t>IS explained that</w:t>
            </w:r>
            <w:r w:rsidR="007B55F2">
              <w:rPr>
                <w:rFonts w:ascii="Arial" w:hAnsi="Arial" w:cs="Arial"/>
              </w:rPr>
              <w:t xml:space="preserve"> </w:t>
            </w:r>
            <w:r w:rsidR="005C3F88">
              <w:rPr>
                <w:rFonts w:ascii="Arial" w:hAnsi="Arial" w:cs="Arial"/>
              </w:rPr>
              <w:t xml:space="preserve">absence </w:t>
            </w:r>
            <w:r w:rsidR="007B55F2">
              <w:rPr>
                <w:rFonts w:ascii="Arial" w:hAnsi="Arial" w:cs="Arial"/>
              </w:rPr>
              <w:t xml:space="preserve">has not historically been recorded </w:t>
            </w:r>
            <w:r w:rsidR="005C3F88">
              <w:rPr>
                <w:rFonts w:ascii="Arial" w:hAnsi="Arial" w:cs="Arial"/>
              </w:rPr>
              <w:t xml:space="preserve">in a way to allow </w:t>
            </w:r>
            <w:r w:rsidR="00EA0449">
              <w:rPr>
                <w:rFonts w:ascii="Arial" w:hAnsi="Arial" w:cs="Arial"/>
              </w:rPr>
              <w:t>data to be drawn</w:t>
            </w:r>
            <w:r w:rsidR="00A15424">
              <w:rPr>
                <w:rFonts w:ascii="Arial" w:hAnsi="Arial" w:cs="Arial"/>
              </w:rPr>
              <w:t xml:space="preserve"> easily</w:t>
            </w:r>
            <w:r w:rsidR="00EA0449">
              <w:rPr>
                <w:rFonts w:ascii="Arial" w:hAnsi="Arial" w:cs="Arial"/>
              </w:rPr>
              <w:t xml:space="preserve"> to provide </w:t>
            </w:r>
            <w:r w:rsidR="005C3F88">
              <w:rPr>
                <w:rFonts w:ascii="Arial" w:hAnsi="Arial" w:cs="Arial"/>
              </w:rPr>
              <w:t>the statistic</w:t>
            </w:r>
            <w:r w:rsidR="00EA0449">
              <w:rPr>
                <w:rFonts w:ascii="Arial" w:hAnsi="Arial" w:cs="Arial"/>
              </w:rPr>
              <w:t xml:space="preserve">s requested by </w:t>
            </w:r>
            <w:r w:rsidR="00A15424">
              <w:rPr>
                <w:rFonts w:ascii="Arial" w:hAnsi="Arial" w:cs="Arial"/>
              </w:rPr>
              <w:t xml:space="preserve">the </w:t>
            </w:r>
            <w:r w:rsidR="00EA0449">
              <w:rPr>
                <w:rFonts w:ascii="Arial" w:hAnsi="Arial" w:cs="Arial"/>
              </w:rPr>
              <w:t>Governors.</w:t>
            </w:r>
            <w:r w:rsidR="0099087E">
              <w:rPr>
                <w:rFonts w:ascii="Arial" w:hAnsi="Arial" w:cs="Arial"/>
              </w:rPr>
              <w:t xml:space="preserve">  It has </w:t>
            </w:r>
            <w:r w:rsidR="00284670">
              <w:rPr>
                <w:rFonts w:ascii="Arial" w:hAnsi="Arial" w:cs="Arial"/>
              </w:rPr>
              <w:t xml:space="preserve">taken some time to dig into the </w:t>
            </w:r>
            <w:r w:rsidR="00B3138B">
              <w:rPr>
                <w:rFonts w:ascii="Arial" w:hAnsi="Arial" w:cs="Arial"/>
              </w:rPr>
              <w:t xml:space="preserve">data </w:t>
            </w:r>
            <w:r w:rsidR="0007743F">
              <w:rPr>
                <w:rFonts w:ascii="Arial" w:hAnsi="Arial" w:cs="Arial"/>
              </w:rPr>
              <w:t xml:space="preserve">for </w:t>
            </w:r>
            <w:r w:rsidR="00B4135A">
              <w:rPr>
                <w:rFonts w:ascii="Arial" w:hAnsi="Arial" w:cs="Arial"/>
              </w:rPr>
              <w:t xml:space="preserve">both staff </w:t>
            </w:r>
            <w:r w:rsidR="00902D93">
              <w:rPr>
                <w:rFonts w:ascii="Arial" w:hAnsi="Arial" w:cs="Arial"/>
              </w:rPr>
              <w:t xml:space="preserve">cover and the financial aspects.  </w:t>
            </w:r>
            <w:r w:rsidR="00B4135A">
              <w:rPr>
                <w:rFonts w:ascii="Arial" w:hAnsi="Arial" w:cs="Arial"/>
              </w:rPr>
              <w:t>All of the cover</w:t>
            </w:r>
            <w:r w:rsidR="003051A5">
              <w:rPr>
                <w:rFonts w:ascii="Arial" w:hAnsi="Arial" w:cs="Arial"/>
              </w:rPr>
              <w:t xml:space="preserve"> at the moment is long term vacancy cover </w:t>
            </w:r>
            <w:r w:rsidR="00917CE2">
              <w:rPr>
                <w:rFonts w:ascii="Arial" w:hAnsi="Arial" w:cs="Arial"/>
              </w:rPr>
              <w:t>with a very small percentage</w:t>
            </w:r>
            <w:r w:rsidR="0087048C">
              <w:rPr>
                <w:rFonts w:ascii="Arial" w:hAnsi="Arial" w:cs="Arial"/>
              </w:rPr>
              <w:t xml:space="preserve"> as emergency cover.</w:t>
            </w:r>
          </w:p>
          <w:p w14:paraId="58C7D552" w14:textId="77777777" w:rsidR="005609E9" w:rsidRDefault="005609E9" w:rsidP="50DA6237">
            <w:pPr>
              <w:rPr>
                <w:rFonts w:ascii="Arial" w:hAnsi="Arial" w:cs="Arial"/>
              </w:rPr>
            </w:pPr>
          </w:p>
          <w:p w14:paraId="57D37852" w14:textId="5C0B7191" w:rsidR="005609E9" w:rsidRDefault="005609E9" w:rsidP="50DA6237">
            <w:pPr>
              <w:rPr>
                <w:rFonts w:ascii="Arial" w:hAnsi="Arial" w:cs="Arial"/>
              </w:rPr>
            </w:pPr>
            <w:r>
              <w:rPr>
                <w:rFonts w:ascii="Arial" w:hAnsi="Arial" w:cs="Arial"/>
              </w:rPr>
              <w:t>A Governor asked</w:t>
            </w:r>
            <w:r w:rsidR="00394DC1">
              <w:rPr>
                <w:rFonts w:ascii="Arial" w:hAnsi="Arial" w:cs="Arial"/>
              </w:rPr>
              <w:t xml:space="preserve"> </w:t>
            </w:r>
            <w:r w:rsidR="00055540">
              <w:rPr>
                <w:rFonts w:ascii="Arial" w:hAnsi="Arial" w:cs="Arial"/>
              </w:rPr>
              <w:t>about</w:t>
            </w:r>
            <w:r w:rsidR="00394DC1">
              <w:rPr>
                <w:rFonts w:ascii="Arial" w:hAnsi="Arial" w:cs="Arial"/>
              </w:rPr>
              <w:t xml:space="preserve"> the effect that cover teachers have on long term outcomes for students</w:t>
            </w:r>
            <w:r w:rsidR="00055540">
              <w:rPr>
                <w:rFonts w:ascii="Arial" w:hAnsi="Arial" w:cs="Arial"/>
              </w:rPr>
              <w:t>.  Are the cover teachers being recorded for each subject from Yr</w:t>
            </w:r>
            <w:r w:rsidR="00EF2E51">
              <w:rPr>
                <w:rFonts w:ascii="Arial" w:hAnsi="Arial" w:cs="Arial"/>
              </w:rPr>
              <w:t xml:space="preserve"> </w:t>
            </w:r>
            <w:r w:rsidR="00055540">
              <w:rPr>
                <w:rFonts w:ascii="Arial" w:hAnsi="Arial" w:cs="Arial"/>
              </w:rPr>
              <w:t>7 to Yr</w:t>
            </w:r>
            <w:r w:rsidR="00EF2E51">
              <w:rPr>
                <w:rFonts w:ascii="Arial" w:hAnsi="Arial" w:cs="Arial"/>
              </w:rPr>
              <w:t xml:space="preserve"> 11 and what can be deducted re</w:t>
            </w:r>
            <w:r w:rsidR="006C7E64">
              <w:rPr>
                <w:rFonts w:ascii="Arial" w:hAnsi="Arial" w:cs="Arial"/>
              </w:rPr>
              <w:t>garding</w:t>
            </w:r>
            <w:r w:rsidR="00EF2E51">
              <w:rPr>
                <w:rFonts w:ascii="Arial" w:hAnsi="Arial" w:cs="Arial"/>
              </w:rPr>
              <w:t xml:space="preserve"> results in Yr 11 if there is a</w:t>
            </w:r>
            <w:r w:rsidR="00296EFF">
              <w:rPr>
                <w:rFonts w:ascii="Arial" w:hAnsi="Arial" w:cs="Arial"/>
              </w:rPr>
              <w:t xml:space="preserve"> high cover teaching hours in a year or subject group.</w:t>
            </w:r>
          </w:p>
          <w:p w14:paraId="6A2EF483" w14:textId="75C7DACB" w:rsidR="00B104B5" w:rsidRDefault="00B104B5" w:rsidP="50DA6237">
            <w:pPr>
              <w:rPr>
                <w:rFonts w:ascii="Arial" w:hAnsi="Arial" w:cs="Arial"/>
              </w:rPr>
            </w:pPr>
            <w:r>
              <w:rPr>
                <w:rFonts w:ascii="Arial" w:hAnsi="Arial" w:cs="Arial"/>
              </w:rPr>
              <w:t>It would also be good to monitor whether any students/</w:t>
            </w:r>
            <w:r w:rsidR="00520C66">
              <w:rPr>
                <w:rFonts w:ascii="Arial" w:hAnsi="Arial" w:cs="Arial"/>
              </w:rPr>
              <w:t>groups</w:t>
            </w:r>
            <w:r>
              <w:rPr>
                <w:rFonts w:ascii="Arial" w:hAnsi="Arial" w:cs="Arial"/>
              </w:rPr>
              <w:t xml:space="preserve"> of students have a particularly </w:t>
            </w:r>
            <w:r w:rsidR="00520C66">
              <w:rPr>
                <w:rFonts w:ascii="Arial" w:hAnsi="Arial" w:cs="Arial"/>
              </w:rPr>
              <w:t xml:space="preserve">high proportion of cover </w:t>
            </w:r>
            <w:r w:rsidR="00AD7CA2">
              <w:rPr>
                <w:rFonts w:ascii="Arial" w:hAnsi="Arial" w:cs="Arial"/>
              </w:rPr>
              <w:t>teachers or</w:t>
            </w:r>
            <w:r w:rsidR="00520C66">
              <w:rPr>
                <w:rFonts w:ascii="Arial" w:hAnsi="Arial" w:cs="Arial"/>
              </w:rPr>
              <w:t xml:space="preserve"> have cover teachers in the same subject in successive years.</w:t>
            </w:r>
          </w:p>
          <w:p w14:paraId="5BB0B303" w14:textId="24A39B94" w:rsidR="003405C3" w:rsidRDefault="00667D1C" w:rsidP="50DA6237">
            <w:pPr>
              <w:rPr>
                <w:rFonts w:ascii="Arial" w:hAnsi="Arial" w:cs="Arial"/>
              </w:rPr>
            </w:pPr>
            <w:r>
              <w:rPr>
                <w:rFonts w:ascii="Arial" w:hAnsi="Arial" w:cs="Arial"/>
              </w:rPr>
              <w:t>It would be good to see an Action of this to be done going forwards</w:t>
            </w:r>
            <w:r w:rsidR="00684695">
              <w:rPr>
                <w:rFonts w:ascii="Arial" w:hAnsi="Arial" w:cs="Arial"/>
              </w:rPr>
              <w:t xml:space="preserve"> to see a correlation of student results versus cover staff volume.</w:t>
            </w:r>
          </w:p>
          <w:p w14:paraId="009D716A" w14:textId="1803D7C4" w:rsidR="00C1553D" w:rsidRDefault="00E92833" w:rsidP="50DA6237">
            <w:pPr>
              <w:rPr>
                <w:rFonts w:ascii="Arial" w:hAnsi="Arial" w:cs="Arial"/>
              </w:rPr>
            </w:pPr>
            <w:r>
              <w:rPr>
                <w:rFonts w:ascii="Arial" w:hAnsi="Arial" w:cs="Arial"/>
              </w:rPr>
              <w:t>It was confirmed that, as of September 2025 the new school system collects data in a way that the a</w:t>
            </w:r>
            <w:r w:rsidR="008F14C4">
              <w:rPr>
                <w:rFonts w:ascii="Arial" w:hAnsi="Arial" w:cs="Arial"/>
              </w:rPr>
              <w:t>bove could be reported</w:t>
            </w:r>
          </w:p>
          <w:p w14:paraId="57FD0155" w14:textId="73E935E9" w:rsidR="00684695" w:rsidRPr="00DA25B1" w:rsidRDefault="00DA25B1" w:rsidP="50DA6237">
            <w:pPr>
              <w:rPr>
                <w:rFonts w:ascii="Arial" w:hAnsi="Arial" w:cs="Arial"/>
                <w:b/>
                <w:bCs/>
              </w:rPr>
            </w:pPr>
            <w:r>
              <w:rPr>
                <w:rFonts w:ascii="Arial" w:hAnsi="Arial" w:cs="Arial"/>
                <w:b/>
                <w:bCs/>
              </w:rPr>
              <w:t>Action: Provide data on student</w:t>
            </w:r>
            <w:r w:rsidR="000E5399">
              <w:rPr>
                <w:rFonts w:ascii="Arial" w:hAnsi="Arial" w:cs="Arial"/>
                <w:b/>
                <w:bCs/>
              </w:rPr>
              <w:t xml:space="preserve"> results versus cover staff volume.</w:t>
            </w:r>
          </w:p>
          <w:p w14:paraId="334037AB" w14:textId="673630CB" w:rsidR="00492F33" w:rsidRDefault="00492F33" w:rsidP="00225273">
            <w:pPr>
              <w:rPr>
                <w:rFonts w:ascii="Arial" w:hAnsi="Arial" w:cs="Arial"/>
              </w:rPr>
            </w:pPr>
          </w:p>
          <w:p w14:paraId="5DAF6F47" w14:textId="181CC8F1" w:rsidR="00492F33" w:rsidRDefault="00443E41" w:rsidP="00225273">
            <w:pPr>
              <w:rPr>
                <w:rFonts w:ascii="Arial" w:hAnsi="Arial" w:cs="Arial"/>
              </w:rPr>
            </w:pPr>
            <w:r>
              <w:rPr>
                <w:rFonts w:ascii="Arial" w:hAnsi="Arial" w:cs="Arial"/>
              </w:rPr>
              <w:t>Enquire about streaming in lower years across the Trust</w:t>
            </w:r>
            <w:r w:rsidR="001A62CF">
              <w:rPr>
                <w:rFonts w:ascii="Arial" w:hAnsi="Arial" w:cs="Arial"/>
              </w:rPr>
              <w:t xml:space="preserve"> </w:t>
            </w:r>
            <w:r w:rsidR="00A0433A">
              <w:rPr>
                <w:rFonts w:ascii="Arial" w:hAnsi="Arial" w:cs="Arial"/>
              </w:rPr>
              <w:t>–</w:t>
            </w:r>
            <w:r w:rsidR="001A62CF">
              <w:rPr>
                <w:rFonts w:ascii="Arial" w:hAnsi="Arial" w:cs="Arial"/>
              </w:rPr>
              <w:t xml:space="preserve"> I</w:t>
            </w:r>
            <w:r w:rsidR="00A0433A">
              <w:rPr>
                <w:rFonts w:ascii="Arial" w:hAnsi="Arial" w:cs="Arial"/>
              </w:rPr>
              <w:t xml:space="preserve">S explained they had </w:t>
            </w:r>
            <w:r w:rsidR="006D0845">
              <w:rPr>
                <w:rFonts w:ascii="Arial" w:hAnsi="Arial" w:cs="Arial"/>
              </w:rPr>
              <w:t>investigated</w:t>
            </w:r>
            <w:r w:rsidR="00A0433A">
              <w:rPr>
                <w:rFonts w:ascii="Arial" w:hAnsi="Arial" w:cs="Arial"/>
              </w:rPr>
              <w:t xml:space="preserve"> this.  Bassingbourn is the second smallest secondary school on roll so comparing structures with the largest secondary school on roll means there are twice as many students and over twice as many teachers in the largest school.  The most common grouping is for English and Science subjects</w:t>
            </w:r>
            <w:r w:rsidR="003279C0">
              <w:rPr>
                <w:rFonts w:ascii="Arial" w:hAnsi="Arial" w:cs="Arial"/>
              </w:rPr>
              <w:t xml:space="preserve"> and in year 7 whole group split and then there is a range from some schools who are grouping viability and some schools who are not.</w:t>
            </w:r>
          </w:p>
          <w:p w14:paraId="276D54BE" w14:textId="34EEC189" w:rsidR="0050551E" w:rsidRDefault="005E4CF1" w:rsidP="00225273">
            <w:pPr>
              <w:rPr>
                <w:rFonts w:ascii="Arial" w:hAnsi="Arial" w:cs="Arial"/>
              </w:rPr>
            </w:pPr>
            <w:r>
              <w:rPr>
                <w:rFonts w:ascii="Arial" w:hAnsi="Arial" w:cs="Arial"/>
              </w:rPr>
              <w:t>Essentially school decisions on streaming have been made based on practical reasons of number of staff and timetabling rather than ideological ones.</w:t>
            </w:r>
          </w:p>
          <w:p w14:paraId="17D1B7C2" w14:textId="77777777" w:rsidR="00683E51" w:rsidRDefault="00683E51" w:rsidP="00225273">
            <w:pPr>
              <w:rPr>
                <w:rFonts w:ascii="Arial" w:hAnsi="Arial" w:cs="Arial"/>
              </w:rPr>
            </w:pPr>
          </w:p>
          <w:p w14:paraId="1FC08DD6" w14:textId="534B3685" w:rsidR="00443E41" w:rsidRDefault="00443E41" w:rsidP="00225273">
            <w:pPr>
              <w:rPr>
                <w:rFonts w:ascii="Arial" w:hAnsi="Arial" w:cs="Arial"/>
              </w:rPr>
            </w:pPr>
            <w:r>
              <w:rPr>
                <w:rFonts w:ascii="Arial" w:hAnsi="Arial" w:cs="Arial"/>
              </w:rPr>
              <w:t xml:space="preserve">NC to meet with JB to </w:t>
            </w:r>
            <w:r w:rsidR="0050551E">
              <w:rPr>
                <w:rFonts w:ascii="Arial" w:hAnsi="Arial" w:cs="Arial"/>
              </w:rPr>
              <w:t>discuss</w:t>
            </w:r>
            <w:r>
              <w:rPr>
                <w:rFonts w:ascii="Arial" w:hAnsi="Arial" w:cs="Arial"/>
              </w:rPr>
              <w:t xml:space="preserve"> streamin</w:t>
            </w:r>
            <w:r w:rsidR="00360657">
              <w:rPr>
                <w:rFonts w:ascii="Arial" w:hAnsi="Arial" w:cs="Arial"/>
              </w:rPr>
              <w:t>g and any additional curriculum question</w:t>
            </w:r>
            <w:r w:rsidR="0050551E">
              <w:rPr>
                <w:rFonts w:ascii="Arial" w:hAnsi="Arial" w:cs="Arial"/>
              </w:rPr>
              <w:t>s</w:t>
            </w:r>
            <w:r w:rsidR="00360657">
              <w:rPr>
                <w:rFonts w:ascii="Arial" w:hAnsi="Arial" w:cs="Arial"/>
              </w:rPr>
              <w:t xml:space="preserve"> and report back to the LGB</w:t>
            </w:r>
            <w:r w:rsidR="0050551E">
              <w:rPr>
                <w:rFonts w:ascii="Arial" w:hAnsi="Arial" w:cs="Arial"/>
              </w:rPr>
              <w:t xml:space="preserve"> – confirmed that NC will be set up as link governor for curriculum</w:t>
            </w:r>
            <w:r w:rsidR="00360657">
              <w:rPr>
                <w:rFonts w:ascii="Arial" w:hAnsi="Arial" w:cs="Arial"/>
              </w:rPr>
              <w:t>.</w:t>
            </w:r>
          </w:p>
          <w:p w14:paraId="394714E5" w14:textId="0BF00F64" w:rsidR="00454396" w:rsidRPr="00454396" w:rsidRDefault="00454396" w:rsidP="00225273">
            <w:pPr>
              <w:rPr>
                <w:rFonts w:ascii="Arial" w:hAnsi="Arial" w:cs="Arial"/>
                <w:b/>
                <w:bCs/>
              </w:rPr>
            </w:pPr>
            <w:r w:rsidRPr="00454396">
              <w:rPr>
                <w:rFonts w:ascii="Arial" w:hAnsi="Arial" w:cs="Arial"/>
                <w:b/>
                <w:bCs/>
              </w:rPr>
              <w:t xml:space="preserve">Action: </w:t>
            </w:r>
            <w:r w:rsidR="009F0A17">
              <w:rPr>
                <w:rFonts w:ascii="Arial" w:hAnsi="Arial" w:cs="Arial"/>
                <w:b/>
                <w:bCs/>
              </w:rPr>
              <w:t>E</w:t>
            </w:r>
            <w:r w:rsidRPr="00454396">
              <w:rPr>
                <w:rFonts w:ascii="Arial" w:hAnsi="Arial" w:cs="Arial"/>
                <w:b/>
                <w:bCs/>
              </w:rPr>
              <w:t>nsure NC</w:t>
            </w:r>
            <w:r w:rsidR="008710DF">
              <w:rPr>
                <w:rFonts w:ascii="Arial" w:hAnsi="Arial" w:cs="Arial"/>
                <w:b/>
                <w:bCs/>
              </w:rPr>
              <w:t xml:space="preserve"> and AM</w:t>
            </w:r>
            <w:r w:rsidRPr="00454396">
              <w:rPr>
                <w:rFonts w:ascii="Arial" w:hAnsi="Arial" w:cs="Arial"/>
                <w:b/>
                <w:bCs/>
              </w:rPr>
              <w:t xml:space="preserve"> </w:t>
            </w:r>
            <w:r w:rsidR="008710DF">
              <w:rPr>
                <w:rFonts w:ascii="Arial" w:hAnsi="Arial" w:cs="Arial"/>
                <w:b/>
                <w:bCs/>
              </w:rPr>
              <w:t>are</w:t>
            </w:r>
            <w:r w:rsidRPr="00454396">
              <w:rPr>
                <w:rFonts w:ascii="Arial" w:hAnsi="Arial" w:cs="Arial"/>
                <w:b/>
                <w:bCs/>
              </w:rPr>
              <w:t xml:space="preserve"> included as link governor</w:t>
            </w:r>
            <w:r w:rsidR="00843A0F">
              <w:rPr>
                <w:rFonts w:ascii="Arial" w:hAnsi="Arial" w:cs="Arial"/>
                <w:b/>
                <w:bCs/>
              </w:rPr>
              <w:t>s</w:t>
            </w:r>
            <w:r w:rsidRPr="00454396">
              <w:rPr>
                <w:rFonts w:ascii="Arial" w:hAnsi="Arial" w:cs="Arial"/>
                <w:b/>
                <w:bCs/>
              </w:rPr>
              <w:t xml:space="preserve"> for curriculum and relevant data meetings.</w:t>
            </w:r>
          </w:p>
          <w:p w14:paraId="3EFE9799" w14:textId="77777777" w:rsidR="00182F5C" w:rsidRDefault="00182F5C" w:rsidP="00225273">
            <w:pPr>
              <w:rPr>
                <w:rFonts w:ascii="Arial" w:hAnsi="Arial" w:cs="Arial"/>
              </w:rPr>
            </w:pPr>
          </w:p>
          <w:p w14:paraId="61470C02" w14:textId="65AF3FAA" w:rsidR="00360657" w:rsidRDefault="00360657" w:rsidP="00225273">
            <w:pPr>
              <w:rPr>
                <w:rFonts w:ascii="Arial" w:hAnsi="Arial" w:cs="Arial"/>
              </w:rPr>
            </w:pPr>
            <w:r>
              <w:rPr>
                <w:rFonts w:ascii="Arial" w:hAnsi="Arial" w:cs="Arial"/>
              </w:rPr>
              <w:t>Establish whether changes in the Safeguarding Policy are in a different colour</w:t>
            </w:r>
            <w:r w:rsidR="00456229">
              <w:rPr>
                <w:rFonts w:ascii="Arial" w:hAnsi="Arial" w:cs="Arial"/>
              </w:rPr>
              <w:t xml:space="preserve"> – IS confirmed that they are.</w:t>
            </w:r>
          </w:p>
          <w:p w14:paraId="5BF4702C" w14:textId="77777777" w:rsidR="00182F5C" w:rsidRDefault="00182F5C" w:rsidP="00225273">
            <w:pPr>
              <w:rPr>
                <w:rFonts w:ascii="Arial" w:hAnsi="Arial" w:cs="Arial"/>
              </w:rPr>
            </w:pPr>
          </w:p>
          <w:p w14:paraId="596BF189" w14:textId="5C1D9DD5" w:rsidR="00360657" w:rsidRDefault="00360657" w:rsidP="00225273">
            <w:pPr>
              <w:rPr>
                <w:rFonts w:ascii="Arial" w:hAnsi="Arial" w:cs="Arial"/>
              </w:rPr>
            </w:pPr>
            <w:r>
              <w:rPr>
                <w:rFonts w:ascii="Arial" w:hAnsi="Arial" w:cs="Arial"/>
              </w:rPr>
              <w:t>Supply number of students data</w:t>
            </w:r>
            <w:r w:rsidR="00FC636D">
              <w:rPr>
                <w:rFonts w:ascii="Arial" w:hAnsi="Arial" w:cs="Arial"/>
              </w:rPr>
              <w:t xml:space="preserve"> – IS confirmed this was about Safeguarding numbers under MyConcerns</w:t>
            </w:r>
            <w:r w:rsidR="00CC770A">
              <w:rPr>
                <w:rFonts w:ascii="Arial" w:hAnsi="Arial" w:cs="Arial"/>
              </w:rPr>
              <w:t xml:space="preserve"> and would be covered under the Safeguarding area of the agenda.</w:t>
            </w:r>
          </w:p>
          <w:p w14:paraId="0E08C88B" w14:textId="77777777" w:rsidR="00182F5C" w:rsidRDefault="00182F5C" w:rsidP="00225273">
            <w:pPr>
              <w:rPr>
                <w:rFonts w:ascii="Arial" w:hAnsi="Arial" w:cs="Arial"/>
              </w:rPr>
            </w:pPr>
          </w:p>
          <w:p w14:paraId="7CFC16FC" w14:textId="144FC6E5" w:rsidR="00074F1F" w:rsidRDefault="00074F1F" w:rsidP="00225273">
            <w:pPr>
              <w:rPr>
                <w:rFonts w:ascii="Arial" w:hAnsi="Arial" w:cs="Arial"/>
              </w:rPr>
            </w:pPr>
            <w:r>
              <w:rPr>
                <w:rFonts w:ascii="Arial" w:hAnsi="Arial" w:cs="Arial"/>
              </w:rPr>
              <w:t>Consider the format of the report on behaviour for the Governors</w:t>
            </w:r>
            <w:r w:rsidR="000E4672">
              <w:rPr>
                <w:rFonts w:ascii="Arial" w:hAnsi="Arial" w:cs="Arial"/>
              </w:rPr>
              <w:t xml:space="preserve"> – IS confirmed there is an ongoing discussion around this and how to present the data.</w:t>
            </w:r>
          </w:p>
          <w:p w14:paraId="66CA033F" w14:textId="5A7E391F" w:rsidR="00454396" w:rsidRPr="00454396" w:rsidRDefault="00454396" w:rsidP="00225273">
            <w:pPr>
              <w:rPr>
                <w:rFonts w:ascii="Arial" w:hAnsi="Arial" w:cs="Arial"/>
                <w:b/>
                <w:bCs/>
              </w:rPr>
            </w:pPr>
            <w:r w:rsidRPr="00454396">
              <w:rPr>
                <w:rFonts w:ascii="Arial" w:hAnsi="Arial" w:cs="Arial"/>
                <w:b/>
                <w:bCs/>
              </w:rPr>
              <w:t xml:space="preserve">Action: </w:t>
            </w:r>
            <w:r w:rsidR="009F0A17">
              <w:rPr>
                <w:rFonts w:ascii="Arial" w:hAnsi="Arial" w:cs="Arial"/>
                <w:b/>
                <w:bCs/>
              </w:rPr>
              <w:t>C</w:t>
            </w:r>
            <w:r w:rsidRPr="00454396">
              <w:rPr>
                <w:rFonts w:ascii="Arial" w:hAnsi="Arial" w:cs="Arial"/>
                <w:b/>
                <w:bCs/>
              </w:rPr>
              <w:t>onclude on the format of the report on behaviour for the Governors.</w:t>
            </w:r>
          </w:p>
          <w:p w14:paraId="290B543A" w14:textId="77777777" w:rsidR="00182F5C" w:rsidRDefault="00182F5C" w:rsidP="00225273">
            <w:pPr>
              <w:rPr>
                <w:rFonts w:ascii="Arial" w:hAnsi="Arial" w:cs="Arial"/>
              </w:rPr>
            </w:pPr>
          </w:p>
          <w:p w14:paraId="5A0BC957" w14:textId="3E3A3AA5" w:rsidR="00074F1F" w:rsidRDefault="00074F1F" w:rsidP="00225273">
            <w:pPr>
              <w:rPr>
                <w:rFonts w:ascii="Arial" w:hAnsi="Arial" w:cs="Arial"/>
              </w:rPr>
            </w:pPr>
            <w:r>
              <w:rPr>
                <w:rFonts w:ascii="Arial" w:hAnsi="Arial" w:cs="Arial"/>
              </w:rPr>
              <w:t>Governors to complete annual Safeguarding Training via the National College and notify HL of completion</w:t>
            </w:r>
            <w:r w:rsidR="000E23E7">
              <w:rPr>
                <w:rFonts w:ascii="Arial" w:hAnsi="Arial" w:cs="Arial"/>
              </w:rPr>
              <w:t xml:space="preserve"> – majority of Governors have done this.</w:t>
            </w:r>
          </w:p>
          <w:p w14:paraId="5D9BD827" w14:textId="26110135" w:rsidR="00454396" w:rsidRPr="00454396" w:rsidRDefault="00454396" w:rsidP="00225273">
            <w:pPr>
              <w:rPr>
                <w:rFonts w:ascii="Arial" w:hAnsi="Arial" w:cs="Arial"/>
                <w:b/>
                <w:bCs/>
              </w:rPr>
            </w:pPr>
            <w:r w:rsidRPr="00454396">
              <w:rPr>
                <w:rFonts w:ascii="Arial" w:hAnsi="Arial" w:cs="Arial"/>
                <w:b/>
                <w:bCs/>
              </w:rPr>
              <w:t>Action: SM to complete Safeguarding training, as previously advised.</w:t>
            </w:r>
          </w:p>
          <w:p w14:paraId="62180B4D" w14:textId="77777777" w:rsidR="00182F5C" w:rsidRDefault="00182F5C" w:rsidP="00225273">
            <w:pPr>
              <w:rPr>
                <w:rFonts w:ascii="Arial" w:hAnsi="Arial" w:cs="Arial"/>
              </w:rPr>
            </w:pPr>
          </w:p>
          <w:p w14:paraId="328992FF" w14:textId="31F012E7" w:rsidR="00074F1F" w:rsidRDefault="00235741" w:rsidP="00225273">
            <w:pPr>
              <w:rPr>
                <w:rFonts w:ascii="Arial" w:hAnsi="Arial" w:cs="Arial"/>
              </w:rPr>
            </w:pPr>
            <w:r>
              <w:rPr>
                <w:rFonts w:ascii="Arial" w:hAnsi="Arial" w:cs="Arial"/>
              </w:rPr>
              <w:t>Provide an up-to-date staff list</w:t>
            </w:r>
            <w:r w:rsidR="000E23E7">
              <w:rPr>
                <w:rFonts w:ascii="Arial" w:hAnsi="Arial" w:cs="Arial"/>
              </w:rPr>
              <w:t xml:space="preserve"> – IS confirmed this had been done</w:t>
            </w:r>
            <w:r>
              <w:rPr>
                <w:rFonts w:ascii="Arial" w:hAnsi="Arial" w:cs="Arial"/>
              </w:rPr>
              <w:t>.</w:t>
            </w:r>
          </w:p>
          <w:p w14:paraId="66AF4E99" w14:textId="3BC7F42B" w:rsidR="000E23E7" w:rsidRDefault="00C14B2C" w:rsidP="00225273">
            <w:pPr>
              <w:rPr>
                <w:rFonts w:ascii="Arial" w:hAnsi="Arial" w:cs="Arial"/>
              </w:rPr>
            </w:pPr>
            <w:r>
              <w:rPr>
                <w:rFonts w:ascii="Arial" w:hAnsi="Arial" w:cs="Arial"/>
              </w:rPr>
              <w:t>The LGB asked if photos of the staff with names and role</w:t>
            </w:r>
            <w:r w:rsidR="00BF248D">
              <w:rPr>
                <w:rFonts w:ascii="Arial" w:hAnsi="Arial" w:cs="Arial"/>
              </w:rPr>
              <w:t xml:space="preserve"> can be provided so they can </w:t>
            </w:r>
            <w:r w:rsidR="00D31E0B">
              <w:rPr>
                <w:rFonts w:ascii="Arial" w:hAnsi="Arial" w:cs="Arial"/>
              </w:rPr>
              <w:t>recognise</w:t>
            </w:r>
            <w:r w:rsidR="00BF248D">
              <w:rPr>
                <w:rFonts w:ascii="Arial" w:hAnsi="Arial" w:cs="Arial"/>
              </w:rPr>
              <w:t xml:space="preserve"> </w:t>
            </w:r>
            <w:r w:rsidR="0076516D">
              <w:rPr>
                <w:rFonts w:ascii="Arial" w:hAnsi="Arial" w:cs="Arial"/>
              </w:rPr>
              <w:t>who they are if they see/meet them.</w:t>
            </w:r>
          </w:p>
          <w:p w14:paraId="0D1CB28C" w14:textId="1C64BDA5" w:rsidR="0076516D" w:rsidRPr="0076516D" w:rsidRDefault="0076516D" w:rsidP="00225273">
            <w:pPr>
              <w:rPr>
                <w:rFonts w:ascii="Arial" w:hAnsi="Arial" w:cs="Arial"/>
                <w:b/>
                <w:bCs/>
              </w:rPr>
            </w:pPr>
            <w:r>
              <w:rPr>
                <w:rFonts w:ascii="Arial" w:hAnsi="Arial" w:cs="Arial"/>
                <w:b/>
                <w:bCs/>
              </w:rPr>
              <w:t xml:space="preserve">Action: Provide </w:t>
            </w:r>
            <w:r w:rsidR="00D31E0B">
              <w:rPr>
                <w:rFonts w:ascii="Arial" w:hAnsi="Arial" w:cs="Arial"/>
                <w:b/>
                <w:bCs/>
              </w:rPr>
              <w:t xml:space="preserve">staff photos </w:t>
            </w:r>
            <w:r w:rsidR="002744A7">
              <w:rPr>
                <w:rFonts w:ascii="Arial" w:hAnsi="Arial" w:cs="Arial"/>
                <w:b/>
                <w:bCs/>
              </w:rPr>
              <w:t xml:space="preserve">with name </w:t>
            </w:r>
            <w:r w:rsidR="00D31E0B">
              <w:rPr>
                <w:rFonts w:ascii="Arial" w:hAnsi="Arial" w:cs="Arial"/>
                <w:b/>
                <w:bCs/>
              </w:rPr>
              <w:t>and role for the LGB.</w:t>
            </w:r>
          </w:p>
          <w:p w14:paraId="345D2099" w14:textId="77777777" w:rsidR="00182F5C" w:rsidRDefault="00182F5C" w:rsidP="00225273">
            <w:pPr>
              <w:rPr>
                <w:rFonts w:ascii="Arial" w:hAnsi="Arial" w:cs="Arial"/>
              </w:rPr>
            </w:pPr>
          </w:p>
          <w:p w14:paraId="4B36A067" w14:textId="448D3D47" w:rsidR="00235741" w:rsidRDefault="00235741" w:rsidP="00225273">
            <w:pPr>
              <w:rPr>
                <w:rFonts w:ascii="Arial" w:hAnsi="Arial" w:cs="Arial"/>
              </w:rPr>
            </w:pPr>
            <w:r>
              <w:rPr>
                <w:rFonts w:ascii="Arial" w:hAnsi="Arial" w:cs="Arial"/>
              </w:rPr>
              <w:t>HL to provide Governor Day template spreadsheet and IS to share programme/framework</w:t>
            </w:r>
            <w:r w:rsidR="00182F5C">
              <w:rPr>
                <w:rFonts w:ascii="Arial" w:hAnsi="Arial" w:cs="Arial"/>
              </w:rPr>
              <w:t xml:space="preserve"> – this has been completed.</w:t>
            </w:r>
          </w:p>
          <w:p w14:paraId="09439C62" w14:textId="77777777" w:rsidR="00182F5C" w:rsidRDefault="00182F5C" w:rsidP="00225273">
            <w:pPr>
              <w:rPr>
                <w:rFonts w:ascii="Arial" w:hAnsi="Arial" w:cs="Arial"/>
              </w:rPr>
            </w:pPr>
          </w:p>
          <w:p w14:paraId="64EAC879" w14:textId="0B8F49EE" w:rsidR="00235741" w:rsidRDefault="00235741" w:rsidP="00225273">
            <w:pPr>
              <w:rPr>
                <w:rFonts w:ascii="Arial" w:hAnsi="Arial" w:cs="Arial"/>
              </w:rPr>
            </w:pPr>
            <w:r>
              <w:rPr>
                <w:rFonts w:ascii="Arial" w:hAnsi="Arial" w:cs="Arial"/>
              </w:rPr>
              <w:t>Form of report on experiences and trips to be considered for the Governors</w:t>
            </w:r>
            <w:r w:rsidR="000E23E7">
              <w:rPr>
                <w:rFonts w:ascii="Arial" w:hAnsi="Arial" w:cs="Arial"/>
              </w:rPr>
              <w:t xml:space="preserve"> – IS confirmed this will be provided for </w:t>
            </w:r>
            <w:r w:rsidR="00A36CC7">
              <w:rPr>
                <w:rFonts w:ascii="Arial" w:hAnsi="Arial" w:cs="Arial"/>
              </w:rPr>
              <w:t xml:space="preserve">the next </w:t>
            </w:r>
            <w:r w:rsidR="000E23E7">
              <w:rPr>
                <w:rFonts w:ascii="Arial" w:hAnsi="Arial" w:cs="Arial"/>
              </w:rPr>
              <w:t>LGB meeting</w:t>
            </w:r>
            <w:r>
              <w:rPr>
                <w:rFonts w:ascii="Arial" w:hAnsi="Arial" w:cs="Arial"/>
              </w:rPr>
              <w:t>.</w:t>
            </w:r>
          </w:p>
          <w:p w14:paraId="02447159" w14:textId="2E1803A8" w:rsidR="00944299" w:rsidRPr="00944299" w:rsidRDefault="00944299" w:rsidP="00225273">
            <w:pPr>
              <w:rPr>
                <w:rFonts w:ascii="Arial" w:hAnsi="Arial" w:cs="Arial"/>
                <w:b/>
                <w:bCs/>
              </w:rPr>
            </w:pPr>
            <w:r w:rsidRPr="00944299">
              <w:rPr>
                <w:rFonts w:ascii="Arial" w:hAnsi="Arial" w:cs="Arial"/>
                <w:b/>
                <w:bCs/>
              </w:rPr>
              <w:t xml:space="preserve">Action: </w:t>
            </w:r>
            <w:r w:rsidR="00EE4DDD">
              <w:rPr>
                <w:rFonts w:ascii="Arial" w:hAnsi="Arial" w:cs="Arial"/>
                <w:b/>
                <w:bCs/>
              </w:rPr>
              <w:t>P</w:t>
            </w:r>
            <w:r w:rsidRPr="00944299">
              <w:rPr>
                <w:rFonts w:ascii="Arial" w:hAnsi="Arial" w:cs="Arial"/>
                <w:b/>
                <w:bCs/>
              </w:rPr>
              <w:t>rovide a report on experiences and trips for the next LGB meeting.</w:t>
            </w:r>
          </w:p>
          <w:p w14:paraId="4E5AF5CA" w14:textId="77777777" w:rsidR="00F3392C" w:rsidRDefault="00F3392C" w:rsidP="00225273">
            <w:pPr>
              <w:rPr>
                <w:rFonts w:ascii="Arial" w:hAnsi="Arial" w:cs="Arial"/>
              </w:rPr>
            </w:pPr>
          </w:p>
          <w:p w14:paraId="58C46F72" w14:textId="0F1D01D5" w:rsidR="00F3392C" w:rsidRDefault="00F3392C" w:rsidP="00225273">
            <w:pPr>
              <w:rPr>
                <w:rFonts w:ascii="Arial" w:hAnsi="Arial" w:cs="Arial"/>
              </w:rPr>
            </w:pPr>
            <w:r>
              <w:rPr>
                <w:rFonts w:ascii="Arial" w:hAnsi="Arial" w:cs="Arial"/>
              </w:rPr>
              <w:t>LS arrived at 6:</w:t>
            </w:r>
            <w:r w:rsidR="00464B71">
              <w:rPr>
                <w:rFonts w:ascii="Arial" w:hAnsi="Arial" w:cs="Arial"/>
              </w:rPr>
              <w:t>30</w:t>
            </w:r>
            <w:r>
              <w:rPr>
                <w:rFonts w:ascii="Arial" w:hAnsi="Arial" w:cs="Arial"/>
              </w:rPr>
              <w:t>pm.</w:t>
            </w:r>
          </w:p>
          <w:p w14:paraId="19CAFA5F" w14:textId="77777777" w:rsidR="00182F5C" w:rsidRDefault="00182F5C" w:rsidP="00225273">
            <w:pPr>
              <w:rPr>
                <w:rFonts w:ascii="Arial" w:hAnsi="Arial" w:cs="Arial"/>
              </w:rPr>
            </w:pPr>
          </w:p>
          <w:p w14:paraId="2783B259" w14:textId="5A32D478" w:rsidR="00235741" w:rsidRDefault="00284509" w:rsidP="00225273">
            <w:pPr>
              <w:rPr>
                <w:rFonts w:ascii="Arial" w:hAnsi="Arial" w:cs="Arial"/>
              </w:rPr>
            </w:pPr>
            <w:r>
              <w:rPr>
                <w:rFonts w:ascii="Arial" w:hAnsi="Arial" w:cs="Arial"/>
              </w:rPr>
              <w:t>Notify HL of any Governor training undertaken</w:t>
            </w:r>
            <w:r w:rsidR="00F3392C">
              <w:rPr>
                <w:rFonts w:ascii="Arial" w:hAnsi="Arial" w:cs="Arial"/>
              </w:rPr>
              <w:t xml:space="preserve"> – Governors note</w:t>
            </w:r>
            <w:r w:rsidR="00E132BE">
              <w:rPr>
                <w:rFonts w:ascii="Arial" w:hAnsi="Arial" w:cs="Arial"/>
              </w:rPr>
              <w:t>d</w:t>
            </w:r>
            <w:r w:rsidR="00F3392C">
              <w:rPr>
                <w:rFonts w:ascii="Arial" w:hAnsi="Arial" w:cs="Arial"/>
              </w:rPr>
              <w:t xml:space="preserve"> to action this</w:t>
            </w:r>
            <w:r w:rsidR="00E132BE">
              <w:rPr>
                <w:rFonts w:ascii="Arial" w:hAnsi="Arial" w:cs="Arial"/>
              </w:rPr>
              <w:t xml:space="preserve"> as necessary</w:t>
            </w:r>
            <w:r w:rsidR="00F3392C">
              <w:rPr>
                <w:rFonts w:ascii="Arial" w:hAnsi="Arial" w:cs="Arial"/>
              </w:rPr>
              <w:t>.</w:t>
            </w:r>
          </w:p>
          <w:p w14:paraId="63934C98" w14:textId="7CAA36B7" w:rsidR="00F3392C" w:rsidRDefault="00F3392C" w:rsidP="00225273">
            <w:pPr>
              <w:rPr>
                <w:rFonts w:ascii="Arial" w:hAnsi="Arial" w:cs="Arial"/>
              </w:rPr>
            </w:pPr>
            <w:r>
              <w:rPr>
                <w:rFonts w:ascii="Arial" w:hAnsi="Arial" w:cs="Arial"/>
              </w:rPr>
              <w:t>AM confirmed that a lot of the Governors had read the KCSIE 2025 from the Government website as it had not been circulated by SecureSchools on behalf of AL at th</w:t>
            </w:r>
            <w:r w:rsidR="00E132BE">
              <w:rPr>
                <w:rFonts w:ascii="Arial" w:hAnsi="Arial" w:cs="Arial"/>
              </w:rPr>
              <w:t>e time of the meeting</w:t>
            </w:r>
            <w:r>
              <w:rPr>
                <w:rFonts w:ascii="Arial" w:hAnsi="Arial" w:cs="Arial"/>
              </w:rPr>
              <w:t>.</w:t>
            </w:r>
          </w:p>
          <w:p w14:paraId="05D01136" w14:textId="77777777" w:rsidR="00F652C8" w:rsidRDefault="00F652C8" w:rsidP="00225273">
            <w:pPr>
              <w:rPr>
                <w:rFonts w:ascii="Arial" w:hAnsi="Arial" w:cs="Arial"/>
              </w:rPr>
            </w:pPr>
          </w:p>
          <w:p w14:paraId="13210162" w14:textId="58CDA03A" w:rsidR="00E132BE" w:rsidRDefault="00E132BE" w:rsidP="00225273">
            <w:pPr>
              <w:rPr>
                <w:rFonts w:ascii="Arial" w:hAnsi="Arial" w:cs="Arial"/>
                <w:b/>
                <w:bCs/>
              </w:rPr>
            </w:pPr>
            <w:r w:rsidRPr="00E132BE">
              <w:rPr>
                <w:rFonts w:ascii="Arial" w:hAnsi="Arial" w:cs="Arial"/>
                <w:b/>
                <w:bCs/>
              </w:rPr>
              <w:t>NOTE – Since the LGB meeting</w:t>
            </w:r>
            <w:r>
              <w:rPr>
                <w:rFonts w:ascii="Arial" w:hAnsi="Arial" w:cs="Arial"/>
                <w:b/>
                <w:bCs/>
              </w:rPr>
              <w:t>,</w:t>
            </w:r>
            <w:r w:rsidRPr="00E132BE">
              <w:rPr>
                <w:rFonts w:ascii="Arial" w:hAnsi="Arial" w:cs="Arial"/>
                <w:b/>
                <w:bCs/>
              </w:rPr>
              <w:t xml:space="preserve"> the KCSIE 2025 has been circulated by SecureSchools.  Governors should access their SecureSchools account and mark that they have read the KCSIE 2025</w:t>
            </w:r>
            <w:r>
              <w:rPr>
                <w:rFonts w:ascii="Arial" w:hAnsi="Arial" w:cs="Arial"/>
                <w:b/>
                <w:bCs/>
              </w:rPr>
              <w:t xml:space="preserve"> to ensure reminders are not sent to chase</w:t>
            </w:r>
            <w:r w:rsidRPr="00E132BE">
              <w:rPr>
                <w:rFonts w:ascii="Arial" w:hAnsi="Arial" w:cs="Arial"/>
                <w:b/>
                <w:bCs/>
              </w:rPr>
              <w:t>.</w:t>
            </w:r>
            <w:r w:rsidR="00944299">
              <w:rPr>
                <w:rFonts w:ascii="Arial" w:hAnsi="Arial" w:cs="Arial"/>
                <w:b/>
                <w:bCs/>
              </w:rPr>
              <w:t xml:space="preserve"> – Action.</w:t>
            </w:r>
          </w:p>
          <w:p w14:paraId="7EF470AF" w14:textId="77777777" w:rsidR="00944299" w:rsidRDefault="00944299" w:rsidP="00225273">
            <w:pPr>
              <w:rPr>
                <w:rFonts w:ascii="Arial" w:hAnsi="Arial" w:cs="Arial"/>
                <w:b/>
                <w:bCs/>
              </w:rPr>
            </w:pPr>
          </w:p>
          <w:p w14:paraId="7F2BCCA8" w14:textId="0349A13B" w:rsidR="00944299" w:rsidRDefault="00944299" w:rsidP="00225273">
            <w:pPr>
              <w:rPr>
                <w:rFonts w:ascii="Arial" w:hAnsi="Arial" w:cs="Arial"/>
              </w:rPr>
            </w:pPr>
            <w:r>
              <w:rPr>
                <w:rFonts w:ascii="Arial" w:hAnsi="Arial" w:cs="Arial"/>
              </w:rPr>
              <w:t xml:space="preserve">AM confirmed that they would like a conversation about SecureSchools and the training/policies sent to Governors as some people are getting </w:t>
            </w:r>
            <w:r w:rsidR="00210B1C">
              <w:rPr>
                <w:rFonts w:ascii="Arial" w:hAnsi="Arial" w:cs="Arial"/>
              </w:rPr>
              <w:t>them</w:t>
            </w:r>
            <w:r>
              <w:rPr>
                <w:rFonts w:ascii="Arial" w:hAnsi="Arial" w:cs="Arial"/>
              </w:rPr>
              <w:t xml:space="preserve"> and some are not.</w:t>
            </w:r>
          </w:p>
          <w:p w14:paraId="5F2D5343" w14:textId="1DF419B8" w:rsidR="00944299" w:rsidRPr="00944299" w:rsidRDefault="00210B1C" w:rsidP="00225273">
            <w:pPr>
              <w:rPr>
                <w:rFonts w:ascii="Arial" w:hAnsi="Arial" w:cs="Arial"/>
              </w:rPr>
            </w:pPr>
            <w:r>
              <w:rPr>
                <w:rFonts w:ascii="Arial" w:hAnsi="Arial" w:cs="Arial"/>
              </w:rPr>
              <w:t>Also refer to training under agenda item 8 below.</w:t>
            </w:r>
          </w:p>
          <w:p w14:paraId="149F6D00" w14:textId="77777777" w:rsidR="00182F5C" w:rsidRDefault="00182F5C" w:rsidP="00225273">
            <w:pPr>
              <w:rPr>
                <w:rFonts w:ascii="Arial" w:hAnsi="Arial" w:cs="Arial"/>
              </w:rPr>
            </w:pPr>
          </w:p>
          <w:p w14:paraId="03D5CCEA" w14:textId="0AF7F9AF" w:rsidR="00225273" w:rsidRDefault="00284509" w:rsidP="003426DA">
            <w:pPr>
              <w:rPr>
                <w:rFonts w:ascii="Arial" w:hAnsi="Arial" w:cs="Arial"/>
              </w:rPr>
            </w:pPr>
            <w:r>
              <w:rPr>
                <w:rFonts w:ascii="Arial" w:hAnsi="Arial" w:cs="Arial"/>
              </w:rPr>
              <w:t>HL to liaise with the office manager at Bassingbourn to facilitate a Parent Governor election</w:t>
            </w:r>
            <w:r w:rsidR="00182F5C">
              <w:rPr>
                <w:rFonts w:ascii="Arial" w:hAnsi="Arial" w:cs="Arial"/>
              </w:rPr>
              <w:t xml:space="preserve"> – this is in progress</w:t>
            </w:r>
            <w:r>
              <w:rPr>
                <w:rFonts w:ascii="Arial" w:hAnsi="Arial" w:cs="Arial"/>
              </w:rPr>
              <w:t>.</w:t>
            </w:r>
            <w:r w:rsidR="0093158A">
              <w:rPr>
                <w:rFonts w:ascii="Arial" w:hAnsi="Arial" w:cs="Arial"/>
              </w:rPr>
              <w:t xml:space="preserve">  AM clarified if IS would also like to be included on the letter being sent out to parents, as a signatory.  IS confirmed that they would.</w:t>
            </w:r>
          </w:p>
          <w:p w14:paraId="56747C5D" w14:textId="44418DB4" w:rsidR="00210B1C" w:rsidRPr="00210B1C" w:rsidRDefault="00210B1C" w:rsidP="003426DA">
            <w:pPr>
              <w:rPr>
                <w:rFonts w:ascii="Arial" w:hAnsi="Arial" w:cs="Arial"/>
                <w:b/>
                <w:bCs/>
              </w:rPr>
            </w:pPr>
            <w:r w:rsidRPr="00210B1C">
              <w:rPr>
                <w:rFonts w:ascii="Arial" w:hAnsi="Arial" w:cs="Arial"/>
                <w:b/>
                <w:bCs/>
              </w:rPr>
              <w:t xml:space="preserve">Action: </w:t>
            </w:r>
            <w:r w:rsidR="00EE4DDD">
              <w:rPr>
                <w:rFonts w:ascii="Arial" w:hAnsi="Arial" w:cs="Arial"/>
                <w:b/>
                <w:bCs/>
              </w:rPr>
              <w:t>C</w:t>
            </w:r>
            <w:r w:rsidRPr="00210B1C">
              <w:rPr>
                <w:rFonts w:ascii="Arial" w:hAnsi="Arial" w:cs="Arial"/>
                <w:b/>
                <w:bCs/>
              </w:rPr>
              <w:t>onclude on Parent Governor election.</w:t>
            </w:r>
          </w:p>
          <w:p w14:paraId="14DE5A3C" w14:textId="77777777" w:rsidR="009F5E6F" w:rsidRDefault="009F5E6F" w:rsidP="003426DA">
            <w:pPr>
              <w:rPr>
                <w:rFonts w:ascii="Arial" w:hAnsi="Arial" w:cs="Arial"/>
              </w:rPr>
            </w:pPr>
          </w:p>
          <w:p w14:paraId="5B5F24F0" w14:textId="5E75DE95" w:rsidR="009F5E6F" w:rsidRDefault="009F5E6F" w:rsidP="003426DA">
            <w:pPr>
              <w:rPr>
                <w:rFonts w:ascii="Arial" w:hAnsi="Arial" w:cs="Arial"/>
              </w:rPr>
            </w:pPr>
            <w:r>
              <w:rPr>
                <w:rFonts w:ascii="Arial" w:hAnsi="Arial" w:cs="Arial"/>
              </w:rPr>
              <w:t>A question was raise</w:t>
            </w:r>
            <w:r w:rsidR="00F22FD7">
              <w:rPr>
                <w:rFonts w:ascii="Arial" w:hAnsi="Arial" w:cs="Arial"/>
              </w:rPr>
              <w:t>d and answered</w:t>
            </w:r>
            <w:r>
              <w:rPr>
                <w:rFonts w:ascii="Arial" w:hAnsi="Arial" w:cs="Arial"/>
              </w:rPr>
              <w:t xml:space="preserve"> prior to the </w:t>
            </w:r>
            <w:r w:rsidR="00F22FD7">
              <w:rPr>
                <w:rFonts w:ascii="Arial" w:hAnsi="Arial" w:cs="Arial"/>
              </w:rPr>
              <w:t>meeting, as follows:-</w:t>
            </w:r>
          </w:p>
          <w:p w14:paraId="1E8403D2" w14:textId="77777777" w:rsidR="003426DA" w:rsidRDefault="003426DA" w:rsidP="003426DA">
            <w:pPr>
              <w:rPr>
                <w:rFonts w:ascii="Arial" w:hAnsi="Arial" w:cs="Arial"/>
              </w:rPr>
            </w:pPr>
          </w:p>
          <w:p w14:paraId="2830FC73" w14:textId="6928E716" w:rsidR="009F5E6F" w:rsidRPr="009F5E6F" w:rsidRDefault="009F5E6F" w:rsidP="009F5E6F">
            <w:pPr>
              <w:rPr>
                <w:rFonts w:ascii="Arial" w:hAnsi="Arial" w:cs="Arial"/>
                <w:i/>
                <w:iCs/>
                <w:color w:val="000000"/>
              </w:rPr>
            </w:pPr>
            <w:r w:rsidRPr="009F5E6F">
              <w:rPr>
                <w:rFonts w:ascii="Arial" w:hAnsi="Arial" w:cs="Arial"/>
                <w:i/>
                <w:iCs/>
                <w:color w:val="000000"/>
              </w:rPr>
              <w:t>Q. Could the most recent exam results be updated on the school website? The link is current but the text accompanying it is not.</w:t>
            </w:r>
          </w:p>
          <w:p w14:paraId="57C71F62" w14:textId="0CF693C2" w:rsidR="009F5E6F" w:rsidRDefault="009F5E6F" w:rsidP="009F5E6F">
            <w:pPr>
              <w:rPr>
                <w:rFonts w:ascii="Arial" w:hAnsi="Arial" w:cs="Arial"/>
                <w:i/>
                <w:iCs/>
                <w:color w:val="000000"/>
              </w:rPr>
            </w:pPr>
            <w:r w:rsidRPr="009F5E6F">
              <w:rPr>
                <w:rFonts w:ascii="Arial" w:hAnsi="Arial" w:cs="Arial"/>
                <w:i/>
                <w:iCs/>
                <w:color w:val="000000"/>
              </w:rPr>
              <w:t xml:space="preserve">A. </w:t>
            </w:r>
            <w:r>
              <w:rPr>
                <w:rFonts w:ascii="Arial" w:hAnsi="Arial" w:cs="Arial"/>
                <w:i/>
                <w:iCs/>
                <w:color w:val="000000"/>
              </w:rPr>
              <w:t xml:space="preserve">It was confirmed this would be </w:t>
            </w:r>
            <w:r w:rsidRPr="009F5E6F">
              <w:rPr>
                <w:rFonts w:ascii="Arial" w:hAnsi="Arial" w:cs="Arial"/>
                <w:i/>
                <w:iCs/>
                <w:color w:val="000000"/>
              </w:rPr>
              <w:t>action</w:t>
            </w:r>
            <w:r>
              <w:rPr>
                <w:rFonts w:ascii="Arial" w:hAnsi="Arial" w:cs="Arial"/>
                <w:i/>
                <w:iCs/>
                <w:color w:val="000000"/>
              </w:rPr>
              <w:t>ed</w:t>
            </w:r>
            <w:r w:rsidRPr="009F5E6F">
              <w:rPr>
                <w:rFonts w:ascii="Arial" w:hAnsi="Arial" w:cs="Arial"/>
                <w:i/>
                <w:iCs/>
                <w:color w:val="000000"/>
              </w:rPr>
              <w:t xml:space="preserve">. </w:t>
            </w:r>
          </w:p>
          <w:p w14:paraId="59AB3F3D" w14:textId="0F6A9C63" w:rsidR="003426DA" w:rsidRPr="00B35DF8" w:rsidRDefault="00B35DF8" w:rsidP="003426DA">
            <w:pPr>
              <w:rPr>
                <w:rFonts w:ascii="Arial" w:hAnsi="Arial" w:cs="Arial"/>
                <w:b/>
                <w:bCs/>
                <w:i/>
                <w:iCs/>
                <w:color w:val="000000"/>
              </w:rPr>
            </w:pPr>
            <w:r w:rsidRPr="00B35DF8">
              <w:rPr>
                <w:rFonts w:ascii="Arial" w:hAnsi="Arial" w:cs="Arial"/>
                <w:b/>
                <w:bCs/>
                <w:i/>
                <w:iCs/>
                <w:color w:val="000000"/>
              </w:rPr>
              <w:t xml:space="preserve">Action: </w:t>
            </w:r>
            <w:r w:rsidR="00EE4DDD">
              <w:rPr>
                <w:rFonts w:ascii="Arial" w:hAnsi="Arial" w:cs="Arial"/>
                <w:b/>
                <w:bCs/>
                <w:i/>
                <w:iCs/>
                <w:color w:val="000000"/>
              </w:rPr>
              <w:t>U</w:t>
            </w:r>
            <w:r w:rsidRPr="00B35DF8">
              <w:rPr>
                <w:rFonts w:ascii="Arial" w:hAnsi="Arial" w:cs="Arial"/>
                <w:b/>
                <w:bCs/>
                <w:i/>
                <w:iCs/>
                <w:color w:val="000000"/>
              </w:rPr>
              <w:t>pdate most recent exam results on the school website.</w:t>
            </w:r>
          </w:p>
          <w:p w14:paraId="4A0777B5" w14:textId="56FB9C1D" w:rsidR="00B35DF8" w:rsidRPr="00B35DF8" w:rsidRDefault="00B35DF8" w:rsidP="003426DA">
            <w:pPr>
              <w:rPr>
                <w:rFonts w:ascii="Arial" w:hAnsi="Arial" w:cs="Arial"/>
                <w:i/>
                <w:iCs/>
                <w:color w:val="000000"/>
              </w:rPr>
            </w:pPr>
          </w:p>
        </w:tc>
        <w:tc>
          <w:tcPr>
            <w:tcW w:w="1908" w:type="dxa"/>
          </w:tcPr>
          <w:p w14:paraId="3D5CDB88" w14:textId="77777777" w:rsidR="00415280" w:rsidRDefault="00415280" w:rsidP="3543FB14">
            <w:pPr>
              <w:rPr>
                <w:rFonts w:ascii="Arial" w:hAnsi="Arial" w:cs="Arial"/>
                <w:b/>
                <w:bCs/>
              </w:rPr>
            </w:pPr>
          </w:p>
          <w:p w14:paraId="040635A2" w14:textId="77777777" w:rsidR="002B458D" w:rsidRDefault="002B458D" w:rsidP="3543FB14">
            <w:pPr>
              <w:rPr>
                <w:rFonts w:ascii="Arial" w:hAnsi="Arial" w:cs="Arial"/>
                <w:b/>
                <w:bCs/>
              </w:rPr>
            </w:pPr>
          </w:p>
          <w:p w14:paraId="3E9C0C11" w14:textId="77777777" w:rsidR="002B458D" w:rsidRDefault="002B458D" w:rsidP="3543FB14">
            <w:pPr>
              <w:rPr>
                <w:rFonts w:ascii="Arial" w:hAnsi="Arial" w:cs="Arial"/>
                <w:b/>
                <w:bCs/>
              </w:rPr>
            </w:pPr>
          </w:p>
          <w:p w14:paraId="08BAF5AF" w14:textId="77777777" w:rsidR="002B458D" w:rsidRDefault="002B458D" w:rsidP="3543FB14">
            <w:pPr>
              <w:rPr>
                <w:rFonts w:ascii="Arial" w:hAnsi="Arial" w:cs="Arial"/>
                <w:b/>
                <w:bCs/>
              </w:rPr>
            </w:pPr>
          </w:p>
          <w:p w14:paraId="5CB0A3DD" w14:textId="77777777" w:rsidR="004D5E7C" w:rsidRDefault="00AF0754" w:rsidP="3543FB14">
            <w:pPr>
              <w:rPr>
                <w:rFonts w:ascii="Arial" w:hAnsi="Arial" w:cs="Arial"/>
                <w:b/>
                <w:bCs/>
              </w:rPr>
            </w:pPr>
            <w:r>
              <w:rPr>
                <w:rFonts w:ascii="Arial" w:hAnsi="Arial" w:cs="Arial"/>
                <w:b/>
                <w:bCs/>
              </w:rPr>
              <w:t xml:space="preserve">        </w:t>
            </w:r>
          </w:p>
          <w:p w14:paraId="1B5EFBFF" w14:textId="77777777" w:rsidR="004D5E7C" w:rsidRDefault="004D5E7C" w:rsidP="3543FB14">
            <w:pPr>
              <w:rPr>
                <w:rFonts w:ascii="Arial" w:hAnsi="Arial" w:cs="Arial"/>
                <w:b/>
                <w:bCs/>
              </w:rPr>
            </w:pPr>
          </w:p>
          <w:p w14:paraId="55B93F15" w14:textId="66EC423B" w:rsidR="00504914" w:rsidRDefault="004D5E7C" w:rsidP="3543FB14">
            <w:pPr>
              <w:rPr>
                <w:rFonts w:ascii="Arial" w:hAnsi="Arial" w:cs="Arial"/>
                <w:b/>
                <w:bCs/>
              </w:rPr>
            </w:pPr>
            <w:r>
              <w:rPr>
                <w:rFonts w:ascii="Arial" w:hAnsi="Arial" w:cs="Arial"/>
                <w:b/>
                <w:bCs/>
              </w:rPr>
              <w:t xml:space="preserve">        </w:t>
            </w:r>
            <w:r w:rsidR="00AF0754">
              <w:rPr>
                <w:rFonts w:ascii="Arial" w:hAnsi="Arial" w:cs="Arial"/>
                <w:b/>
                <w:bCs/>
              </w:rPr>
              <w:t xml:space="preserve">  TH</w:t>
            </w:r>
          </w:p>
          <w:p w14:paraId="59870884" w14:textId="77777777" w:rsidR="003F6227" w:rsidRDefault="003F6227" w:rsidP="3543FB14">
            <w:pPr>
              <w:rPr>
                <w:rFonts w:ascii="Arial" w:hAnsi="Arial" w:cs="Arial"/>
                <w:b/>
                <w:bCs/>
              </w:rPr>
            </w:pPr>
          </w:p>
          <w:p w14:paraId="46680DE9" w14:textId="77777777" w:rsidR="003F6227" w:rsidRDefault="003F6227" w:rsidP="3543FB14">
            <w:pPr>
              <w:rPr>
                <w:rFonts w:ascii="Arial" w:hAnsi="Arial" w:cs="Arial"/>
                <w:b/>
                <w:bCs/>
              </w:rPr>
            </w:pPr>
          </w:p>
          <w:p w14:paraId="6104B6E3" w14:textId="77777777" w:rsidR="003F6227" w:rsidRDefault="003F6227" w:rsidP="3543FB14">
            <w:pPr>
              <w:rPr>
                <w:rFonts w:ascii="Arial" w:hAnsi="Arial" w:cs="Arial"/>
                <w:b/>
                <w:bCs/>
              </w:rPr>
            </w:pPr>
          </w:p>
          <w:p w14:paraId="633AB5F4" w14:textId="77777777" w:rsidR="003F6227" w:rsidRDefault="003F6227" w:rsidP="3543FB14">
            <w:pPr>
              <w:rPr>
                <w:rFonts w:ascii="Arial" w:hAnsi="Arial" w:cs="Arial"/>
                <w:b/>
                <w:bCs/>
              </w:rPr>
            </w:pPr>
          </w:p>
          <w:p w14:paraId="1D935ED7" w14:textId="77777777" w:rsidR="003F6227" w:rsidRDefault="003F6227" w:rsidP="3543FB14">
            <w:pPr>
              <w:rPr>
                <w:rFonts w:ascii="Arial" w:hAnsi="Arial" w:cs="Arial"/>
                <w:b/>
                <w:bCs/>
              </w:rPr>
            </w:pPr>
          </w:p>
          <w:p w14:paraId="4FA76DD0" w14:textId="77777777" w:rsidR="003F6227" w:rsidRDefault="003F6227" w:rsidP="3543FB14">
            <w:pPr>
              <w:rPr>
                <w:rFonts w:ascii="Arial" w:hAnsi="Arial" w:cs="Arial"/>
                <w:b/>
                <w:bCs/>
              </w:rPr>
            </w:pPr>
          </w:p>
          <w:p w14:paraId="7D4C9580" w14:textId="77777777" w:rsidR="003F6227" w:rsidRDefault="003F6227" w:rsidP="3543FB14">
            <w:pPr>
              <w:rPr>
                <w:rFonts w:ascii="Arial" w:hAnsi="Arial" w:cs="Arial"/>
                <w:b/>
                <w:bCs/>
              </w:rPr>
            </w:pPr>
          </w:p>
          <w:p w14:paraId="4F3C6743" w14:textId="251F4D1D" w:rsidR="003F6227" w:rsidRDefault="009D6F0C" w:rsidP="3543FB14">
            <w:pPr>
              <w:rPr>
                <w:rFonts w:ascii="Arial" w:hAnsi="Arial" w:cs="Arial"/>
                <w:b/>
                <w:bCs/>
              </w:rPr>
            </w:pPr>
            <w:r>
              <w:rPr>
                <w:rFonts w:ascii="Arial" w:hAnsi="Arial" w:cs="Arial"/>
                <w:b/>
                <w:bCs/>
              </w:rPr>
              <w:t xml:space="preserve">          </w:t>
            </w:r>
            <w:r w:rsidR="003F6227">
              <w:rPr>
                <w:rFonts w:ascii="Arial" w:hAnsi="Arial" w:cs="Arial"/>
                <w:b/>
                <w:bCs/>
              </w:rPr>
              <w:t>All</w:t>
            </w:r>
          </w:p>
          <w:p w14:paraId="65336AF1" w14:textId="77777777" w:rsidR="00504914" w:rsidRDefault="00504914" w:rsidP="3543FB14">
            <w:pPr>
              <w:rPr>
                <w:rFonts w:ascii="Arial" w:hAnsi="Arial" w:cs="Arial"/>
                <w:b/>
                <w:bCs/>
              </w:rPr>
            </w:pPr>
          </w:p>
          <w:p w14:paraId="43D9045A" w14:textId="77777777" w:rsidR="00504914" w:rsidRDefault="00504914" w:rsidP="3543FB14">
            <w:pPr>
              <w:rPr>
                <w:rFonts w:ascii="Arial" w:hAnsi="Arial" w:cs="Arial"/>
                <w:b/>
                <w:bCs/>
              </w:rPr>
            </w:pPr>
          </w:p>
          <w:p w14:paraId="531A0612" w14:textId="77777777" w:rsidR="00504914" w:rsidRDefault="00504914" w:rsidP="3543FB14">
            <w:pPr>
              <w:rPr>
                <w:rFonts w:ascii="Arial" w:hAnsi="Arial" w:cs="Arial"/>
                <w:b/>
                <w:bCs/>
              </w:rPr>
            </w:pPr>
          </w:p>
          <w:p w14:paraId="0CD1AFBF" w14:textId="77777777" w:rsidR="007F1C6B" w:rsidRDefault="00504914" w:rsidP="3543FB14">
            <w:pPr>
              <w:rPr>
                <w:rFonts w:ascii="Arial" w:hAnsi="Arial" w:cs="Arial"/>
                <w:b/>
                <w:bCs/>
              </w:rPr>
            </w:pPr>
            <w:r>
              <w:rPr>
                <w:rFonts w:ascii="Arial" w:hAnsi="Arial" w:cs="Arial"/>
                <w:b/>
                <w:bCs/>
              </w:rPr>
              <w:t xml:space="preserve">         </w:t>
            </w:r>
          </w:p>
          <w:p w14:paraId="0B79FDBA" w14:textId="77777777" w:rsidR="007F1C6B" w:rsidRDefault="007F1C6B" w:rsidP="3543FB14">
            <w:pPr>
              <w:rPr>
                <w:rFonts w:ascii="Arial" w:hAnsi="Arial" w:cs="Arial"/>
                <w:b/>
                <w:bCs/>
              </w:rPr>
            </w:pPr>
          </w:p>
          <w:p w14:paraId="2B89ABC8" w14:textId="77777777" w:rsidR="00695C1B" w:rsidRDefault="00695C1B" w:rsidP="3543FB14">
            <w:pPr>
              <w:rPr>
                <w:rFonts w:ascii="Arial" w:hAnsi="Arial" w:cs="Arial"/>
                <w:b/>
                <w:bCs/>
              </w:rPr>
            </w:pPr>
          </w:p>
          <w:p w14:paraId="0F588FE1" w14:textId="2F725120" w:rsidR="004D5E7C" w:rsidRDefault="004D5E7C" w:rsidP="3543FB14">
            <w:pPr>
              <w:rPr>
                <w:rFonts w:ascii="Arial" w:hAnsi="Arial" w:cs="Arial"/>
                <w:b/>
                <w:bCs/>
              </w:rPr>
            </w:pPr>
          </w:p>
          <w:p w14:paraId="178953CF" w14:textId="4C55D638" w:rsidR="00504914" w:rsidRDefault="004D5E7C" w:rsidP="3543FB14">
            <w:pPr>
              <w:rPr>
                <w:rFonts w:ascii="Arial" w:hAnsi="Arial" w:cs="Arial"/>
                <w:b/>
                <w:bCs/>
              </w:rPr>
            </w:pPr>
            <w:r>
              <w:rPr>
                <w:rFonts w:ascii="Arial" w:hAnsi="Arial" w:cs="Arial"/>
                <w:b/>
                <w:bCs/>
              </w:rPr>
              <w:t xml:space="preserve">        </w:t>
            </w:r>
            <w:r w:rsidR="00504914">
              <w:rPr>
                <w:rFonts w:ascii="Arial" w:hAnsi="Arial" w:cs="Arial"/>
                <w:b/>
                <w:bCs/>
              </w:rPr>
              <w:t xml:space="preserve"> IS</w:t>
            </w:r>
          </w:p>
          <w:p w14:paraId="35D0ACDC" w14:textId="77777777" w:rsidR="007E6BEB" w:rsidRDefault="007E6BEB" w:rsidP="3543FB14">
            <w:pPr>
              <w:rPr>
                <w:rFonts w:ascii="Arial" w:hAnsi="Arial" w:cs="Arial"/>
                <w:b/>
                <w:bCs/>
              </w:rPr>
            </w:pPr>
          </w:p>
          <w:p w14:paraId="6B5A6700" w14:textId="77777777" w:rsidR="007E6BEB" w:rsidRDefault="007E6BEB" w:rsidP="3543FB14">
            <w:pPr>
              <w:rPr>
                <w:rFonts w:ascii="Arial" w:hAnsi="Arial" w:cs="Arial"/>
                <w:b/>
                <w:bCs/>
              </w:rPr>
            </w:pPr>
          </w:p>
          <w:p w14:paraId="3D2FA316" w14:textId="77777777" w:rsidR="007E6BEB" w:rsidRDefault="007E6BEB" w:rsidP="3543FB14">
            <w:pPr>
              <w:rPr>
                <w:rFonts w:ascii="Arial" w:hAnsi="Arial" w:cs="Arial"/>
                <w:b/>
                <w:bCs/>
              </w:rPr>
            </w:pPr>
          </w:p>
          <w:p w14:paraId="2540EBD7" w14:textId="77777777" w:rsidR="007E6BEB" w:rsidRDefault="007E6BEB" w:rsidP="3543FB14">
            <w:pPr>
              <w:rPr>
                <w:rFonts w:ascii="Arial" w:hAnsi="Arial" w:cs="Arial"/>
                <w:b/>
                <w:bCs/>
              </w:rPr>
            </w:pPr>
          </w:p>
          <w:p w14:paraId="2CE42D38" w14:textId="77777777" w:rsidR="007E6BEB" w:rsidRDefault="007E6BEB" w:rsidP="3543FB14">
            <w:pPr>
              <w:rPr>
                <w:rFonts w:ascii="Arial" w:hAnsi="Arial" w:cs="Arial"/>
                <w:b/>
                <w:bCs/>
              </w:rPr>
            </w:pPr>
          </w:p>
          <w:p w14:paraId="5C80045D" w14:textId="77777777" w:rsidR="007E6BEB" w:rsidRDefault="007E6BEB" w:rsidP="3543FB14">
            <w:pPr>
              <w:rPr>
                <w:rFonts w:ascii="Arial" w:hAnsi="Arial" w:cs="Arial"/>
                <w:b/>
                <w:bCs/>
              </w:rPr>
            </w:pPr>
          </w:p>
          <w:p w14:paraId="0D74D191" w14:textId="77777777" w:rsidR="007E6BEB" w:rsidRDefault="007E6BEB" w:rsidP="3543FB14">
            <w:pPr>
              <w:rPr>
                <w:rFonts w:ascii="Arial" w:hAnsi="Arial" w:cs="Arial"/>
                <w:b/>
                <w:bCs/>
              </w:rPr>
            </w:pPr>
          </w:p>
          <w:p w14:paraId="52AB44CB" w14:textId="77777777" w:rsidR="007E6BEB" w:rsidRDefault="007E6BEB" w:rsidP="3543FB14">
            <w:pPr>
              <w:rPr>
                <w:rFonts w:ascii="Arial" w:hAnsi="Arial" w:cs="Arial"/>
                <w:b/>
                <w:bCs/>
              </w:rPr>
            </w:pPr>
          </w:p>
          <w:p w14:paraId="7DB70ACA" w14:textId="10779B19" w:rsidR="007E6BEB" w:rsidRDefault="007E6BEB" w:rsidP="3543FB14">
            <w:pPr>
              <w:rPr>
                <w:rFonts w:ascii="Arial" w:hAnsi="Arial" w:cs="Arial"/>
                <w:b/>
                <w:bCs/>
              </w:rPr>
            </w:pPr>
            <w:r>
              <w:rPr>
                <w:rFonts w:ascii="Arial" w:hAnsi="Arial" w:cs="Arial"/>
                <w:b/>
                <w:bCs/>
              </w:rPr>
              <w:t xml:space="preserve">         IS/TH</w:t>
            </w:r>
          </w:p>
          <w:p w14:paraId="45BBD01E" w14:textId="77777777" w:rsidR="00504914" w:rsidRDefault="00504914" w:rsidP="3543FB14">
            <w:pPr>
              <w:rPr>
                <w:rFonts w:ascii="Arial" w:hAnsi="Arial" w:cs="Arial"/>
                <w:b/>
                <w:bCs/>
              </w:rPr>
            </w:pPr>
          </w:p>
          <w:p w14:paraId="1C476F70" w14:textId="77777777" w:rsidR="00504914" w:rsidRDefault="00504914" w:rsidP="3543FB14">
            <w:pPr>
              <w:rPr>
                <w:rFonts w:ascii="Arial" w:hAnsi="Arial" w:cs="Arial"/>
                <w:b/>
                <w:bCs/>
              </w:rPr>
            </w:pPr>
          </w:p>
          <w:p w14:paraId="1A7BEA6E" w14:textId="77777777" w:rsidR="00504914" w:rsidRDefault="00504914" w:rsidP="3543FB14">
            <w:pPr>
              <w:rPr>
                <w:rFonts w:ascii="Arial" w:hAnsi="Arial" w:cs="Arial"/>
                <w:b/>
                <w:bCs/>
              </w:rPr>
            </w:pPr>
          </w:p>
          <w:p w14:paraId="25CCF23A" w14:textId="77777777" w:rsidR="00504914" w:rsidRDefault="00504914" w:rsidP="3543FB14">
            <w:pPr>
              <w:rPr>
                <w:rFonts w:ascii="Arial" w:hAnsi="Arial" w:cs="Arial"/>
                <w:b/>
                <w:bCs/>
              </w:rPr>
            </w:pPr>
          </w:p>
          <w:p w14:paraId="296461C2" w14:textId="77777777" w:rsidR="00504914" w:rsidRDefault="00504914" w:rsidP="3543FB14">
            <w:pPr>
              <w:rPr>
                <w:rFonts w:ascii="Arial" w:hAnsi="Arial" w:cs="Arial"/>
                <w:b/>
                <w:bCs/>
              </w:rPr>
            </w:pPr>
          </w:p>
          <w:p w14:paraId="2903058E" w14:textId="77777777" w:rsidR="00504914" w:rsidRDefault="00504914" w:rsidP="3543FB14">
            <w:pPr>
              <w:rPr>
                <w:rFonts w:ascii="Arial" w:hAnsi="Arial" w:cs="Arial"/>
                <w:b/>
                <w:bCs/>
              </w:rPr>
            </w:pPr>
          </w:p>
          <w:p w14:paraId="2B320E0E" w14:textId="77777777" w:rsidR="00504914" w:rsidRDefault="00504914" w:rsidP="3543FB14">
            <w:pPr>
              <w:rPr>
                <w:rFonts w:ascii="Arial" w:hAnsi="Arial" w:cs="Arial"/>
                <w:b/>
                <w:bCs/>
              </w:rPr>
            </w:pPr>
          </w:p>
          <w:p w14:paraId="752AE06D" w14:textId="77777777" w:rsidR="00504914" w:rsidRDefault="00504914" w:rsidP="3543FB14">
            <w:pPr>
              <w:rPr>
                <w:rFonts w:ascii="Arial" w:hAnsi="Arial" w:cs="Arial"/>
                <w:b/>
                <w:bCs/>
              </w:rPr>
            </w:pPr>
          </w:p>
          <w:p w14:paraId="143399F7" w14:textId="77777777" w:rsidR="00504914" w:rsidRDefault="00504914" w:rsidP="3543FB14">
            <w:pPr>
              <w:rPr>
                <w:rFonts w:ascii="Arial" w:hAnsi="Arial" w:cs="Arial"/>
                <w:b/>
                <w:bCs/>
              </w:rPr>
            </w:pPr>
          </w:p>
          <w:p w14:paraId="31982921" w14:textId="77777777" w:rsidR="00AF0754" w:rsidRDefault="00504914" w:rsidP="3543FB14">
            <w:pPr>
              <w:rPr>
                <w:rFonts w:ascii="Arial" w:hAnsi="Arial" w:cs="Arial"/>
                <w:b/>
                <w:bCs/>
              </w:rPr>
            </w:pPr>
            <w:r>
              <w:rPr>
                <w:rFonts w:ascii="Arial" w:hAnsi="Arial" w:cs="Arial"/>
                <w:b/>
                <w:bCs/>
              </w:rPr>
              <w:t xml:space="preserve">     </w:t>
            </w:r>
          </w:p>
          <w:p w14:paraId="476FEBA9" w14:textId="6372F72E" w:rsidR="00504914" w:rsidRDefault="007210C8" w:rsidP="3543FB14">
            <w:pPr>
              <w:rPr>
                <w:rFonts w:ascii="Arial" w:hAnsi="Arial" w:cs="Arial"/>
                <w:b/>
                <w:bCs/>
              </w:rPr>
            </w:pPr>
            <w:r>
              <w:rPr>
                <w:rFonts w:ascii="Arial" w:hAnsi="Arial" w:cs="Arial"/>
                <w:b/>
                <w:bCs/>
              </w:rPr>
              <w:t xml:space="preserve">        </w:t>
            </w:r>
            <w:r w:rsidR="00454396">
              <w:rPr>
                <w:rFonts w:ascii="Arial" w:hAnsi="Arial" w:cs="Arial"/>
                <w:b/>
                <w:bCs/>
              </w:rPr>
              <w:t xml:space="preserve"> </w:t>
            </w:r>
            <w:r w:rsidR="00504914">
              <w:rPr>
                <w:rFonts w:ascii="Arial" w:hAnsi="Arial" w:cs="Arial"/>
                <w:b/>
                <w:bCs/>
              </w:rPr>
              <w:t>IS/HL</w:t>
            </w:r>
          </w:p>
          <w:p w14:paraId="329E379C" w14:textId="77777777" w:rsidR="0071770B" w:rsidRDefault="0071770B" w:rsidP="3543FB14">
            <w:pPr>
              <w:rPr>
                <w:rFonts w:ascii="Arial" w:hAnsi="Arial" w:cs="Arial"/>
                <w:b/>
                <w:bCs/>
              </w:rPr>
            </w:pPr>
          </w:p>
          <w:p w14:paraId="6DAB54E8" w14:textId="77777777" w:rsidR="0071770B" w:rsidRDefault="0071770B" w:rsidP="3543FB14">
            <w:pPr>
              <w:rPr>
                <w:rFonts w:ascii="Arial" w:hAnsi="Arial" w:cs="Arial"/>
                <w:b/>
                <w:bCs/>
              </w:rPr>
            </w:pPr>
          </w:p>
          <w:p w14:paraId="5462EE17" w14:textId="77777777" w:rsidR="0071770B" w:rsidRDefault="0071770B" w:rsidP="3543FB14">
            <w:pPr>
              <w:rPr>
                <w:rFonts w:ascii="Arial" w:hAnsi="Arial" w:cs="Arial"/>
                <w:b/>
                <w:bCs/>
              </w:rPr>
            </w:pPr>
          </w:p>
          <w:p w14:paraId="399F1ED8" w14:textId="77777777" w:rsidR="0071770B" w:rsidRDefault="0071770B" w:rsidP="3543FB14">
            <w:pPr>
              <w:rPr>
                <w:rFonts w:ascii="Arial" w:hAnsi="Arial" w:cs="Arial"/>
                <w:b/>
                <w:bCs/>
              </w:rPr>
            </w:pPr>
          </w:p>
          <w:p w14:paraId="491B97AF" w14:textId="77777777" w:rsidR="0071770B" w:rsidRDefault="0071770B" w:rsidP="3543FB14">
            <w:pPr>
              <w:rPr>
                <w:rFonts w:ascii="Arial" w:hAnsi="Arial" w:cs="Arial"/>
                <w:b/>
                <w:bCs/>
              </w:rPr>
            </w:pPr>
          </w:p>
          <w:p w14:paraId="31ACFC8C" w14:textId="4D5F7267" w:rsidR="0071770B" w:rsidRDefault="0071770B" w:rsidP="3543FB14">
            <w:pPr>
              <w:rPr>
                <w:rFonts w:ascii="Arial" w:hAnsi="Arial" w:cs="Arial"/>
                <w:b/>
                <w:bCs/>
              </w:rPr>
            </w:pPr>
            <w:r>
              <w:rPr>
                <w:rFonts w:ascii="Arial" w:hAnsi="Arial" w:cs="Arial"/>
                <w:b/>
                <w:bCs/>
              </w:rPr>
              <w:t xml:space="preserve">           IS</w:t>
            </w:r>
          </w:p>
          <w:p w14:paraId="755856F7" w14:textId="77777777" w:rsidR="00F154F9" w:rsidRDefault="00F154F9" w:rsidP="3543FB14">
            <w:pPr>
              <w:rPr>
                <w:rFonts w:ascii="Arial" w:hAnsi="Arial" w:cs="Arial"/>
                <w:b/>
                <w:bCs/>
              </w:rPr>
            </w:pPr>
          </w:p>
          <w:p w14:paraId="6AC4554C" w14:textId="77777777" w:rsidR="00F154F9" w:rsidRDefault="00F154F9" w:rsidP="3543FB14">
            <w:pPr>
              <w:rPr>
                <w:rFonts w:ascii="Arial" w:hAnsi="Arial" w:cs="Arial"/>
                <w:b/>
                <w:bCs/>
              </w:rPr>
            </w:pPr>
          </w:p>
          <w:p w14:paraId="3F210518" w14:textId="77777777" w:rsidR="00F154F9" w:rsidRDefault="00F154F9" w:rsidP="3543FB14">
            <w:pPr>
              <w:rPr>
                <w:rFonts w:ascii="Arial" w:hAnsi="Arial" w:cs="Arial"/>
                <w:b/>
                <w:bCs/>
              </w:rPr>
            </w:pPr>
          </w:p>
          <w:p w14:paraId="0E04725B" w14:textId="77777777" w:rsidR="00F154F9" w:rsidRDefault="00F154F9" w:rsidP="3543FB14">
            <w:pPr>
              <w:rPr>
                <w:rFonts w:ascii="Arial" w:hAnsi="Arial" w:cs="Arial"/>
                <w:b/>
                <w:bCs/>
              </w:rPr>
            </w:pPr>
          </w:p>
          <w:p w14:paraId="3916C7A6" w14:textId="77777777" w:rsidR="009F0A17" w:rsidRDefault="0071770B" w:rsidP="3543FB14">
            <w:pPr>
              <w:rPr>
                <w:rFonts w:ascii="Arial" w:hAnsi="Arial" w:cs="Arial"/>
                <w:b/>
                <w:bCs/>
              </w:rPr>
            </w:pPr>
            <w:r>
              <w:rPr>
                <w:rFonts w:ascii="Arial" w:hAnsi="Arial" w:cs="Arial"/>
                <w:b/>
                <w:bCs/>
              </w:rPr>
              <w:t xml:space="preserve">        </w:t>
            </w:r>
          </w:p>
          <w:p w14:paraId="4247F840" w14:textId="56FC091A" w:rsidR="00F154F9" w:rsidRDefault="009F0A17" w:rsidP="3543FB14">
            <w:pPr>
              <w:rPr>
                <w:rFonts w:ascii="Arial" w:hAnsi="Arial" w:cs="Arial"/>
                <w:b/>
                <w:bCs/>
              </w:rPr>
            </w:pPr>
            <w:r>
              <w:rPr>
                <w:rFonts w:ascii="Arial" w:hAnsi="Arial" w:cs="Arial"/>
                <w:b/>
                <w:bCs/>
              </w:rPr>
              <w:t xml:space="preserve">       </w:t>
            </w:r>
            <w:r w:rsidR="0071770B">
              <w:rPr>
                <w:rFonts w:ascii="Arial" w:hAnsi="Arial" w:cs="Arial"/>
                <w:b/>
                <w:bCs/>
              </w:rPr>
              <w:t xml:space="preserve">   </w:t>
            </w:r>
            <w:r w:rsidR="00F154F9">
              <w:rPr>
                <w:rFonts w:ascii="Arial" w:hAnsi="Arial" w:cs="Arial"/>
                <w:b/>
                <w:bCs/>
              </w:rPr>
              <w:t xml:space="preserve"> IS</w:t>
            </w:r>
          </w:p>
          <w:p w14:paraId="51171AF5" w14:textId="77777777" w:rsidR="000E5399" w:rsidRDefault="000E5399" w:rsidP="3543FB14">
            <w:pPr>
              <w:rPr>
                <w:rFonts w:ascii="Arial" w:hAnsi="Arial" w:cs="Arial"/>
                <w:b/>
                <w:bCs/>
              </w:rPr>
            </w:pPr>
          </w:p>
          <w:p w14:paraId="757C9A4E" w14:textId="77777777" w:rsidR="000E5399" w:rsidRDefault="000E5399" w:rsidP="3543FB14">
            <w:pPr>
              <w:rPr>
                <w:rFonts w:ascii="Arial" w:hAnsi="Arial" w:cs="Arial"/>
                <w:b/>
                <w:bCs/>
              </w:rPr>
            </w:pPr>
          </w:p>
          <w:p w14:paraId="3C67C06B" w14:textId="77777777" w:rsidR="000E5399" w:rsidRDefault="000E5399" w:rsidP="3543FB14">
            <w:pPr>
              <w:rPr>
                <w:rFonts w:ascii="Arial" w:hAnsi="Arial" w:cs="Arial"/>
                <w:b/>
                <w:bCs/>
              </w:rPr>
            </w:pPr>
          </w:p>
          <w:p w14:paraId="057345C4" w14:textId="77777777" w:rsidR="000E5399" w:rsidRDefault="000E5399" w:rsidP="3543FB14">
            <w:pPr>
              <w:rPr>
                <w:rFonts w:ascii="Arial" w:hAnsi="Arial" w:cs="Arial"/>
                <w:b/>
                <w:bCs/>
              </w:rPr>
            </w:pPr>
          </w:p>
          <w:p w14:paraId="148D9BE3" w14:textId="77777777" w:rsidR="000E5399" w:rsidRDefault="000E5399" w:rsidP="3543FB14">
            <w:pPr>
              <w:rPr>
                <w:rFonts w:ascii="Arial" w:hAnsi="Arial" w:cs="Arial"/>
                <w:b/>
                <w:bCs/>
              </w:rPr>
            </w:pPr>
          </w:p>
          <w:p w14:paraId="3DDFDE00" w14:textId="77777777" w:rsidR="000E5399" w:rsidRDefault="000E5399" w:rsidP="3543FB14">
            <w:pPr>
              <w:rPr>
                <w:rFonts w:ascii="Arial" w:hAnsi="Arial" w:cs="Arial"/>
                <w:b/>
                <w:bCs/>
              </w:rPr>
            </w:pPr>
          </w:p>
          <w:p w14:paraId="529CC517" w14:textId="77777777" w:rsidR="000E5399" w:rsidRDefault="000E5399" w:rsidP="3543FB14">
            <w:pPr>
              <w:rPr>
                <w:rFonts w:ascii="Arial" w:hAnsi="Arial" w:cs="Arial"/>
                <w:b/>
                <w:bCs/>
              </w:rPr>
            </w:pPr>
          </w:p>
          <w:p w14:paraId="71DDCCAD" w14:textId="77777777" w:rsidR="000E5399" w:rsidRDefault="000E5399" w:rsidP="3543FB14">
            <w:pPr>
              <w:rPr>
                <w:rFonts w:ascii="Arial" w:hAnsi="Arial" w:cs="Arial"/>
                <w:b/>
                <w:bCs/>
              </w:rPr>
            </w:pPr>
          </w:p>
          <w:p w14:paraId="198110B7" w14:textId="77777777" w:rsidR="000E5399" w:rsidRDefault="000E5399" w:rsidP="3543FB14">
            <w:pPr>
              <w:rPr>
                <w:rFonts w:ascii="Arial" w:hAnsi="Arial" w:cs="Arial"/>
                <w:b/>
                <w:bCs/>
              </w:rPr>
            </w:pPr>
          </w:p>
          <w:p w14:paraId="2D956F64" w14:textId="77777777" w:rsidR="000E5399" w:rsidRDefault="000E5399" w:rsidP="3543FB14">
            <w:pPr>
              <w:rPr>
                <w:rFonts w:ascii="Arial" w:hAnsi="Arial" w:cs="Arial"/>
                <w:b/>
                <w:bCs/>
              </w:rPr>
            </w:pPr>
          </w:p>
          <w:p w14:paraId="02FC16A7" w14:textId="77777777" w:rsidR="000E5399" w:rsidRDefault="000E5399" w:rsidP="3543FB14">
            <w:pPr>
              <w:rPr>
                <w:rFonts w:ascii="Arial" w:hAnsi="Arial" w:cs="Arial"/>
                <w:b/>
                <w:bCs/>
              </w:rPr>
            </w:pPr>
          </w:p>
          <w:p w14:paraId="6F0CDAEF" w14:textId="77777777" w:rsidR="000E5399" w:rsidRDefault="000E5399" w:rsidP="3543FB14">
            <w:pPr>
              <w:rPr>
                <w:rFonts w:ascii="Arial" w:hAnsi="Arial" w:cs="Arial"/>
                <w:b/>
                <w:bCs/>
              </w:rPr>
            </w:pPr>
          </w:p>
          <w:p w14:paraId="0B861B93" w14:textId="77777777" w:rsidR="000E5399" w:rsidRDefault="000E5399" w:rsidP="3543FB14">
            <w:pPr>
              <w:rPr>
                <w:rFonts w:ascii="Arial" w:hAnsi="Arial" w:cs="Arial"/>
                <w:b/>
                <w:bCs/>
              </w:rPr>
            </w:pPr>
          </w:p>
          <w:p w14:paraId="5171709C" w14:textId="77777777" w:rsidR="000E5399" w:rsidRDefault="000E5399" w:rsidP="3543FB14">
            <w:pPr>
              <w:rPr>
                <w:rFonts w:ascii="Arial" w:hAnsi="Arial" w:cs="Arial"/>
                <w:b/>
                <w:bCs/>
              </w:rPr>
            </w:pPr>
          </w:p>
          <w:p w14:paraId="1895618D" w14:textId="77777777" w:rsidR="000E5399" w:rsidRDefault="000E5399" w:rsidP="3543FB14">
            <w:pPr>
              <w:rPr>
                <w:rFonts w:ascii="Arial" w:hAnsi="Arial" w:cs="Arial"/>
                <w:b/>
                <w:bCs/>
              </w:rPr>
            </w:pPr>
          </w:p>
          <w:p w14:paraId="71EC64E5" w14:textId="77777777" w:rsidR="000E5399" w:rsidRDefault="000E5399" w:rsidP="3543FB14">
            <w:pPr>
              <w:rPr>
                <w:rFonts w:ascii="Arial" w:hAnsi="Arial" w:cs="Arial"/>
                <w:b/>
                <w:bCs/>
              </w:rPr>
            </w:pPr>
          </w:p>
          <w:p w14:paraId="1E7B4174" w14:textId="77777777" w:rsidR="00DB1693" w:rsidRDefault="000D59BC" w:rsidP="3543FB14">
            <w:pPr>
              <w:rPr>
                <w:rFonts w:ascii="Arial" w:hAnsi="Arial" w:cs="Arial"/>
                <w:b/>
                <w:bCs/>
              </w:rPr>
            </w:pPr>
            <w:r>
              <w:rPr>
                <w:rFonts w:ascii="Arial" w:hAnsi="Arial" w:cs="Arial"/>
                <w:b/>
                <w:bCs/>
              </w:rPr>
              <w:t xml:space="preserve">       </w:t>
            </w:r>
          </w:p>
          <w:p w14:paraId="5971A361" w14:textId="77777777" w:rsidR="00DB1693" w:rsidRDefault="00DB1693" w:rsidP="3543FB14">
            <w:pPr>
              <w:rPr>
                <w:rFonts w:ascii="Arial" w:hAnsi="Arial" w:cs="Arial"/>
                <w:b/>
                <w:bCs/>
              </w:rPr>
            </w:pPr>
          </w:p>
          <w:p w14:paraId="430B66F8" w14:textId="48AFC730" w:rsidR="00695C1B" w:rsidRDefault="00695C1B" w:rsidP="280D3858">
            <w:pPr>
              <w:rPr>
                <w:rFonts w:ascii="Arial" w:hAnsi="Arial" w:cs="Arial"/>
                <w:b/>
                <w:bCs/>
              </w:rPr>
            </w:pPr>
          </w:p>
          <w:p w14:paraId="02E26BDF" w14:textId="77777777" w:rsidR="00DB1693" w:rsidRDefault="00DB1693" w:rsidP="3543FB14">
            <w:pPr>
              <w:rPr>
                <w:rFonts w:ascii="Arial" w:hAnsi="Arial" w:cs="Arial"/>
                <w:b/>
                <w:bCs/>
              </w:rPr>
            </w:pPr>
          </w:p>
          <w:p w14:paraId="1209702C" w14:textId="40E5B6C7" w:rsidR="000E5399" w:rsidRDefault="00DB1693" w:rsidP="3543FB14">
            <w:pPr>
              <w:rPr>
                <w:rFonts w:ascii="Arial" w:hAnsi="Arial" w:cs="Arial"/>
                <w:b/>
                <w:bCs/>
              </w:rPr>
            </w:pPr>
            <w:r>
              <w:rPr>
                <w:rFonts w:ascii="Arial" w:hAnsi="Arial" w:cs="Arial"/>
                <w:b/>
                <w:bCs/>
              </w:rPr>
              <w:t xml:space="preserve">      </w:t>
            </w:r>
            <w:r w:rsidR="000D59BC">
              <w:rPr>
                <w:rFonts w:ascii="Arial" w:hAnsi="Arial" w:cs="Arial"/>
                <w:b/>
                <w:bCs/>
              </w:rPr>
              <w:t xml:space="preserve">  IS/JB</w:t>
            </w:r>
          </w:p>
          <w:p w14:paraId="3AC31E17" w14:textId="77777777" w:rsidR="00E132BE" w:rsidRDefault="00E132BE" w:rsidP="3543FB14">
            <w:pPr>
              <w:rPr>
                <w:rFonts w:ascii="Arial" w:hAnsi="Arial" w:cs="Arial"/>
                <w:b/>
                <w:bCs/>
              </w:rPr>
            </w:pPr>
          </w:p>
          <w:p w14:paraId="6CD18325" w14:textId="77777777" w:rsidR="00E132BE" w:rsidRDefault="00E132BE" w:rsidP="3543FB14">
            <w:pPr>
              <w:rPr>
                <w:rFonts w:ascii="Arial" w:hAnsi="Arial" w:cs="Arial"/>
                <w:b/>
                <w:bCs/>
              </w:rPr>
            </w:pPr>
          </w:p>
          <w:p w14:paraId="0B22B80E" w14:textId="77777777" w:rsidR="00E132BE" w:rsidRDefault="00E132BE" w:rsidP="3543FB14">
            <w:pPr>
              <w:rPr>
                <w:rFonts w:ascii="Arial" w:hAnsi="Arial" w:cs="Arial"/>
                <w:b/>
                <w:bCs/>
              </w:rPr>
            </w:pPr>
          </w:p>
          <w:p w14:paraId="4C54BDEC" w14:textId="77777777" w:rsidR="00E132BE" w:rsidRDefault="00E132BE" w:rsidP="3543FB14">
            <w:pPr>
              <w:rPr>
                <w:rFonts w:ascii="Arial" w:hAnsi="Arial" w:cs="Arial"/>
                <w:b/>
                <w:bCs/>
              </w:rPr>
            </w:pPr>
          </w:p>
          <w:p w14:paraId="2307EE6A" w14:textId="77777777" w:rsidR="00E132BE" w:rsidRDefault="00E132BE" w:rsidP="3543FB14">
            <w:pPr>
              <w:rPr>
                <w:rFonts w:ascii="Arial" w:hAnsi="Arial" w:cs="Arial"/>
                <w:b/>
                <w:bCs/>
              </w:rPr>
            </w:pPr>
          </w:p>
          <w:p w14:paraId="24BBC504" w14:textId="77777777" w:rsidR="00E132BE" w:rsidRDefault="00E132BE" w:rsidP="3543FB14">
            <w:pPr>
              <w:rPr>
                <w:rFonts w:ascii="Arial" w:hAnsi="Arial" w:cs="Arial"/>
                <w:b/>
                <w:bCs/>
              </w:rPr>
            </w:pPr>
          </w:p>
          <w:p w14:paraId="5FA6C888" w14:textId="77777777" w:rsidR="00E132BE" w:rsidRDefault="00E132BE" w:rsidP="3543FB14">
            <w:pPr>
              <w:rPr>
                <w:rFonts w:ascii="Arial" w:hAnsi="Arial" w:cs="Arial"/>
                <w:b/>
                <w:bCs/>
              </w:rPr>
            </w:pPr>
          </w:p>
          <w:p w14:paraId="5DA47E96" w14:textId="77777777" w:rsidR="00E132BE" w:rsidRDefault="00E132BE" w:rsidP="3543FB14">
            <w:pPr>
              <w:rPr>
                <w:rFonts w:ascii="Arial" w:hAnsi="Arial" w:cs="Arial"/>
                <w:b/>
                <w:bCs/>
              </w:rPr>
            </w:pPr>
          </w:p>
          <w:p w14:paraId="2E99C04B" w14:textId="77777777" w:rsidR="00E132BE" w:rsidRDefault="00E132BE" w:rsidP="3543FB14">
            <w:pPr>
              <w:rPr>
                <w:rFonts w:ascii="Arial" w:hAnsi="Arial" w:cs="Arial"/>
                <w:b/>
                <w:bCs/>
              </w:rPr>
            </w:pPr>
          </w:p>
          <w:p w14:paraId="5E64C7AA" w14:textId="77777777" w:rsidR="00E132BE" w:rsidRDefault="00E132BE" w:rsidP="3543FB14">
            <w:pPr>
              <w:rPr>
                <w:rFonts w:ascii="Arial" w:hAnsi="Arial" w:cs="Arial"/>
                <w:b/>
                <w:bCs/>
              </w:rPr>
            </w:pPr>
          </w:p>
          <w:p w14:paraId="28024783" w14:textId="77777777" w:rsidR="00E132BE" w:rsidRDefault="00E132BE" w:rsidP="3543FB14">
            <w:pPr>
              <w:rPr>
                <w:rFonts w:ascii="Arial" w:hAnsi="Arial" w:cs="Arial"/>
                <w:b/>
                <w:bCs/>
              </w:rPr>
            </w:pPr>
          </w:p>
          <w:p w14:paraId="553EEB39" w14:textId="77777777" w:rsidR="00E132BE" w:rsidRDefault="00E132BE" w:rsidP="3543FB14">
            <w:pPr>
              <w:rPr>
                <w:rFonts w:ascii="Arial" w:hAnsi="Arial" w:cs="Arial"/>
                <w:b/>
                <w:bCs/>
              </w:rPr>
            </w:pPr>
          </w:p>
          <w:p w14:paraId="40EAB5B4" w14:textId="7F7F11B2" w:rsidR="00454396" w:rsidRDefault="00454396" w:rsidP="3543FB14">
            <w:pPr>
              <w:rPr>
                <w:rFonts w:ascii="Arial" w:hAnsi="Arial" w:cs="Arial"/>
                <w:b/>
                <w:bCs/>
              </w:rPr>
            </w:pPr>
          </w:p>
          <w:p w14:paraId="4B4D7F8D" w14:textId="77777777" w:rsidR="00E345BF" w:rsidRDefault="00E345BF" w:rsidP="3543FB14">
            <w:pPr>
              <w:rPr>
                <w:rFonts w:ascii="Arial" w:hAnsi="Arial" w:cs="Arial"/>
                <w:b/>
                <w:bCs/>
              </w:rPr>
            </w:pPr>
          </w:p>
          <w:p w14:paraId="19E33660" w14:textId="77777777" w:rsidR="00E345BF" w:rsidRDefault="00E345BF" w:rsidP="3543FB14">
            <w:pPr>
              <w:rPr>
                <w:rFonts w:ascii="Arial" w:hAnsi="Arial" w:cs="Arial"/>
                <w:b/>
                <w:bCs/>
              </w:rPr>
            </w:pPr>
          </w:p>
          <w:p w14:paraId="55F16CEF" w14:textId="77777777" w:rsidR="00E345BF" w:rsidRDefault="00E345BF" w:rsidP="3543FB14">
            <w:pPr>
              <w:rPr>
                <w:rFonts w:ascii="Arial" w:hAnsi="Arial" w:cs="Arial"/>
                <w:b/>
                <w:bCs/>
              </w:rPr>
            </w:pPr>
          </w:p>
          <w:p w14:paraId="2DCE0157" w14:textId="77777777" w:rsidR="00454396" w:rsidRDefault="00454396" w:rsidP="3543FB14">
            <w:pPr>
              <w:rPr>
                <w:rFonts w:ascii="Arial" w:hAnsi="Arial" w:cs="Arial"/>
                <w:b/>
                <w:bCs/>
              </w:rPr>
            </w:pPr>
          </w:p>
          <w:p w14:paraId="21DFC9E8" w14:textId="77777777" w:rsidR="006D0845" w:rsidRDefault="00454396" w:rsidP="3543FB14">
            <w:pPr>
              <w:rPr>
                <w:rFonts w:ascii="Arial" w:hAnsi="Arial" w:cs="Arial"/>
                <w:b/>
                <w:bCs/>
              </w:rPr>
            </w:pPr>
            <w:r>
              <w:rPr>
                <w:rFonts w:ascii="Arial" w:hAnsi="Arial" w:cs="Arial"/>
                <w:b/>
                <w:bCs/>
              </w:rPr>
              <w:t xml:space="preserve">   </w:t>
            </w:r>
          </w:p>
          <w:p w14:paraId="5EE4D8ED" w14:textId="5748DFE0" w:rsidR="00E132BE" w:rsidRDefault="006D0845" w:rsidP="3543FB14">
            <w:pPr>
              <w:rPr>
                <w:rFonts w:ascii="Arial" w:hAnsi="Arial" w:cs="Arial"/>
                <w:b/>
                <w:bCs/>
              </w:rPr>
            </w:pPr>
            <w:r>
              <w:rPr>
                <w:rFonts w:ascii="Arial" w:hAnsi="Arial" w:cs="Arial"/>
                <w:b/>
                <w:bCs/>
              </w:rPr>
              <w:t xml:space="preserve">    </w:t>
            </w:r>
            <w:r w:rsidR="00454396">
              <w:rPr>
                <w:rFonts w:ascii="Arial" w:hAnsi="Arial" w:cs="Arial"/>
                <w:b/>
                <w:bCs/>
              </w:rPr>
              <w:t xml:space="preserve"> </w:t>
            </w:r>
            <w:r w:rsidR="00E132BE">
              <w:rPr>
                <w:rFonts w:ascii="Arial" w:hAnsi="Arial" w:cs="Arial"/>
                <w:b/>
                <w:bCs/>
              </w:rPr>
              <w:t>NC/</w:t>
            </w:r>
            <w:r w:rsidR="00843A0F">
              <w:rPr>
                <w:rFonts w:ascii="Arial" w:hAnsi="Arial" w:cs="Arial"/>
                <w:b/>
                <w:bCs/>
              </w:rPr>
              <w:t>AM/</w:t>
            </w:r>
            <w:r w:rsidR="00E132BE">
              <w:rPr>
                <w:rFonts w:ascii="Arial" w:hAnsi="Arial" w:cs="Arial"/>
                <w:b/>
                <w:bCs/>
              </w:rPr>
              <w:t>JB/IS</w:t>
            </w:r>
          </w:p>
          <w:p w14:paraId="42CDC7F6" w14:textId="77777777" w:rsidR="00E132BE" w:rsidRDefault="00E132BE" w:rsidP="3543FB14">
            <w:pPr>
              <w:rPr>
                <w:rFonts w:ascii="Arial" w:hAnsi="Arial" w:cs="Arial"/>
                <w:b/>
                <w:bCs/>
              </w:rPr>
            </w:pPr>
          </w:p>
          <w:p w14:paraId="34604D39" w14:textId="77777777" w:rsidR="00E132BE" w:rsidRDefault="00E132BE" w:rsidP="3543FB14">
            <w:pPr>
              <w:rPr>
                <w:rFonts w:ascii="Arial" w:hAnsi="Arial" w:cs="Arial"/>
                <w:b/>
                <w:bCs/>
              </w:rPr>
            </w:pPr>
          </w:p>
          <w:p w14:paraId="47773516" w14:textId="77777777" w:rsidR="00E132BE" w:rsidRDefault="00E132BE" w:rsidP="3543FB14">
            <w:pPr>
              <w:rPr>
                <w:rFonts w:ascii="Arial" w:hAnsi="Arial" w:cs="Arial"/>
                <w:b/>
                <w:bCs/>
              </w:rPr>
            </w:pPr>
          </w:p>
          <w:p w14:paraId="006CBD9B" w14:textId="77777777" w:rsidR="00E132BE" w:rsidRDefault="00E132BE" w:rsidP="3543FB14">
            <w:pPr>
              <w:rPr>
                <w:rFonts w:ascii="Arial" w:hAnsi="Arial" w:cs="Arial"/>
                <w:b/>
                <w:bCs/>
              </w:rPr>
            </w:pPr>
          </w:p>
          <w:p w14:paraId="6B413AD9" w14:textId="77777777" w:rsidR="00E132BE" w:rsidRDefault="00E132BE" w:rsidP="3543FB14">
            <w:pPr>
              <w:rPr>
                <w:rFonts w:ascii="Arial" w:hAnsi="Arial" w:cs="Arial"/>
                <w:b/>
                <w:bCs/>
              </w:rPr>
            </w:pPr>
          </w:p>
          <w:p w14:paraId="5CD48EAD" w14:textId="77777777" w:rsidR="00E132BE" w:rsidRDefault="00E132BE" w:rsidP="3543FB14">
            <w:pPr>
              <w:rPr>
                <w:rFonts w:ascii="Arial" w:hAnsi="Arial" w:cs="Arial"/>
                <w:b/>
                <w:bCs/>
              </w:rPr>
            </w:pPr>
          </w:p>
          <w:p w14:paraId="001A86E9" w14:textId="77777777" w:rsidR="00E132BE" w:rsidRDefault="00E132BE" w:rsidP="3543FB14">
            <w:pPr>
              <w:rPr>
                <w:rFonts w:ascii="Arial" w:hAnsi="Arial" w:cs="Arial"/>
                <w:b/>
                <w:bCs/>
              </w:rPr>
            </w:pPr>
          </w:p>
          <w:p w14:paraId="2DFB10D0" w14:textId="77777777" w:rsidR="00E132BE" w:rsidRDefault="00E132BE" w:rsidP="3543FB14">
            <w:pPr>
              <w:rPr>
                <w:rFonts w:ascii="Arial" w:hAnsi="Arial" w:cs="Arial"/>
                <w:b/>
                <w:bCs/>
              </w:rPr>
            </w:pPr>
          </w:p>
          <w:p w14:paraId="630CC096" w14:textId="77777777" w:rsidR="00E132BE" w:rsidRDefault="00E132BE" w:rsidP="3543FB14">
            <w:pPr>
              <w:rPr>
                <w:rFonts w:ascii="Arial" w:hAnsi="Arial" w:cs="Arial"/>
                <w:b/>
                <w:bCs/>
              </w:rPr>
            </w:pPr>
          </w:p>
          <w:p w14:paraId="25CD7FAC" w14:textId="77777777" w:rsidR="00E132BE" w:rsidRDefault="00E132BE" w:rsidP="3543FB14">
            <w:pPr>
              <w:rPr>
                <w:rFonts w:ascii="Arial" w:hAnsi="Arial" w:cs="Arial"/>
                <w:b/>
                <w:bCs/>
              </w:rPr>
            </w:pPr>
          </w:p>
          <w:p w14:paraId="10A4F23E" w14:textId="77777777" w:rsidR="00454396" w:rsidRDefault="00E132BE" w:rsidP="3543FB14">
            <w:pPr>
              <w:rPr>
                <w:rFonts w:ascii="Arial" w:hAnsi="Arial" w:cs="Arial"/>
                <w:b/>
                <w:bCs/>
              </w:rPr>
            </w:pPr>
            <w:r>
              <w:rPr>
                <w:rFonts w:ascii="Arial" w:hAnsi="Arial" w:cs="Arial"/>
                <w:b/>
                <w:bCs/>
              </w:rPr>
              <w:t xml:space="preserve">         </w:t>
            </w:r>
          </w:p>
          <w:p w14:paraId="27F6F49B" w14:textId="77777777" w:rsidR="001F14D0" w:rsidRDefault="001F14D0" w:rsidP="3543FB14">
            <w:pPr>
              <w:rPr>
                <w:rFonts w:ascii="Arial" w:hAnsi="Arial" w:cs="Arial"/>
                <w:b/>
                <w:bCs/>
              </w:rPr>
            </w:pPr>
          </w:p>
          <w:p w14:paraId="55FDC6DD" w14:textId="4F8E135D" w:rsidR="00E132BE" w:rsidRDefault="001F14D0" w:rsidP="3543FB14">
            <w:pPr>
              <w:rPr>
                <w:rFonts w:ascii="Arial" w:hAnsi="Arial" w:cs="Arial"/>
                <w:b/>
                <w:bCs/>
              </w:rPr>
            </w:pPr>
            <w:r>
              <w:rPr>
                <w:rFonts w:ascii="Arial" w:hAnsi="Arial" w:cs="Arial"/>
                <w:b/>
                <w:bCs/>
              </w:rPr>
              <w:t xml:space="preserve">      </w:t>
            </w:r>
            <w:r w:rsidR="00454396">
              <w:rPr>
                <w:rFonts w:ascii="Arial" w:hAnsi="Arial" w:cs="Arial"/>
                <w:b/>
                <w:bCs/>
              </w:rPr>
              <w:t xml:space="preserve">    </w:t>
            </w:r>
            <w:r w:rsidR="00E132BE">
              <w:rPr>
                <w:rFonts w:ascii="Arial" w:hAnsi="Arial" w:cs="Arial"/>
                <w:b/>
                <w:bCs/>
              </w:rPr>
              <w:t xml:space="preserve"> IS</w:t>
            </w:r>
          </w:p>
          <w:p w14:paraId="3B70B8E7" w14:textId="77777777" w:rsidR="00E132BE" w:rsidRDefault="00E132BE" w:rsidP="3543FB14">
            <w:pPr>
              <w:rPr>
                <w:rFonts w:ascii="Arial" w:hAnsi="Arial" w:cs="Arial"/>
                <w:b/>
                <w:bCs/>
              </w:rPr>
            </w:pPr>
          </w:p>
          <w:p w14:paraId="31ACDFAF" w14:textId="77777777" w:rsidR="00E132BE" w:rsidRDefault="00E132BE" w:rsidP="3543FB14">
            <w:pPr>
              <w:rPr>
                <w:rFonts w:ascii="Arial" w:hAnsi="Arial" w:cs="Arial"/>
                <w:b/>
                <w:bCs/>
              </w:rPr>
            </w:pPr>
          </w:p>
          <w:p w14:paraId="47F1AD02" w14:textId="77777777" w:rsidR="00E132BE" w:rsidRDefault="00E132BE" w:rsidP="3543FB14">
            <w:pPr>
              <w:rPr>
                <w:rFonts w:ascii="Arial" w:hAnsi="Arial" w:cs="Arial"/>
                <w:b/>
                <w:bCs/>
              </w:rPr>
            </w:pPr>
          </w:p>
          <w:p w14:paraId="33EE9F66" w14:textId="77777777" w:rsidR="00454396" w:rsidRDefault="00E132BE" w:rsidP="3543FB14">
            <w:pPr>
              <w:rPr>
                <w:rFonts w:ascii="Arial" w:hAnsi="Arial" w:cs="Arial"/>
                <w:b/>
                <w:bCs/>
              </w:rPr>
            </w:pPr>
            <w:r>
              <w:rPr>
                <w:rFonts w:ascii="Arial" w:hAnsi="Arial" w:cs="Arial"/>
                <w:b/>
                <w:bCs/>
              </w:rPr>
              <w:t xml:space="preserve">          </w:t>
            </w:r>
          </w:p>
          <w:p w14:paraId="30997D40" w14:textId="77777777" w:rsidR="00454396" w:rsidRDefault="00454396" w:rsidP="3543FB14">
            <w:pPr>
              <w:rPr>
                <w:rFonts w:ascii="Arial" w:hAnsi="Arial" w:cs="Arial"/>
                <w:b/>
                <w:bCs/>
              </w:rPr>
            </w:pPr>
          </w:p>
          <w:p w14:paraId="5D4103C8" w14:textId="5A382CDB" w:rsidR="00E132BE" w:rsidRDefault="00454396" w:rsidP="3543FB14">
            <w:pPr>
              <w:rPr>
                <w:rFonts w:ascii="Arial" w:hAnsi="Arial" w:cs="Arial"/>
                <w:b/>
                <w:bCs/>
              </w:rPr>
            </w:pPr>
            <w:r>
              <w:rPr>
                <w:rFonts w:ascii="Arial" w:hAnsi="Arial" w:cs="Arial"/>
                <w:b/>
                <w:bCs/>
              </w:rPr>
              <w:t xml:space="preserve">           </w:t>
            </w:r>
            <w:r w:rsidR="00E132BE">
              <w:rPr>
                <w:rFonts w:ascii="Arial" w:hAnsi="Arial" w:cs="Arial"/>
                <w:b/>
                <w:bCs/>
              </w:rPr>
              <w:t>SM</w:t>
            </w:r>
          </w:p>
          <w:p w14:paraId="66CA718A" w14:textId="77777777" w:rsidR="00D31E0B" w:rsidRDefault="00D31E0B" w:rsidP="3543FB14">
            <w:pPr>
              <w:rPr>
                <w:rFonts w:ascii="Arial" w:hAnsi="Arial" w:cs="Arial"/>
                <w:b/>
                <w:bCs/>
              </w:rPr>
            </w:pPr>
          </w:p>
          <w:p w14:paraId="6F057553" w14:textId="77777777" w:rsidR="00D31E0B" w:rsidRDefault="00D31E0B" w:rsidP="3543FB14">
            <w:pPr>
              <w:rPr>
                <w:rFonts w:ascii="Arial" w:hAnsi="Arial" w:cs="Arial"/>
                <w:b/>
                <w:bCs/>
              </w:rPr>
            </w:pPr>
          </w:p>
          <w:p w14:paraId="3609D42C" w14:textId="77777777" w:rsidR="00D31E0B" w:rsidRDefault="00D31E0B" w:rsidP="3543FB14">
            <w:pPr>
              <w:rPr>
                <w:rFonts w:ascii="Arial" w:hAnsi="Arial" w:cs="Arial"/>
                <w:b/>
                <w:bCs/>
              </w:rPr>
            </w:pPr>
          </w:p>
          <w:p w14:paraId="2BEDF77A" w14:textId="77777777" w:rsidR="00D31E0B" w:rsidRDefault="00D31E0B" w:rsidP="3543FB14">
            <w:pPr>
              <w:rPr>
                <w:rFonts w:ascii="Arial" w:hAnsi="Arial" w:cs="Arial"/>
                <w:b/>
                <w:bCs/>
              </w:rPr>
            </w:pPr>
          </w:p>
          <w:p w14:paraId="08C5F4E9" w14:textId="77777777" w:rsidR="00D31E0B" w:rsidRDefault="00D31E0B" w:rsidP="3543FB14">
            <w:pPr>
              <w:rPr>
                <w:rFonts w:ascii="Arial" w:hAnsi="Arial" w:cs="Arial"/>
                <w:b/>
                <w:bCs/>
              </w:rPr>
            </w:pPr>
          </w:p>
          <w:p w14:paraId="1FBBE3F2" w14:textId="77777777" w:rsidR="00D31E0B" w:rsidRDefault="00D31E0B" w:rsidP="3543FB14">
            <w:pPr>
              <w:rPr>
                <w:rFonts w:ascii="Arial" w:hAnsi="Arial" w:cs="Arial"/>
                <w:b/>
                <w:bCs/>
              </w:rPr>
            </w:pPr>
          </w:p>
          <w:p w14:paraId="60305466" w14:textId="4B20A612" w:rsidR="00E132BE" w:rsidRDefault="00D31E0B" w:rsidP="3543FB14">
            <w:pPr>
              <w:rPr>
                <w:rFonts w:ascii="Arial" w:hAnsi="Arial" w:cs="Arial"/>
                <w:b/>
                <w:bCs/>
              </w:rPr>
            </w:pPr>
            <w:r>
              <w:rPr>
                <w:rFonts w:ascii="Arial" w:hAnsi="Arial" w:cs="Arial"/>
                <w:b/>
                <w:bCs/>
              </w:rPr>
              <w:t xml:space="preserve">            IS</w:t>
            </w:r>
          </w:p>
          <w:p w14:paraId="06267A4B" w14:textId="77777777" w:rsidR="00E132BE" w:rsidRDefault="00E132BE" w:rsidP="3543FB14">
            <w:pPr>
              <w:rPr>
                <w:rFonts w:ascii="Arial" w:hAnsi="Arial" w:cs="Arial"/>
                <w:b/>
                <w:bCs/>
              </w:rPr>
            </w:pPr>
          </w:p>
          <w:p w14:paraId="40C89BA4" w14:textId="77777777" w:rsidR="00E132BE" w:rsidRDefault="00E132BE" w:rsidP="3543FB14">
            <w:pPr>
              <w:rPr>
                <w:rFonts w:ascii="Arial" w:hAnsi="Arial" w:cs="Arial"/>
                <w:b/>
                <w:bCs/>
              </w:rPr>
            </w:pPr>
          </w:p>
          <w:p w14:paraId="2238ED87" w14:textId="77777777" w:rsidR="00E132BE" w:rsidRDefault="00E132BE" w:rsidP="3543FB14">
            <w:pPr>
              <w:rPr>
                <w:rFonts w:ascii="Arial" w:hAnsi="Arial" w:cs="Arial"/>
                <w:b/>
                <w:bCs/>
              </w:rPr>
            </w:pPr>
          </w:p>
          <w:p w14:paraId="169F96BE" w14:textId="77777777" w:rsidR="00E132BE" w:rsidRDefault="00E132BE" w:rsidP="3543FB14">
            <w:pPr>
              <w:rPr>
                <w:rFonts w:ascii="Arial" w:hAnsi="Arial" w:cs="Arial"/>
                <w:b/>
                <w:bCs/>
              </w:rPr>
            </w:pPr>
          </w:p>
          <w:p w14:paraId="75EAACAC" w14:textId="1E5ADD4D" w:rsidR="00944299" w:rsidRDefault="00E132BE" w:rsidP="3543FB14">
            <w:pPr>
              <w:rPr>
                <w:rFonts w:ascii="Arial" w:hAnsi="Arial" w:cs="Arial"/>
                <w:b/>
                <w:bCs/>
              </w:rPr>
            </w:pPr>
            <w:r>
              <w:rPr>
                <w:rFonts w:ascii="Arial" w:hAnsi="Arial" w:cs="Arial"/>
                <w:b/>
                <w:bCs/>
              </w:rPr>
              <w:t xml:space="preserve"> </w:t>
            </w:r>
          </w:p>
          <w:p w14:paraId="60D8EE8C" w14:textId="77777777" w:rsidR="00944299" w:rsidRDefault="00944299" w:rsidP="3543FB14">
            <w:pPr>
              <w:rPr>
                <w:rFonts w:ascii="Arial" w:hAnsi="Arial" w:cs="Arial"/>
                <w:b/>
                <w:bCs/>
              </w:rPr>
            </w:pPr>
          </w:p>
          <w:p w14:paraId="415F9646" w14:textId="77777777" w:rsidR="00944299" w:rsidRDefault="00944299" w:rsidP="3543FB14">
            <w:pPr>
              <w:rPr>
                <w:rFonts w:ascii="Arial" w:hAnsi="Arial" w:cs="Arial"/>
                <w:b/>
                <w:bCs/>
              </w:rPr>
            </w:pPr>
          </w:p>
          <w:p w14:paraId="43F68A3D" w14:textId="77777777" w:rsidR="00A831F3" w:rsidRDefault="00944299" w:rsidP="3543FB14">
            <w:pPr>
              <w:rPr>
                <w:rFonts w:ascii="Arial" w:hAnsi="Arial" w:cs="Arial"/>
                <w:b/>
                <w:bCs/>
              </w:rPr>
            </w:pPr>
            <w:r>
              <w:rPr>
                <w:rFonts w:ascii="Arial" w:hAnsi="Arial" w:cs="Arial"/>
                <w:b/>
                <w:bCs/>
              </w:rPr>
              <w:t xml:space="preserve">      </w:t>
            </w:r>
          </w:p>
          <w:p w14:paraId="32970288" w14:textId="4D8ECBD2" w:rsidR="00E132BE" w:rsidRDefault="00A831F3" w:rsidP="3543FB14">
            <w:pPr>
              <w:rPr>
                <w:rFonts w:ascii="Arial" w:hAnsi="Arial" w:cs="Arial"/>
                <w:b/>
                <w:bCs/>
              </w:rPr>
            </w:pPr>
            <w:r>
              <w:rPr>
                <w:rFonts w:ascii="Arial" w:hAnsi="Arial" w:cs="Arial"/>
                <w:b/>
                <w:bCs/>
              </w:rPr>
              <w:t xml:space="preserve">      </w:t>
            </w:r>
            <w:r w:rsidR="00944299">
              <w:rPr>
                <w:rFonts w:ascii="Arial" w:hAnsi="Arial" w:cs="Arial"/>
                <w:b/>
                <w:bCs/>
              </w:rPr>
              <w:t xml:space="preserve">    </w:t>
            </w:r>
            <w:r w:rsidR="00E132BE">
              <w:rPr>
                <w:rFonts w:ascii="Arial" w:hAnsi="Arial" w:cs="Arial"/>
                <w:b/>
                <w:bCs/>
              </w:rPr>
              <w:t xml:space="preserve"> IS</w:t>
            </w:r>
          </w:p>
          <w:p w14:paraId="516DAFEA" w14:textId="77777777" w:rsidR="00E132BE" w:rsidRDefault="00E132BE" w:rsidP="3543FB14">
            <w:pPr>
              <w:rPr>
                <w:rFonts w:ascii="Arial" w:hAnsi="Arial" w:cs="Arial"/>
                <w:b/>
                <w:bCs/>
              </w:rPr>
            </w:pPr>
          </w:p>
          <w:p w14:paraId="1637B640" w14:textId="77777777" w:rsidR="00E132BE" w:rsidRDefault="00E132BE" w:rsidP="3543FB14">
            <w:pPr>
              <w:rPr>
                <w:rFonts w:ascii="Arial" w:hAnsi="Arial" w:cs="Arial"/>
                <w:b/>
                <w:bCs/>
              </w:rPr>
            </w:pPr>
          </w:p>
          <w:p w14:paraId="22810965" w14:textId="77777777" w:rsidR="00E132BE" w:rsidRDefault="00E132BE" w:rsidP="3543FB14">
            <w:pPr>
              <w:rPr>
                <w:rFonts w:ascii="Arial" w:hAnsi="Arial" w:cs="Arial"/>
                <w:b/>
                <w:bCs/>
              </w:rPr>
            </w:pPr>
          </w:p>
          <w:p w14:paraId="294D8242" w14:textId="77777777" w:rsidR="00E132BE" w:rsidRDefault="00E132BE" w:rsidP="3543FB14">
            <w:pPr>
              <w:rPr>
                <w:rFonts w:ascii="Arial" w:hAnsi="Arial" w:cs="Arial"/>
                <w:b/>
                <w:bCs/>
              </w:rPr>
            </w:pPr>
          </w:p>
          <w:p w14:paraId="75693495" w14:textId="77777777" w:rsidR="00E132BE" w:rsidRDefault="00E132BE" w:rsidP="3543FB14">
            <w:pPr>
              <w:rPr>
                <w:rFonts w:ascii="Arial" w:hAnsi="Arial" w:cs="Arial"/>
                <w:b/>
                <w:bCs/>
              </w:rPr>
            </w:pPr>
          </w:p>
          <w:p w14:paraId="58151849" w14:textId="77777777" w:rsidR="00E132BE" w:rsidRDefault="00E132BE" w:rsidP="3543FB14">
            <w:pPr>
              <w:rPr>
                <w:rFonts w:ascii="Arial" w:hAnsi="Arial" w:cs="Arial"/>
                <w:b/>
                <w:bCs/>
              </w:rPr>
            </w:pPr>
          </w:p>
          <w:p w14:paraId="206CD94A" w14:textId="77777777" w:rsidR="00E132BE" w:rsidRDefault="00E132BE" w:rsidP="3543FB14">
            <w:pPr>
              <w:rPr>
                <w:rFonts w:ascii="Arial" w:hAnsi="Arial" w:cs="Arial"/>
                <w:b/>
                <w:bCs/>
              </w:rPr>
            </w:pPr>
          </w:p>
          <w:p w14:paraId="388802FE" w14:textId="77777777" w:rsidR="00E132BE" w:rsidRDefault="00E132BE" w:rsidP="3543FB14">
            <w:pPr>
              <w:rPr>
                <w:rFonts w:ascii="Arial" w:hAnsi="Arial" w:cs="Arial"/>
                <w:b/>
                <w:bCs/>
              </w:rPr>
            </w:pPr>
          </w:p>
          <w:p w14:paraId="54F7650F" w14:textId="77777777" w:rsidR="00E132BE" w:rsidRDefault="00E132BE" w:rsidP="3543FB14">
            <w:pPr>
              <w:rPr>
                <w:rFonts w:ascii="Arial" w:hAnsi="Arial" w:cs="Arial"/>
                <w:b/>
                <w:bCs/>
              </w:rPr>
            </w:pPr>
          </w:p>
          <w:p w14:paraId="68047D6B" w14:textId="77777777" w:rsidR="00E132BE" w:rsidRDefault="00E132BE" w:rsidP="3543FB14">
            <w:pPr>
              <w:rPr>
                <w:rFonts w:ascii="Arial" w:hAnsi="Arial" w:cs="Arial"/>
                <w:b/>
                <w:bCs/>
              </w:rPr>
            </w:pPr>
          </w:p>
          <w:p w14:paraId="0CE94021" w14:textId="77777777" w:rsidR="00944299" w:rsidRDefault="00E132BE" w:rsidP="3543FB14">
            <w:pPr>
              <w:rPr>
                <w:rFonts w:ascii="Arial" w:hAnsi="Arial" w:cs="Arial"/>
                <w:b/>
                <w:bCs/>
              </w:rPr>
            </w:pPr>
            <w:r>
              <w:rPr>
                <w:rFonts w:ascii="Arial" w:hAnsi="Arial" w:cs="Arial"/>
                <w:b/>
                <w:bCs/>
              </w:rPr>
              <w:t xml:space="preserve"> </w:t>
            </w:r>
          </w:p>
          <w:p w14:paraId="7FDE55CF" w14:textId="400C0E12" w:rsidR="00E132BE" w:rsidRDefault="00944299" w:rsidP="3543FB14">
            <w:pPr>
              <w:rPr>
                <w:rFonts w:ascii="Arial" w:hAnsi="Arial" w:cs="Arial"/>
                <w:b/>
                <w:bCs/>
              </w:rPr>
            </w:pPr>
            <w:r>
              <w:rPr>
                <w:rFonts w:ascii="Arial" w:hAnsi="Arial" w:cs="Arial"/>
                <w:b/>
                <w:bCs/>
              </w:rPr>
              <w:t xml:space="preserve">  </w:t>
            </w:r>
            <w:r w:rsidR="00E132BE">
              <w:rPr>
                <w:rFonts w:ascii="Arial" w:hAnsi="Arial" w:cs="Arial"/>
                <w:b/>
                <w:bCs/>
              </w:rPr>
              <w:t>All Governors</w:t>
            </w:r>
          </w:p>
          <w:p w14:paraId="13F1DF7E" w14:textId="77777777" w:rsidR="00944299" w:rsidRDefault="00944299" w:rsidP="3543FB14">
            <w:pPr>
              <w:rPr>
                <w:rFonts w:ascii="Arial" w:hAnsi="Arial" w:cs="Arial"/>
                <w:b/>
                <w:bCs/>
              </w:rPr>
            </w:pPr>
          </w:p>
          <w:p w14:paraId="432FAA4A" w14:textId="77777777" w:rsidR="00944299" w:rsidRDefault="00944299" w:rsidP="3543FB14">
            <w:pPr>
              <w:rPr>
                <w:rFonts w:ascii="Arial" w:hAnsi="Arial" w:cs="Arial"/>
                <w:b/>
                <w:bCs/>
              </w:rPr>
            </w:pPr>
          </w:p>
          <w:p w14:paraId="48800856" w14:textId="77777777" w:rsidR="00944299" w:rsidRDefault="00944299" w:rsidP="3543FB14">
            <w:pPr>
              <w:rPr>
                <w:rFonts w:ascii="Arial" w:hAnsi="Arial" w:cs="Arial"/>
                <w:b/>
                <w:bCs/>
              </w:rPr>
            </w:pPr>
          </w:p>
          <w:p w14:paraId="2D6AA4E2" w14:textId="77777777" w:rsidR="00944299" w:rsidRDefault="00944299" w:rsidP="3543FB14">
            <w:pPr>
              <w:rPr>
                <w:rFonts w:ascii="Arial" w:hAnsi="Arial" w:cs="Arial"/>
                <w:b/>
                <w:bCs/>
              </w:rPr>
            </w:pPr>
          </w:p>
          <w:p w14:paraId="28958012" w14:textId="77777777" w:rsidR="00944299" w:rsidRDefault="00944299" w:rsidP="3543FB14">
            <w:pPr>
              <w:rPr>
                <w:rFonts w:ascii="Arial" w:hAnsi="Arial" w:cs="Arial"/>
                <w:b/>
                <w:bCs/>
              </w:rPr>
            </w:pPr>
          </w:p>
          <w:p w14:paraId="5EFD446D" w14:textId="77777777" w:rsidR="00944299" w:rsidRDefault="00944299" w:rsidP="3543FB14">
            <w:pPr>
              <w:rPr>
                <w:rFonts w:ascii="Arial" w:hAnsi="Arial" w:cs="Arial"/>
                <w:b/>
                <w:bCs/>
              </w:rPr>
            </w:pPr>
            <w:r>
              <w:rPr>
                <w:rFonts w:ascii="Arial" w:hAnsi="Arial" w:cs="Arial"/>
                <w:b/>
                <w:bCs/>
              </w:rPr>
              <w:t xml:space="preserve">      </w:t>
            </w:r>
          </w:p>
          <w:p w14:paraId="12D7DD15" w14:textId="77777777" w:rsidR="00210B1C" w:rsidRDefault="00944299" w:rsidP="3543FB14">
            <w:pPr>
              <w:rPr>
                <w:rFonts w:ascii="Arial" w:hAnsi="Arial" w:cs="Arial"/>
                <w:b/>
                <w:bCs/>
              </w:rPr>
            </w:pPr>
            <w:r>
              <w:rPr>
                <w:rFonts w:ascii="Arial" w:hAnsi="Arial" w:cs="Arial"/>
                <w:b/>
                <w:bCs/>
              </w:rPr>
              <w:t xml:space="preserve">      </w:t>
            </w:r>
          </w:p>
          <w:p w14:paraId="7A56C352" w14:textId="044D6437" w:rsidR="00944299" w:rsidRDefault="00210B1C" w:rsidP="3543FB14">
            <w:pPr>
              <w:rPr>
                <w:rFonts w:ascii="Arial" w:hAnsi="Arial" w:cs="Arial"/>
                <w:b/>
                <w:bCs/>
              </w:rPr>
            </w:pPr>
            <w:r>
              <w:rPr>
                <w:rFonts w:ascii="Arial" w:hAnsi="Arial" w:cs="Arial"/>
                <w:b/>
                <w:bCs/>
              </w:rPr>
              <w:t xml:space="preserve">     </w:t>
            </w:r>
          </w:p>
          <w:p w14:paraId="4ACDEAAF" w14:textId="77777777" w:rsidR="00E132BE" w:rsidRDefault="00E132BE" w:rsidP="3543FB14">
            <w:pPr>
              <w:rPr>
                <w:rFonts w:ascii="Arial" w:hAnsi="Arial" w:cs="Arial"/>
                <w:b/>
                <w:bCs/>
              </w:rPr>
            </w:pPr>
          </w:p>
          <w:p w14:paraId="30F7B4D7" w14:textId="77777777" w:rsidR="00504914" w:rsidRDefault="00504914" w:rsidP="3543FB14">
            <w:pPr>
              <w:rPr>
                <w:rFonts w:ascii="Arial" w:hAnsi="Arial" w:cs="Arial"/>
                <w:b/>
                <w:bCs/>
              </w:rPr>
            </w:pPr>
          </w:p>
          <w:p w14:paraId="16BA8BD9" w14:textId="6469BF76" w:rsidR="00210B1C" w:rsidRDefault="00210B1C" w:rsidP="280D3858">
            <w:pPr>
              <w:rPr>
                <w:rFonts w:ascii="Arial" w:hAnsi="Arial" w:cs="Arial"/>
                <w:b/>
                <w:bCs/>
              </w:rPr>
            </w:pPr>
          </w:p>
          <w:p w14:paraId="76CC84CA" w14:textId="77777777" w:rsidR="00210B1C" w:rsidRDefault="00210B1C" w:rsidP="3543FB14">
            <w:pPr>
              <w:rPr>
                <w:rFonts w:ascii="Arial" w:hAnsi="Arial" w:cs="Arial"/>
                <w:b/>
                <w:bCs/>
              </w:rPr>
            </w:pPr>
          </w:p>
          <w:p w14:paraId="271B1610" w14:textId="0C428EBE" w:rsidR="00210B1C" w:rsidRDefault="00210B1C" w:rsidP="3543FB14">
            <w:pPr>
              <w:rPr>
                <w:rFonts w:ascii="Arial" w:hAnsi="Arial" w:cs="Arial"/>
                <w:b/>
                <w:bCs/>
              </w:rPr>
            </w:pPr>
            <w:r>
              <w:rPr>
                <w:rFonts w:ascii="Arial" w:hAnsi="Arial" w:cs="Arial"/>
                <w:b/>
                <w:bCs/>
              </w:rPr>
              <w:t xml:space="preserve">         AM/HL</w:t>
            </w:r>
          </w:p>
          <w:p w14:paraId="588CEA9F" w14:textId="77777777" w:rsidR="00B35DF8" w:rsidRDefault="00B35DF8" w:rsidP="3543FB14">
            <w:pPr>
              <w:rPr>
                <w:rFonts w:ascii="Arial" w:hAnsi="Arial" w:cs="Arial"/>
                <w:b/>
                <w:bCs/>
              </w:rPr>
            </w:pPr>
          </w:p>
          <w:p w14:paraId="0F53AF91" w14:textId="77777777" w:rsidR="00B35DF8" w:rsidRDefault="00B35DF8" w:rsidP="3543FB14">
            <w:pPr>
              <w:rPr>
                <w:rFonts w:ascii="Arial" w:hAnsi="Arial" w:cs="Arial"/>
                <w:b/>
                <w:bCs/>
              </w:rPr>
            </w:pPr>
          </w:p>
          <w:p w14:paraId="7781E7CC" w14:textId="77777777" w:rsidR="00B35DF8" w:rsidRDefault="00B35DF8" w:rsidP="3543FB14">
            <w:pPr>
              <w:rPr>
                <w:rFonts w:ascii="Arial" w:hAnsi="Arial" w:cs="Arial"/>
                <w:b/>
                <w:bCs/>
              </w:rPr>
            </w:pPr>
          </w:p>
          <w:p w14:paraId="0852EA1B" w14:textId="77777777" w:rsidR="00B35DF8" w:rsidRDefault="00B35DF8" w:rsidP="3543FB14">
            <w:pPr>
              <w:rPr>
                <w:rFonts w:ascii="Arial" w:hAnsi="Arial" w:cs="Arial"/>
                <w:b/>
                <w:bCs/>
              </w:rPr>
            </w:pPr>
          </w:p>
          <w:p w14:paraId="4123CD8C" w14:textId="77777777" w:rsidR="00B35DF8" w:rsidRDefault="00B35DF8" w:rsidP="3543FB14">
            <w:pPr>
              <w:rPr>
                <w:rFonts w:ascii="Arial" w:hAnsi="Arial" w:cs="Arial"/>
                <w:b/>
                <w:bCs/>
              </w:rPr>
            </w:pPr>
          </w:p>
          <w:p w14:paraId="01E02365" w14:textId="77777777" w:rsidR="00B35DF8" w:rsidRDefault="00B35DF8" w:rsidP="3543FB14">
            <w:pPr>
              <w:rPr>
                <w:rFonts w:ascii="Arial" w:hAnsi="Arial" w:cs="Arial"/>
                <w:b/>
                <w:bCs/>
              </w:rPr>
            </w:pPr>
          </w:p>
          <w:p w14:paraId="2422CF2E" w14:textId="77777777" w:rsidR="00B35DF8" w:rsidRDefault="00B35DF8" w:rsidP="3543FB14">
            <w:pPr>
              <w:rPr>
                <w:rFonts w:ascii="Arial" w:hAnsi="Arial" w:cs="Arial"/>
                <w:b/>
                <w:bCs/>
              </w:rPr>
            </w:pPr>
          </w:p>
          <w:p w14:paraId="53875AB1" w14:textId="0DA0E74B" w:rsidR="00504914" w:rsidRPr="00CF4C42" w:rsidRDefault="00B35DF8" w:rsidP="3543FB14">
            <w:pPr>
              <w:rPr>
                <w:rFonts w:ascii="Arial" w:hAnsi="Arial" w:cs="Arial"/>
                <w:b/>
                <w:bCs/>
              </w:rPr>
            </w:pPr>
            <w:r>
              <w:rPr>
                <w:rFonts w:ascii="Arial" w:hAnsi="Arial" w:cs="Arial"/>
                <w:b/>
                <w:bCs/>
              </w:rPr>
              <w:t xml:space="preserve">            IS</w:t>
            </w:r>
          </w:p>
        </w:tc>
      </w:tr>
      <w:tr w:rsidR="006A555F" w14:paraId="1E3348FB" w14:textId="77777777" w:rsidTr="280D3858">
        <w:tc>
          <w:tcPr>
            <w:tcW w:w="534" w:type="dxa"/>
            <w:shd w:val="clear" w:color="auto" w:fill="DBE5F1" w:themeFill="accent1" w:themeFillTint="33"/>
          </w:tcPr>
          <w:p w14:paraId="1EC76337" w14:textId="02059FA9" w:rsidR="006A555F" w:rsidRPr="002A6A0D" w:rsidRDefault="005975F3" w:rsidP="00ED4450">
            <w:pPr>
              <w:jc w:val="both"/>
              <w:rPr>
                <w:rFonts w:ascii="Arial" w:hAnsi="Arial" w:cs="Arial"/>
                <w:b/>
              </w:rPr>
            </w:pPr>
            <w:r>
              <w:rPr>
                <w:rFonts w:ascii="Arial" w:hAnsi="Arial" w:cs="Arial"/>
                <w:b/>
              </w:rPr>
              <w:t>5</w:t>
            </w:r>
            <w:r w:rsidR="006A555F" w:rsidRPr="002A6A0D">
              <w:rPr>
                <w:rFonts w:ascii="Arial" w:hAnsi="Arial" w:cs="Arial"/>
                <w:b/>
              </w:rPr>
              <w:t>.</w:t>
            </w:r>
          </w:p>
        </w:tc>
        <w:tc>
          <w:tcPr>
            <w:tcW w:w="6740" w:type="dxa"/>
            <w:shd w:val="clear" w:color="auto" w:fill="DBE5F1" w:themeFill="accent1" w:themeFillTint="33"/>
          </w:tcPr>
          <w:p w14:paraId="6235F292" w14:textId="361E245C" w:rsidR="006A555F" w:rsidRPr="000A7D67" w:rsidRDefault="001A1389" w:rsidP="00D22A1C">
            <w:pPr>
              <w:rPr>
                <w:rFonts w:ascii="Arial" w:hAnsi="Arial" w:cs="Arial"/>
                <w:b/>
              </w:rPr>
            </w:pPr>
            <w:r>
              <w:rPr>
                <w:rFonts w:ascii="Arial" w:hAnsi="Arial" w:cs="Arial"/>
                <w:b/>
              </w:rPr>
              <w:t>Vision</w:t>
            </w:r>
            <w:r w:rsidR="00A77983">
              <w:rPr>
                <w:rFonts w:ascii="Arial" w:hAnsi="Arial" w:cs="Arial"/>
                <w:b/>
              </w:rPr>
              <w:t>, Values and strategic objectives</w:t>
            </w:r>
          </w:p>
        </w:tc>
        <w:tc>
          <w:tcPr>
            <w:tcW w:w="1908" w:type="dxa"/>
            <w:shd w:val="clear" w:color="auto" w:fill="DBE5F1" w:themeFill="accent1" w:themeFillTint="33"/>
          </w:tcPr>
          <w:p w14:paraId="4AA7B0B7" w14:textId="77777777" w:rsidR="006A555F" w:rsidRDefault="006A555F" w:rsidP="00ED4450">
            <w:pPr>
              <w:jc w:val="both"/>
              <w:rPr>
                <w:rFonts w:ascii="Arial" w:hAnsi="Arial" w:cs="Arial"/>
              </w:rPr>
            </w:pPr>
          </w:p>
        </w:tc>
      </w:tr>
      <w:tr w:rsidR="007E6282" w14:paraId="17DC8AA0" w14:textId="77777777" w:rsidTr="280D3858">
        <w:tc>
          <w:tcPr>
            <w:tcW w:w="534" w:type="dxa"/>
          </w:tcPr>
          <w:p w14:paraId="30837943" w14:textId="77777777" w:rsidR="007E6282" w:rsidRPr="00614293" w:rsidRDefault="007E6282" w:rsidP="00ED4450">
            <w:pPr>
              <w:jc w:val="both"/>
              <w:rPr>
                <w:rFonts w:ascii="Arial" w:hAnsi="Arial" w:cs="Arial"/>
                <w:b/>
              </w:rPr>
            </w:pPr>
          </w:p>
        </w:tc>
        <w:tc>
          <w:tcPr>
            <w:tcW w:w="6740" w:type="dxa"/>
          </w:tcPr>
          <w:p w14:paraId="4755FA88" w14:textId="45E19A0B" w:rsidR="009A06FA" w:rsidRDefault="003F6063" w:rsidP="004306B4">
            <w:pPr>
              <w:tabs>
                <w:tab w:val="left" w:pos="600"/>
                <w:tab w:val="left" w:pos="4158"/>
              </w:tabs>
              <w:rPr>
                <w:rFonts w:ascii="Arial" w:hAnsi="Arial" w:cs="Arial"/>
              </w:rPr>
            </w:pPr>
            <w:r>
              <w:rPr>
                <w:rFonts w:ascii="Arial" w:hAnsi="Arial" w:cs="Arial"/>
              </w:rPr>
              <w:t>Governors had been provided with the October – December 2025 action plan, the Leadership action plan and the College Strategic improvement plan prior to the meeting.</w:t>
            </w:r>
          </w:p>
          <w:p w14:paraId="45B1934B" w14:textId="77777777" w:rsidR="003F6063" w:rsidRDefault="003F6063" w:rsidP="004306B4">
            <w:pPr>
              <w:tabs>
                <w:tab w:val="left" w:pos="600"/>
                <w:tab w:val="left" w:pos="4158"/>
              </w:tabs>
              <w:rPr>
                <w:rFonts w:ascii="Arial" w:hAnsi="Arial" w:cs="Arial"/>
              </w:rPr>
            </w:pPr>
          </w:p>
          <w:p w14:paraId="1D1B9C1D" w14:textId="093CBAD8" w:rsidR="009A06FA" w:rsidRDefault="009A06FA" w:rsidP="009A06FA">
            <w:pPr>
              <w:rPr>
                <w:rFonts w:ascii="Arial" w:hAnsi="Arial" w:cs="Arial"/>
                <w:color w:val="000000"/>
              </w:rPr>
            </w:pPr>
            <w:r w:rsidRPr="00EE4DDD">
              <w:rPr>
                <w:rFonts w:ascii="Arial" w:hAnsi="Arial" w:cs="Arial"/>
                <w:color w:val="000000"/>
              </w:rPr>
              <w:t xml:space="preserve">A Governor </w:t>
            </w:r>
            <w:r w:rsidR="002D6CF3">
              <w:rPr>
                <w:rFonts w:ascii="Arial" w:hAnsi="Arial" w:cs="Arial"/>
                <w:color w:val="000000"/>
              </w:rPr>
              <w:t xml:space="preserve">raised the point that for the </w:t>
            </w:r>
            <w:r w:rsidR="00522CC7">
              <w:rPr>
                <w:rFonts w:ascii="Arial" w:hAnsi="Arial" w:cs="Arial"/>
                <w:color w:val="000000"/>
              </w:rPr>
              <w:t xml:space="preserve">merit </w:t>
            </w:r>
            <w:r w:rsidR="002D6CF3">
              <w:rPr>
                <w:rFonts w:ascii="Arial" w:hAnsi="Arial" w:cs="Arial"/>
                <w:color w:val="000000"/>
              </w:rPr>
              <w:t xml:space="preserve">system </w:t>
            </w:r>
            <w:r w:rsidR="00DA5819">
              <w:rPr>
                <w:rFonts w:ascii="Arial" w:hAnsi="Arial" w:cs="Arial"/>
                <w:color w:val="000000"/>
              </w:rPr>
              <w:t>to be</w:t>
            </w:r>
            <w:r w:rsidR="00AC639D">
              <w:rPr>
                <w:rFonts w:ascii="Arial" w:hAnsi="Arial" w:cs="Arial"/>
                <w:color w:val="000000"/>
              </w:rPr>
              <w:t xml:space="preserve"> embraced by students and parents it</w:t>
            </w:r>
            <w:r w:rsidR="00046EEE">
              <w:rPr>
                <w:rFonts w:ascii="Arial" w:hAnsi="Arial" w:cs="Arial"/>
                <w:color w:val="000000"/>
              </w:rPr>
              <w:t xml:space="preserve"> might be important to track how engaged the staff are</w:t>
            </w:r>
            <w:r w:rsidR="002E75C4">
              <w:rPr>
                <w:rFonts w:ascii="Arial" w:hAnsi="Arial" w:cs="Arial"/>
                <w:color w:val="000000"/>
              </w:rPr>
              <w:t xml:space="preserve"> with the system.  This could be through looking at how often</w:t>
            </w:r>
            <w:r w:rsidR="00B21F23">
              <w:rPr>
                <w:rFonts w:ascii="Arial" w:hAnsi="Arial" w:cs="Arial"/>
                <w:color w:val="000000"/>
              </w:rPr>
              <w:t xml:space="preserve"> merits are given out by staff over a period of time</w:t>
            </w:r>
            <w:r w:rsidR="00BD77B6">
              <w:rPr>
                <w:rFonts w:ascii="Arial" w:hAnsi="Arial" w:cs="Arial"/>
                <w:color w:val="000000"/>
              </w:rPr>
              <w:t xml:space="preserve"> which should </w:t>
            </w:r>
            <w:r w:rsidR="002D4625">
              <w:rPr>
                <w:rFonts w:ascii="Arial" w:hAnsi="Arial" w:cs="Arial"/>
                <w:color w:val="000000"/>
              </w:rPr>
              <w:t>occur at roughly similar rates for all teachers over all subjects.</w:t>
            </w:r>
          </w:p>
          <w:p w14:paraId="4740C845" w14:textId="0D7ACF43" w:rsidR="009A06FA" w:rsidRPr="00396C8D" w:rsidRDefault="009A06FA" w:rsidP="009A06FA">
            <w:pPr>
              <w:rPr>
                <w:rFonts w:ascii="Arial" w:hAnsi="Arial" w:cs="Arial"/>
                <w:color w:val="000000"/>
              </w:rPr>
            </w:pPr>
            <w:r>
              <w:rPr>
                <w:rFonts w:ascii="Arial" w:hAnsi="Arial" w:cs="Arial"/>
                <w:color w:val="000000"/>
              </w:rPr>
              <w:t>TH confirmed the system is being redesigned and implemented in conjunction with the leadership team.  The next step will be to benchmark in terms of the time of year and expectations for the teams to consider what the rewards are given for.</w:t>
            </w:r>
            <w:r w:rsidR="008914C9">
              <w:rPr>
                <w:rFonts w:ascii="Arial" w:hAnsi="Arial" w:cs="Arial"/>
                <w:color w:val="000000"/>
              </w:rPr>
              <w:t xml:space="preserve"> Th</w:t>
            </w:r>
            <w:r w:rsidR="002F4031">
              <w:rPr>
                <w:rFonts w:ascii="Arial" w:hAnsi="Arial" w:cs="Arial"/>
                <w:color w:val="000000"/>
              </w:rPr>
              <w:t>is data will be reported to the LGB going forwards.</w:t>
            </w:r>
          </w:p>
          <w:p w14:paraId="1B4FE0B3" w14:textId="77777777" w:rsidR="009A06FA" w:rsidRDefault="009A06FA" w:rsidP="009A06FA">
            <w:pPr>
              <w:rPr>
                <w:rFonts w:ascii="Arial" w:hAnsi="Arial" w:cs="Arial"/>
                <w:i/>
                <w:iCs/>
                <w:color w:val="000000"/>
              </w:rPr>
            </w:pPr>
          </w:p>
          <w:p w14:paraId="626C0080" w14:textId="1B20EEAE" w:rsidR="009A06FA" w:rsidRPr="002569B9" w:rsidRDefault="001C7F6E" w:rsidP="009A06FA">
            <w:pPr>
              <w:rPr>
                <w:rFonts w:ascii="Arial" w:hAnsi="Arial" w:cs="Arial"/>
                <w:color w:val="000000"/>
              </w:rPr>
            </w:pPr>
            <w:r>
              <w:rPr>
                <w:rFonts w:ascii="Arial" w:hAnsi="Arial" w:cs="Arial"/>
                <w:color w:val="000000"/>
              </w:rPr>
              <w:t xml:space="preserve">A Governor noted that the LGB used to receive a more </w:t>
            </w:r>
            <w:r w:rsidR="00BC3FE9">
              <w:rPr>
                <w:rFonts w:ascii="Arial" w:hAnsi="Arial" w:cs="Arial"/>
                <w:color w:val="000000"/>
              </w:rPr>
              <w:t>fine-grained</w:t>
            </w:r>
            <w:r>
              <w:rPr>
                <w:rFonts w:ascii="Arial" w:hAnsi="Arial" w:cs="Arial"/>
                <w:color w:val="000000"/>
              </w:rPr>
              <w:t xml:space="preserve"> report about behaviour, including </w:t>
            </w:r>
            <w:r w:rsidR="00623D47">
              <w:rPr>
                <w:rFonts w:ascii="Arial" w:hAnsi="Arial" w:cs="Arial"/>
                <w:color w:val="000000"/>
              </w:rPr>
              <w:t xml:space="preserve">the </w:t>
            </w:r>
            <w:r>
              <w:rPr>
                <w:rFonts w:ascii="Arial" w:hAnsi="Arial" w:cs="Arial"/>
                <w:color w:val="000000"/>
              </w:rPr>
              <w:t>number</w:t>
            </w:r>
            <w:r w:rsidR="00623D47">
              <w:rPr>
                <w:rFonts w:ascii="Arial" w:hAnsi="Arial" w:cs="Arial"/>
                <w:color w:val="000000"/>
              </w:rPr>
              <w:t xml:space="preserve"> of merits</w:t>
            </w:r>
            <w:r w:rsidR="00DF4E27">
              <w:rPr>
                <w:rFonts w:ascii="Arial" w:hAnsi="Arial" w:cs="Arial"/>
                <w:color w:val="000000"/>
              </w:rPr>
              <w:t>/demerits</w:t>
            </w:r>
            <w:r w:rsidR="00BF76B1">
              <w:rPr>
                <w:rFonts w:ascii="Arial" w:hAnsi="Arial" w:cs="Arial"/>
                <w:color w:val="000000"/>
              </w:rPr>
              <w:t>, by year group and gender.</w:t>
            </w:r>
          </w:p>
          <w:p w14:paraId="4182D646" w14:textId="7E2B667A" w:rsidR="009A06FA" w:rsidRDefault="009A06FA" w:rsidP="009A06FA">
            <w:pPr>
              <w:rPr>
                <w:rFonts w:ascii="Arial" w:hAnsi="Arial" w:cs="Arial"/>
              </w:rPr>
            </w:pPr>
            <w:r>
              <w:rPr>
                <w:rFonts w:ascii="Arial" w:hAnsi="Arial" w:cs="Arial"/>
              </w:rPr>
              <w:t>TH confirmed there would be regular checkpoints for the data which would link into the Behaviour data that the LGB would like to see.</w:t>
            </w:r>
          </w:p>
          <w:p w14:paraId="1AE34D5D" w14:textId="77777777" w:rsidR="009A06FA" w:rsidRDefault="009A06FA" w:rsidP="004306B4">
            <w:pPr>
              <w:tabs>
                <w:tab w:val="left" w:pos="600"/>
                <w:tab w:val="left" w:pos="4158"/>
              </w:tabs>
              <w:rPr>
                <w:rFonts w:ascii="Arial" w:hAnsi="Arial" w:cs="Arial"/>
              </w:rPr>
            </w:pPr>
          </w:p>
          <w:p w14:paraId="1C6B2BBC" w14:textId="5363132B" w:rsidR="00E64BB6" w:rsidRDefault="000A59E9" w:rsidP="004306B4">
            <w:pPr>
              <w:tabs>
                <w:tab w:val="left" w:pos="600"/>
                <w:tab w:val="left" w:pos="4158"/>
              </w:tabs>
              <w:rPr>
                <w:rFonts w:ascii="Arial" w:hAnsi="Arial" w:cs="Arial"/>
              </w:rPr>
            </w:pPr>
            <w:r>
              <w:rPr>
                <w:rFonts w:ascii="Arial" w:hAnsi="Arial" w:cs="Arial"/>
              </w:rPr>
              <w:t xml:space="preserve">Governors had asked questions, and these had been </w:t>
            </w:r>
            <w:r w:rsidR="00761BEF">
              <w:rPr>
                <w:rFonts w:ascii="Arial" w:hAnsi="Arial" w:cs="Arial"/>
              </w:rPr>
              <w:t xml:space="preserve">answered prior to the </w:t>
            </w:r>
            <w:r>
              <w:rPr>
                <w:rFonts w:ascii="Arial" w:hAnsi="Arial" w:cs="Arial"/>
              </w:rPr>
              <w:t>meeting, as follows</w:t>
            </w:r>
            <w:r w:rsidR="00761BEF">
              <w:rPr>
                <w:rFonts w:ascii="Arial" w:hAnsi="Arial" w:cs="Arial"/>
              </w:rPr>
              <w:t>:-</w:t>
            </w:r>
          </w:p>
          <w:p w14:paraId="313F1193" w14:textId="77777777" w:rsidR="000A59E9" w:rsidRDefault="000A59E9" w:rsidP="004306B4">
            <w:pPr>
              <w:tabs>
                <w:tab w:val="left" w:pos="600"/>
                <w:tab w:val="left" w:pos="4158"/>
              </w:tabs>
              <w:rPr>
                <w:rFonts w:ascii="Arial" w:hAnsi="Arial" w:cs="Arial"/>
              </w:rPr>
            </w:pPr>
          </w:p>
          <w:p w14:paraId="49B758AF" w14:textId="684D82B9" w:rsidR="006B2EF0" w:rsidRDefault="000A59E9" w:rsidP="006B2EF0">
            <w:pPr>
              <w:rPr>
                <w:rFonts w:ascii="Arial" w:hAnsi="Arial" w:cs="Arial"/>
                <w:i/>
                <w:iCs/>
                <w:color w:val="000000"/>
              </w:rPr>
            </w:pPr>
            <w:r w:rsidRPr="000A59E9">
              <w:rPr>
                <w:rFonts w:ascii="Arial" w:hAnsi="Arial" w:cs="Arial"/>
                <w:i/>
                <w:iCs/>
                <w:color w:val="000000"/>
              </w:rPr>
              <w:t xml:space="preserve">Q. </w:t>
            </w:r>
            <w:r w:rsidR="006B2EF0" w:rsidRPr="000A59E9">
              <w:rPr>
                <w:rFonts w:ascii="Arial" w:hAnsi="Arial" w:cs="Arial"/>
                <w:i/>
                <w:iCs/>
                <w:color w:val="000000"/>
              </w:rPr>
              <w:t xml:space="preserve">Are all teaching staff aware of the tracking system for the 20 key students that have behaviour plans in place?  </w:t>
            </w:r>
          </w:p>
          <w:p w14:paraId="58D70523" w14:textId="022DEC72" w:rsidR="00154C67" w:rsidRDefault="000A59E9" w:rsidP="00154C67">
            <w:pPr>
              <w:rPr>
                <w:rFonts w:ascii="Arial" w:hAnsi="Arial" w:cs="Arial"/>
                <w:i/>
                <w:iCs/>
                <w:color w:val="000000"/>
              </w:rPr>
            </w:pPr>
            <w:r>
              <w:rPr>
                <w:rFonts w:ascii="Arial" w:hAnsi="Arial" w:cs="Arial"/>
                <w:i/>
                <w:iCs/>
                <w:color w:val="000000"/>
              </w:rPr>
              <w:t>A</w:t>
            </w:r>
            <w:r w:rsidRPr="00154C67">
              <w:rPr>
                <w:rFonts w:ascii="Arial" w:hAnsi="Arial" w:cs="Arial"/>
                <w:i/>
                <w:iCs/>
                <w:color w:val="000000"/>
              </w:rPr>
              <w:t xml:space="preserve">. </w:t>
            </w:r>
            <w:r w:rsidR="00154C67" w:rsidRPr="00154C67">
              <w:rPr>
                <w:rFonts w:ascii="Arial" w:hAnsi="Arial" w:cs="Arial"/>
                <w:i/>
                <w:iCs/>
                <w:color w:val="000000"/>
              </w:rPr>
              <w:t xml:space="preserve">In part, the sharing of what is quite dynamic information and the need to keep this regularly updated and in an easy to digest form with a system for regular sharing is something we are working on. Student passports have been created and shared for these </w:t>
            </w:r>
            <w:r w:rsidR="00BD0E56" w:rsidRPr="00154C67">
              <w:rPr>
                <w:rFonts w:ascii="Arial" w:hAnsi="Arial" w:cs="Arial"/>
                <w:i/>
                <w:iCs/>
                <w:color w:val="000000"/>
              </w:rPr>
              <w:t>students,</w:t>
            </w:r>
            <w:r w:rsidR="00154C67" w:rsidRPr="00154C67">
              <w:rPr>
                <w:rFonts w:ascii="Arial" w:hAnsi="Arial" w:cs="Arial"/>
                <w:i/>
                <w:iCs/>
                <w:color w:val="000000"/>
              </w:rPr>
              <w:t xml:space="preserve"> and we have updated and improved the accessibility of these. </w:t>
            </w:r>
          </w:p>
          <w:p w14:paraId="50105319" w14:textId="3423760A" w:rsidR="009A06FA" w:rsidRPr="009A06FA" w:rsidRDefault="009A06FA" w:rsidP="00154C67">
            <w:pPr>
              <w:rPr>
                <w:rFonts w:ascii="Arial" w:hAnsi="Arial" w:cs="Arial"/>
                <w:color w:val="000000"/>
              </w:rPr>
            </w:pPr>
            <w:r>
              <w:rPr>
                <w:rFonts w:ascii="Arial" w:hAnsi="Arial" w:cs="Arial"/>
                <w:color w:val="000000"/>
              </w:rPr>
              <w:t>IS provided further detail in the meeting around the challenges being faced and the actions being taken by the school.</w:t>
            </w:r>
          </w:p>
          <w:p w14:paraId="29AC24C4" w14:textId="77777777" w:rsidR="009258F7" w:rsidRDefault="009258F7" w:rsidP="00154C67">
            <w:pPr>
              <w:rPr>
                <w:rFonts w:ascii="Arial" w:hAnsi="Arial" w:cs="Arial"/>
                <w:i/>
                <w:iCs/>
                <w:color w:val="000000"/>
              </w:rPr>
            </w:pPr>
          </w:p>
          <w:p w14:paraId="258C0B1E" w14:textId="0549A42D" w:rsidR="00BD0E56" w:rsidRDefault="00BD0E56" w:rsidP="00BD0E56">
            <w:pPr>
              <w:rPr>
                <w:rFonts w:ascii="Arial" w:hAnsi="Arial" w:cs="Arial"/>
                <w:i/>
                <w:iCs/>
                <w:color w:val="000000"/>
              </w:rPr>
            </w:pPr>
            <w:r w:rsidRPr="00BD0E56">
              <w:rPr>
                <w:rFonts w:ascii="Arial" w:hAnsi="Arial" w:cs="Arial"/>
                <w:i/>
                <w:iCs/>
                <w:color w:val="000000"/>
              </w:rPr>
              <w:t xml:space="preserve">Q. What was learnt from the first Book Look regarding assessment that will inform the strategic direction of assessment and the consequent 2nd Book Look? </w:t>
            </w:r>
          </w:p>
          <w:p w14:paraId="1CDF75B3" w14:textId="0538187F" w:rsidR="00BD71AE" w:rsidRDefault="00BD71AE" w:rsidP="00BD71AE">
            <w:pPr>
              <w:rPr>
                <w:rFonts w:ascii="Arial" w:hAnsi="Arial" w:cs="Arial"/>
                <w:i/>
                <w:iCs/>
                <w:color w:val="000000"/>
              </w:rPr>
            </w:pPr>
            <w:r w:rsidRPr="00BD71AE">
              <w:rPr>
                <w:rFonts w:ascii="Arial" w:hAnsi="Arial" w:cs="Arial"/>
                <w:i/>
                <w:iCs/>
                <w:color w:val="000000"/>
              </w:rPr>
              <w:t xml:space="preserve">A. PRIDE expectations are not being consistently followed in all lessons. We have run training for staff specifically on this aspect and have a second book look underway this week to assess the impact of this. In addition, due to the early nature of the first one there were areas where little feedback was evident. We are assessing this currently and updating the feedback and assessment policy with input from subject leaders. </w:t>
            </w:r>
          </w:p>
          <w:p w14:paraId="02BC87C4" w14:textId="5BD6AC36" w:rsidR="005D1EB4" w:rsidRPr="005D1EB4" w:rsidRDefault="005D1EB4" w:rsidP="00BD71AE">
            <w:pPr>
              <w:rPr>
                <w:rFonts w:ascii="Arial" w:hAnsi="Arial" w:cs="Arial"/>
                <w:color w:val="000000"/>
              </w:rPr>
            </w:pPr>
            <w:r>
              <w:rPr>
                <w:rFonts w:ascii="Arial" w:hAnsi="Arial" w:cs="Arial"/>
                <w:color w:val="000000"/>
              </w:rPr>
              <w:t>IS provided further detail in the meeting.</w:t>
            </w:r>
          </w:p>
          <w:p w14:paraId="46C08B4B" w14:textId="77777777" w:rsidR="00BD0E56" w:rsidRDefault="00BD0E56" w:rsidP="00BD0E56">
            <w:pPr>
              <w:rPr>
                <w:rFonts w:ascii="Arial" w:hAnsi="Arial" w:cs="Arial"/>
                <w:i/>
                <w:iCs/>
                <w:color w:val="000000"/>
              </w:rPr>
            </w:pPr>
          </w:p>
          <w:p w14:paraId="4E5D6B40" w14:textId="6DB55275" w:rsidR="000A0E92" w:rsidRDefault="000A0E92" w:rsidP="000A0E92">
            <w:pPr>
              <w:rPr>
                <w:rFonts w:ascii="Arial" w:hAnsi="Arial" w:cs="Arial"/>
                <w:i/>
                <w:iCs/>
                <w:color w:val="000000"/>
              </w:rPr>
            </w:pPr>
            <w:r w:rsidRPr="000A0E92">
              <w:rPr>
                <w:rFonts w:ascii="Arial" w:hAnsi="Arial" w:cs="Arial"/>
                <w:i/>
                <w:iCs/>
                <w:color w:val="000000"/>
              </w:rPr>
              <w:t xml:space="preserve">Q. Please could the Teaching Learning Framework be uploaded to the portal as the LGB now have a responsibility towards this in the scheme of delegation.   </w:t>
            </w:r>
          </w:p>
          <w:p w14:paraId="7260C70B" w14:textId="0A11A6DD" w:rsidR="000A0E92" w:rsidRDefault="000A0E92" w:rsidP="000A0E92">
            <w:pPr>
              <w:rPr>
                <w:rFonts w:ascii="Arial" w:hAnsi="Arial" w:cs="Arial"/>
                <w:i/>
                <w:iCs/>
                <w:color w:val="000000"/>
              </w:rPr>
            </w:pPr>
            <w:r>
              <w:rPr>
                <w:rFonts w:ascii="Arial" w:hAnsi="Arial" w:cs="Arial"/>
                <w:i/>
                <w:iCs/>
                <w:color w:val="000000"/>
              </w:rPr>
              <w:t>A. This has been actioned.</w:t>
            </w:r>
          </w:p>
          <w:p w14:paraId="2002433C" w14:textId="5DB0BAC7" w:rsidR="00D84F64" w:rsidRDefault="00D82E5E" w:rsidP="000A0E92">
            <w:pPr>
              <w:rPr>
                <w:rFonts w:ascii="Arial" w:hAnsi="Arial" w:cs="Arial"/>
                <w:color w:val="000000"/>
              </w:rPr>
            </w:pPr>
            <w:r>
              <w:rPr>
                <w:rFonts w:ascii="Arial" w:hAnsi="Arial" w:cs="Arial"/>
                <w:color w:val="000000"/>
              </w:rPr>
              <w:t xml:space="preserve">It was clarified that the Anglian </w:t>
            </w:r>
            <w:r w:rsidR="00212994">
              <w:rPr>
                <w:rFonts w:ascii="Arial" w:hAnsi="Arial" w:cs="Arial"/>
                <w:color w:val="000000"/>
              </w:rPr>
              <w:t xml:space="preserve">Learning framework has been uploaded to the portal for the LGB to see.  </w:t>
            </w:r>
            <w:r w:rsidR="003B6070">
              <w:rPr>
                <w:rFonts w:ascii="Arial" w:hAnsi="Arial" w:cs="Arial"/>
                <w:color w:val="000000"/>
              </w:rPr>
              <w:t xml:space="preserve">The question </w:t>
            </w:r>
            <w:r w:rsidR="004D0645">
              <w:rPr>
                <w:rFonts w:ascii="Arial" w:hAnsi="Arial" w:cs="Arial"/>
                <w:color w:val="000000"/>
              </w:rPr>
              <w:t xml:space="preserve">raised </w:t>
            </w:r>
            <w:r w:rsidR="003B6070">
              <w:rPr>
                <w:rFonts w:ascii="Arial" w:hAnsi="Arial" w:cs="Arial"/>
                <w:color w:val="000000"/>
              </w:rPr>
              <w:t xml:space="preserve">was referring to the School Teaching Framework that Rachel Chalmers has been working on and </w:t>
            </w:r>
            <w:r w:rsidR="001A3259">
              <w:rPr>
                <w:rFonts w:ascii="Arial" w:hAnsi="Arial" w:cs="Arial"/>
                <w:color w:val="000000"/>
              </w:rPr>
              <w:t>was going to be distributed at the end of the Autumn Term.</w:t>
            </w:r>
          </w:p>
          <w:p w14:paraId="5742B572" w14:textId="3CA81C61" w:rsidR="002D5ED8" w:rsidRPr="002D5ED8" w:rsidRDefault="002D5ED8" w:rsidP="000A0E92">
            <w:pPr>
              <w:rPr>
                <w:rFonts w:ascii="Arial" w:hAnsi="Arial" w:cs="Arial"/>
                <w:b/>
                <w:bCs/>
                <w:color w:val="000000"/>
              </w:rPr>
            </w:pPr>
            <w:r>
              <w:rPr>
                <w:rFonts w:ascii="Arial" w:hAnsi="Arial" w:cs="Arial"/>
                <w:b/>
                <w:bCs/>
                <w:color w:val="000000"/>
              </w:rPr>
              <w:t xml:space="preserve">Action: </w:t>
            </w:r>
            <w:r w:rsidR="0074623D">
              <w:rPr>
                <w:rFonts w:ascii="Arial" w:hAnsi="Arial" w:cs="Arial"/>
                <w:b/>
                <w:bCs/>
                <w:color w:val="000000"/>
              </w:rPr>
              <w:t xml:space="preserve">Upload the School Teaching </w:t>
            </w:r>
            <w:r w:rsidR="00BC3FE9">
              <w:rPr>
                <w:rFonts w:ascii="Arial" w:hAnsi="Arial" w:cs="Arial"/>
                <w:b/>
                <w:bCs/>
                <w:color w:val="000000"/>
              </w:rPr>
              <w:t xml:space="preserve">Learning </w:t>
            </w:r>
            <w:r w:rsidR="0074623D">
              <w:rPr>
                <w:rFonts w:ascii="Arial" w:hAnsi="Arial" w:cs="Arial"/>
                <w:b/>
                <w:bCs/>
                <w:color w:val="000000"/>
              </w:rPr>
              <w:t>Framework to the LGB Teams portal.</w:t>
            </w:r>
          </w:p>
          <w:p w14:paraId="0FFC5C00" w14:textId="23601580" w:rsidR="000A0E92" w:rsidRDefault="000A0E92" w:rsidP="000A0E92">
            <w:pPr>
              <w:rPr>
                <w:rFonts w:ascii="Arial" w:hAnsi="Arial" w:cs="Arial"/>
                <w:i/>
                <w:iCs/>
                <w:color w:val="000000"/>
              </w:rPr>
            </w:pPr>
          </w:p>
          <w:p w14:paraId="4F46DEF9" w14:textId="6F7D6355" w:rsidR="00165C0F" w:rsidRDefault="00165C0F" w:rsidP="00165C0F">
            <w:pPr>
              <w:rPr>
                <w:rFonts w:ascii="Arial" w:hAnsi="Arial" w:cs="Arial"/>
                <w:i/>
                <w:iCs/>
                <w:color w:val="000000"/>
              </w:rPr>
            </w:pPr>
            <w:r w:rsidRPr="00165C0F">
              <w:rPr>
                <w:rFonts w:ascii="Arial" w:hAnsi="Arial" w:cs="Arial"/>
                <w:i/>
                <w:iCs/>
                <w:color w:val="000000"/>
              </w:rPr>
              <w:t xml:space="preserve">Q. Are parents informed that their child has a reset card and what they are? </w:t>
            </w:r>
          </w:p>
          <w:p w14:paraId="44101F20" w14:textId="66CA6002" w:rsidR="002A1563" w:rsidRPr="002A1563" w:rsidRDefault="002A1563" w:rsidP="002A1563">
            <w:pPr>
              <w:rPr>
                <w:rFonts w:ascii="Arial" w:hAnsi="Arial" w:cs="Arial"/>
                <w:i/>
                <w:iCs/>
                <w:color w:val="000000"/>
              </w:rPr>
            </w:pPr>
            <w:r w:rsidRPr="002A1563">
              <w:rPr>
                <w:rFonts w:ascii="Arial" w:hAnsi="Arial" w:cs="Arial"/>
                <w:i/>
                <w:iCs/>
                <w:color w:val="000000"/>
              </w:rPr>
              <w:t xml:space="preserve">A. Yes - the review of these is also done in partnership with parents. </w:t>
            </w:r>
          </w:p>
          <w:p w14:paraId="21036F22" w14:textId="77777777" w:rsidR="002A1563" w:rsidRPr="00165C0F" w:rsidRDefault="002A1563" w:rsidP="00165C0F">
            <w:pPr>
              <w:rPr>
                <w:rFonts w:ascii="Arial" w:hAnsi="Arial" w:cs="Arial"/>
                <w:i/>
                <w:iCs/>
                <w:color w:val="000000"/>
              </w:rPr>
            </w:pPr>
          </w:p>
          <w:p w14:paraId="231EB206" w14:textId="77777777" w:rsidR="008D0499" w:rsidRDefault="00D34893" w:rsidP="00D34893">
            <w:pPr>
              <w:rPr>
                <w:rFonts w:ascii="Arial" w:hAnsi="Arial" w:cs="Arial"/>
                <w:i/>
                <w:iCs/>
                <w:color w:val="000000"/>
              </w:rPr>
            </w:pPr>
            <w:r w:rsidRPr="00D34893">
              <w:rPr>
                <w:rFonts w:ascii="Arial" w:hAnsi="Arial" w:cs="Arial"/>
                <w:i/>
                <w:iCs/>
                <w:color w:val="000000"/>
              </w:rPr>
              <w:t xml:space="preserve">Q. Is it possible </w:t>
            </w:r>
            <w:r w:rsidR="00C515D6">
              <w:rPr>
                <w:rFonts w:ascii="Arial" w:hAnsi="Arial" w:cs="Arial"/>
                <w:i/>
                <w:iCs/>
                <w:color w:val="000000"/>
              </w:rPr>
              <w:t>to</w:t>
            </w:r>
            <w:r w:rsidRPr="00D34893">
              <w:rPr>
                <w:rFonts w:ascii="Arial" w:hAnsi="Arial" w:cs="Arial"/>
                <w:i/>
                <w:iCs/>
                <w:color w:val="000000"/>
              </w:rPr>
              <w:t xml:space="preserve"> format the Leadership Action Plan spreadsheet so that comments can easily be read in full?</w:t>
            </w:r>
          </w:p>
          <w:p w14:paraId="47654074" w14:textId="70FCE9B8" w:rsidR="008D0499" w:rsidRPr="008D0499" w:rsidRDefault="008D0499" w:rsidP="008D0499">
            <w:pPr>
              <w:rPr>
                <w:rFonts w:ascii="Arial" w:hAnsi="Arial" w:cs="Arial"/>
                <w:i/>
                <w:iCs/>
                <w:color w:val="000000"/>
              </w:rPr>
            </w:pPr>
            <w:r w:rsidRPr="008D0499">
              <w:rPr>
                <w:rFonts w:ascii="Arial" w:hAnsi="Arial" w:cs="Arial"/>
                <w:i/>
                <w:iCs/>
                <w:color w:val="000000"/>
              </w:rPr>
              <w:t xml:space="preserve">A. </w:t>
            </w:r>
            <w:r w:rsidR="00316D0B">
              <w:rPr>
                <w:rFonts w:ascii="Arial" w:hAnsi="Arial" w:cs="Arial"/>
                <w:i/>
                <w:iCs/>
                <w:color w:val="000000"/>
              </w:rPr>
              <w:t>This has been actioned</w:t>
            </w:r>
            <w:r w:rsidRPr="008D0499">
              <w:rPr>
                <w:rFonts w:ascii="Arial" w:hAnsi="Arial" w:cs="Arial"/>
                <w:i/>
                <w:iCs/>
                <w:color w:val="000000"/>
              </w:rPr>
              <w:t xml:space="preserve">. </w:t>
            </w:r>
          </w:p>
          <w:p w14:paraId="3D69F542" w14:textId="0DD7993F" w:rsidR="00D34893" w:rsidRPr="00D34893" w:rsidRDefault="00D34893" w:rsidP="00D34893">
            <w:pPr>
              <w:rPr>
                <w:rFonts w:ascii="Arial" w:hAnsi="Arial" w:cs="Arial"/>
                <w:i/>
                <w:iCs/>
                <w:color w:val="000000"/>
              </w:rPr>
            </w:pPr>
            <w:r w:rsidRPr="00D34893">
              <w:rPr>
                <w:rFonts w:ascii="Arial" w:hAnsi="Arial" w:cs="Arial"/>
                <w:i/>
                <w:iCs/>
                <w:color w:val="000000"/>
              </w:rPr>
              <w:t xml:space="preserve"> </w:t>
            </w:r>
          </w:p>
          <w:p w14:paraId="0A2B282A" w14:textId="23333C0A" w:rsidR="001B14BA" w:rsidRDefault="001B14BA" w:rsidP="001B14BA">
            <w:pPr>
              <w:rPr>
                <w:rFonts w:ascii="Arial" w:hAnsi="Arial" w:cs="Arial"/>
                <w:i/>
                <w:iCs/>
                <w:color w:val="000000"/>
              </w:rPr>
            </w:pPr>
            <w:r w:rsidRPr="001B14BA">
              <w:rPr>
                <w:rFonts w:ascii="Arial" w:hAnsi="Arial" w:cs="Arial"/>
                <w:i/>
                <w:iCs/>
                <w:color w:val="000000"/>
              </w:rPr>
              <w:t>Q. When is the key information on the BVC website going to be updated?</w:t>
            </w:r>
          </w:p>
          <w:p w14:paraId="4A3B3E43" w14:textId="61E5A77F" w:rsidR="00973AC5" w:rsidRDefault="00973AC5" w:rsidP="001B14BA">
            <w:pPr>
              <w:rPr>
                <w:rFonts w:ascii="Arial" w:hAnsi="Arial" w:cs="Arial"/>
                <w:i/>
                <w:iCs/>
                <w:color w:val="000000"/>
              </w:rPr>
            </w:pPr>
            <w:r>
              <w:rPr>
                <w:rFonts w:ascii="Arial" w:hAnsi="Arial" w:cs="Arial"/>
                <w:i/>
                <w:iCs/>
                <w:color w:val="000000"/>
              </w:rPr>
              <w:t>A. Updating is in progress.</w:t>
            </w:r>
          </w:p>
          <w:p w14:paraId="679FDC83" w14:textId="23311D07" w:rsidR="00B63C9D" w:rsidRPr="00B63C9D" w:rsidRDefault="00B63C9D" w:rsidP="001B14BA">
            <w:pPr>
              <w:rPr>
                <w:rFonts w:ascii="Arial" w:hAnsi="Arial" w:cs="Arial"/>
                <w:b/>
                <w:bCs/>
                <w:i/>
                <w:iCs/>
                <w:color w:val="000000"/>
              </w:rPr>
            </w:pPr>
            <w:r w:rsidRPr="00B63C9D">
              <w:rPr>
                <w:rFonts w:ascii="Arial" w:hAnsi="Arial" w:cs="Arial"/>
                <w:b/>
                <w:bCs/>
                <w:i/>
                <w:iCs/>
                <w:color w:val="000000"/>
              </w:rPr>
              <w:t xml:space="preserve">Action: </w:t>
            </w:r>
            <w:r w:rsidR="00BC3FE9">
              <w:rPr>
                <w:rFonts w:ascii="Arial" w:hAnsi="Arial" w:cs="Arial"/>
                <w:b/>
                <w:bCs/>
                <w:i/>
                <w:iCs/>
                <w:color w:val="000000"/>
              </w:rPr>
              <w:t>U</w:t>
            </w:r>
            <w:r w:rsidRPr="00B63C9D">
              <w:rPr>
                <w:rFonts w:ascii="Arial" w:hAnsi="Arial" w:cs="Arial"/>
                <w:b/>
                <w:bCs/>
                <w:i/>
                <w:iCs/>
                <w:color w:val="000000"/>
              </w:rPr>
              <w:t>pdate key information on the school website.</w:t>
            </w:r>
          </w:p>
          <w:p w14:paraId="1CD47B9E" w14:textId="557E2B4A" w:rsidR="000A59E9" w:rsidRPr="000A59E9" w:rsidRDefault="000A59E9" w:rsidP="006B2EF0">
            <w:pPr>
              <w:rPr>
                <w:rFonts w:ascii="Arial" w:hAnsi="Arial" w:cs="Arial"/>
                <w:i/>
                <w:iCs/>
                <w:color w:val="000000"/>
              </w:rPr>
            </w:pPr>
          </w:p>
          <w:p w14:paraId="26C274BF" w14:textId="77777777" w:rsidR="00761BEF" w:rsidRDefault="003F6063" w:rsidP="004306B4">
            <w:pPr>
              <w:tabs>
                <w:tab w:val="left" w:pos="600"/>
                <w:tab w:val="left" w:pos="4158"/>
              </w:tabs>
              <w:rPr>
                <w:rFonts w:ascii="Arial" w:hAnsi="Arial" w:cs="Arial"/>
              </w:rPr>
            </w:pPr>
            <w:r>
              <w:rPr>
                <w:rFonts w:ascii="Arial" w:hAnsi="Arial" w:cs="Arial"/>
              </w:rPr>
              <w:t xml:space="preserve">IS updated the Governors on the significant shift from the previous </w:t>
            </w:r>
            <w:r w:rsidR="008813F8">
              <w:rPr>
                <w:rFonts w:ascii="Arial" w:hAnsi="Arial" w:cs="Arial"/>
              </w:rPr>
              <w:t>100-day</w:t>
            </w:r>
            <w:r>
              <w:rPr>
                <w:rFonts w:ascii="Arial" w:hAnsi="Arial" w:cs="Arial"/>
              </w:rPr>
              <w:t xml:space="preserve"> plans to a </w:t>
            </w:r>
            <w:r w:rsidR="002C2CD2">
              <w:rPr>
                <w:rFonts w:ascii="Arial" w:hAnsi="Arial" w:cs="Arial"/>
              </w:rPr>
              <w:t>longer-term</w:t>
            </w:r>
            <w:r>
              <w:rPr>
                <w:rFonts w:ascii="Arial" w:hAnsi="Arial" w:cs="Arial"/>
              </w:rPr>
              <w:t xml:space="preserve"> plan and the progress made.</w:t>
            </w:r>
          </w:p>
          <w:p w14:paraId="2A879617" w14:textId="77777777" w:rsidR="008813F8" w:rsidRDefault="008813F8" w:rsidP="004306B4">
            <w:pPr>
              <w:tabs>
                <w:tab w:val="left" w:pos="600"/>
                <w:tab w:val="left" w:pos="4158"/>
              </w:tabs>
              <w:rPr>
                <w:rFonts w:ascii="Arial" w:hAnsi="Arial" w:cs="Arial"/>
              </w:rPr>
            </w:pPr>
          </w:p>
          <w:p w14:paraId="41138D83" w14:textId="77777777" w:rsidR="008813F8" w:rsidRDefault="008813F8" w:rsidP="004306B4">
            <w:pPr>
              <w:tabs>
                <w:tab w:val="left" w:pos="600"/>
                <w:tab w:val="left" w:pos="4158"/>
              </w:tabs>
              <w:rPr>
                <w:rFonts w:ascii="Arial" w:hAnsi="Arial" w:cs="Arial"/>
              </w:rPr>
            </w:pPr>
          </w:p>
          <w:p w14:paraId="426D5DB1" w14:textId="1D049E0B" w:rsidR="008813F8" w:rsidRPr="006D322C" w:rsidRDefault="008813F8" w:rsidP="004306B4">
            <w:pPr>
              <w:tabs>
                <w:tab w:val="left" w:pos="600"/>
                <w:tab w:val="left" w:pos="4158"/>
              </w:tabs>
              <w:rPr>
                <w:rFonts w:ascii="Arial" w:hAnsi="Arial" w:cs="Arial"/>
              </w:rPr>
            </w:pPr>
          </w:p>
        </w:tc>
        <w:tc>
          <w:tcPr>
            <w:tcW w:w="1908" w:type="dxa"/>
          </w:tcPr>
          <w:p w14:paraId="14546CE6" w14:textId="77777777" w:rsidR="00E02FFB" w:rsidRDefault="00E02FFB" w:rsidP="00ED4450">
            <w:pPr>
              <w:jc w:val="both"/>
              <w:rPr>
                <w:rFonts w:ascii="Arial" w:hAnsi="Arial" w:cs="Arial"/>
                <w:b/>
                <w:bCs/>
              </w:rPr>
            </w:pPr>
          </w:p>
          <w:p w14:paraId="5C0A1362" w14:textId="77777777" w:rsidR="00B63C9D" w:rsidRDefault="00B63C9D" w:rsidP="00ED4450">
            <w:pPr>
              <w:jc w:val="both"/>
              <w:rPr>
                <w:rFonts w:ascii="Arial" w:hAnsi="Arial" w:cs="Arial"/>
                <w:b/>
                <w:bCs/>
              </w:rPr>
            </w:pPr>
          </w:p>
          <w:p w14:paraId="6EABCAF5" w14:textId="77777777" w:rsidR="00B63C9D" w:rsidRDefault="00B63C9D" w:rsidP="00ED4450">
            <w:pPr>
              <w:jc w:val="both"/>
              <w:rPr>
                <w:rFonts w:ascii="Arial" w:hAnsi="Arial" w:cs="Arial"/>
                <w:b/>
                <w:bCs/>
              </w:rPr>
            </w:pPr>
          </w:p>
          <w:p w14:paraId="4A243117" w14:textId="77777777" w:rsidR="00B63C9D" w:rsidRDefault="00B63C9D" w:rsidP="00ED4450">
            <w:pPr>
              <w:jc w:val="both"/>
              <w:rPr>
                <w:rFonts w:ascii="Arial" w:hAnsi="Arial" w:cs="Arial"/>
                <w:b/>
                <w:bCs/>
              </w:rPr>
            </w:pPr>
          </w:p>
          <w:p w14:paraId="58EDC430" w14:textId="77777777" w:rsidR="00B63C9D" w:rsidRDefault="00B63C9D" w:rsidP="00ED4450">
            <w:pPr>
              <w:jc w:val="both"/>
              <w:rPr>
                <w:rFonts w:ascii="Arial" w:hAnsi="Arial" w:cs="Arial"/>
                <w:b/>
                <w:bCs/>
              </w:rPr>
            </w:pPr>
          </w:p>
          <w:p w14:paraId="05FC5A98" w14:textId="77777777" w:rsidR="00B63C9D" w:rsidRDefault="00B63C9D" w:rsidP="00ED4450">
            <w:pPr>
              <w:jc w:val="both"/>
              <w:rPr>
                <w:rFonts w:ascii="Arial" w:hAnsi="Arial" w:cs="Arial"/>
                <w:b/>
                <w:bCs/>
              </w:rPr>
            </w:pPr>
          </w:p>
          <w:p w14:paraId="63BB4ED3" w14:textId="77777777" w:rsidR="00B63C9D" w:rsidRDefault="00B63C9D" w:rsidP="00ED4450">
            <w:pPr>
              <w:jc w:val="both"/>
              <w:rPr>
                <w:rFonts w:ascii="Arial" w:hAnsi="Arial" w:cs="Arial"/>
                <w:b/>
                <w:bCs/>
              </w:rPr>
            </w:pPr>
          </w:p>
          <w:p w14:paraId="5F330D1F" w14:textId="77777777" w:rsidR="00B63C9D" w:rsidRDefault="00B63C9D" w:rsidP="00ED4450">
            <w:pPr>
              <w:jc w:val="both"/>
              <w:rPr>
                <w:rFonts w:ascii="Arial" w:hAnsi="Arial" w:cs="Arial"/>
                <w:b/>
                <w:bCs/>
              </w:rPr>
            </w:pPr>
          </w:p>
          <w:p w14:paraId="2E9D5078" w14:textId="77777777" w:rsidR="00B63C9D" w:rsidRDefault="00B63C9D" w:rsidP="00ED4450">
            <w:pPr>
              <w:jc w:val="both"/>
              <w:rPr>
                <w:rFonts w:ascii="Arial" w:hAnsi="Arial" w:cs="Arial"/>
                <w:b/>
                <w:bCs/>
              </w:rPr>
            </w:pPr>
          </w:p>
          <w:p w14:paraId="73CDE429" w14:textId="77777777" w:rsidR="00B63C9D" w:rsidRDefault="00B63C9D" w:rsidP="00ED4450">
            <w:pPr>
              <w:jc w:val="both"/>
              <w:rPr>
                <w:rFonts w:ascii="Arial" w:hAnsi="Arial" w:cs="Arial"/>
                <w:b/>
                <w:bCs/>
              </w:rPr>
            </w:pPr>
          </w:p>
          <w:p w14:paraId="51C9EDE7" w14:textId="77777777" w:rsidR="00B63C9D" w:rsidRDefault="00B63C9D" w:rsidP="00ED4450">
            <w:pPr>
              <w:jc w:val="both"/>
              <w:rPr>
                <w:rFonts w:ascii="Arial" w:hAnsi="Arial" w:cs="Arial"/>
                <w:b/>
                <w:bCs/>
              </w:rPr>
            </w:pPr>
          </w:p>
          <w:p w14:paraId="242EE451" w14:textId="77777777" w:rsidR="00B63C9D" w:rsidRDefault="00B63C9D" w:rsidP="00ED4450">
            <w:pPr>
              <w:jc w:val="both"/>
              <w:rPr>
                <w:rFonts w:ascii="Arial" w:hAnsi="Arial" w:cs="Arial"/>
                <w:b/>
                <w:bCs/>
              </w:rPr>
            </w:pPr>
          </w:p>
          <w:p w14:paraId="4882760B" w14:textId="77777777" w:rsidR="00B63C9D" w:rsidRDefault="00B63C9D" w:rsidP="00ED4450">
            <w:pPr>
              <w:jc w:val="both"/>
              <w:rPr>
                <w:rFonts w:ascii="Arial" w:hAnsi="Arial" w:cs="Arial"/>
                <w:b/>
                <w:bCs/>
              </w:rPr>
            </w:pPr>
          </w:p>
          <w:p w14:paraId="6075C54D" w14:textId="77777777" w:rsidR="00B63C9D" w:rsidRDefault="00B63C9D" w:rsidP="00ED4450">
            <w:pPr>
              <w:jc w:val="both"/>
              <w:rPr>
                <w:rFonts w:ascii="Arial" w:hAnsi="Arial" w:cs="Arial"/>
                <w:b/>
                <w:bCs/>
              </w:rPr>
            </w:pPr>
          </w:p>
          <w:p w14:paraId="3C187BEF" w14:textId="77777777" w:rsidR="00B63C9D" w:rsidRDefault="00B63C9D" w:rsidP="00ED4450">
            <w:pPr>
              <w:jc w:val="both"/>
              <w:rPr>
                <w:rFonts w:ascii="Arial" w:hAnsi="Arial" w:cs="Arial"/>
                <w:b/>
                <w:bCs/>
              </w:rPr>
            </w:pPr>
          </w:p>
          <w:p w14:paraId="39B35BFA" w14:textId="77777777" w:rsidR="00B63C9D" w:rsidRDefault="00B63C9D" w:rsidP="00ED4450">
            <w:pPr>
              <w:jc w:val="both"/>
              <w:rPr>
                <w:rFonts w:ascii="Arial" w:hAnsi="Arial" w:cs="Arial"/>
                <w:b/>
                <w:bCs/>
              </w:rPr>
            </w:pPr>
          </w:p>
          <w:p w14:paraId="108E10BC" w14:textId="77777777" w:rsidR="00B63C9D" w:rsidRDefault="00B63C9D" w:rsidP="00ED4450">
            <w:pPr>
              <w:jc w:val="both"/>
              <w:rPr>
                <w:rFonts w:ascii="Arial" w:hAnsi="Arial" w:cs="Arial"/>
                <w:b/>
                <w:bCs/>
              </w:rPr>
            </w:pPr>
          </w:p>
          <w:p w14:paraId="5C892450" w14:textId="77777777" w:rsidR="00B63C9D" w:rsidRDefault="00B63C9D" w:rsidP="00ED4450">
            <w:pPr>
              <w:jc w:val="both"/>
              <w:rPr>
                <w:rFonts w:ascii="Arial" w:hAnsi="Arial" w:cs="Arial"/>
                <w:b/>
                <w:bCs/>
              </w:rPr>
            </w:pPr>
          </w:p>
          <w:p w14:paraId="6ABB1DBA" w14:textId="77777777" w:rsidR="00B63C9D" w:rsidRDefault="00B63C9D" w:rsidP="00ED4450">
            <w:pPr>
              <w:jc w:val="both"/>
              <w:rPr>
                <w:rFonts w:ascii="Arial" w:hAnsi="Arial" w:cs="Arial"/>
                <w:b/>
                <w:bCs/>
              </w:rPr>
            </w:pPr>
          </w:p>
          <w:p w14:paraId="1DEEEB6C" w14:textId="77777777" w:rsidR="00B63C9D" w:rsidRDefault="00B63C9D" w:rsidP="00ED4450">
            <w:pPr>
              <w:jc w:val="both"/>
              <w:rPr>
                <w:rFonts w:ascii="Arial" w:hAnsi="Arial" w:cs="Arial"/>
                <w:b/>
                <w:bCs/>
              </w:rPr>
            </w:pPr>
          </w:p>
          <w:p w14:paraId="7C01DE57" w14:textId="77777777" w:rsidR="00B63C9D" w:rsidRDefault="00B63C9D" w:rsidP="00ED4450">
            <w:pPr>
              <w:jc w:val="both"/>
              <w:rPr>
                <w:rFonts w:ascii="Arial" w:hAnsi="Arial" w:cs="Arial"/>
                <w:b/>
                <w:bCs/>
              </w:rPr>
            </w:pPr>
          </w:p>
          <w:p w14:paraId="2FFB7977" w14:textId="77777777" w:rsidR="00B63C9D" w:rsidRDefault="00B63C9D" w:rsidP="00ED4450">
            <w:pPr>
              <w:jc w:val="both"/>
              <w:rPr>
                <w:rFonts w:ascii="Arial" w:hAnsi="Arial" w:cs="Arial"/>
                <w:b/>
                <w:bCs/>
              </w:rPr>
            </w:pPr>
          </w:p>
          <w:p w14:paraId="1F521413" w14:textId="77777777" w:rsidR="00B63C9D" w:rsidRDefault="00B63C9D" w:rsidP="00ED4450">
            <w:pPr>
              <w:jc w:val="both"/>
              <w:rPr>
                <w:rFonts w:ascii="Arial" w:hAnsi="Arial" w:cs="Arial"/>
                <w:b/>
                <w:bCs/>
              </w:rPr>
            </w:pPr>
          </w:p>
          <w:p w14:paraId="5DE98670" w14:textId="77777777" w:rsidR="00B63C9D" w:rsidRDefault="00B63C9D" w:rsidP="00ED4450">
            <w:pPr>
              <w:jc w:val="both"/>
              <w:rPr>
                <w:rFonts w:ascii="Arial" w:hAnsi="Arial" w:cs="Arial"/>
                <w:b/>
                <w:bCs/>
              </w:rPr>
            </w:pPr>
          </w:p>
          <w:p w14:paraId="7D386EAC" w14:textId="77777777" w:rsidR="00B63C9D" w:rsidRDefault="00B63C9D" w:rsidP="00ED4450">
            <w:pPr>
              <w:jc w:val="both"/>
              <w:rPr>
                <w:rFonts w:ascii="Arial" w:hAnsi="Arial" w:cs="Arial"/>
                <w:b/>
                <w:bCs/>
              </w:rPr>
            </w:pPr>
          </w:p>
          <w:p w14:paraId="44AFCE7F" w14:textId="77777777" w:rsidR="00B63C9D" w:rsidRDefault="00B63C9D" w:rsidP="00ED4450">
            <w:pPr>
              <w:jc w:val="both"/>
              <w:rPr>
                <w:rFonts w:ascii="Arial" w:hAnsi="Arial" w:cs="Arial"/>
                <w:b/>
                <w:bCs/>
              </w:rPr>
            </w:pPr>
          </w:p>
          <w:p w14:paraId="1D14FA71" w14:textId="77777777" w:rsidR="00B63C9D" w:rsidRDefault="00B63C9D" w:rsidP="00ED4450">
            <w:pPr>
              <w:jc w:val="both"/>
              <w:rPr>
                <w:rFonts w:ascii="Arial" w:hAnsi="Arial" w:cs="Arial"/>
                <w:b/>
                <w:bCs/>
              </w:rPr>
            </w:pPr>
          </w:p>
          <w:p w14:paraId="35AD11AD" w14:textId="77777777" w:rsidR="00B63C9D" w:rsidRDefault="00B63C9D" w:rsidP="00ED4450">
            <w:pPr>
              <w:jc w:val="both"/>
              <w:rPr>
                <w:rFonts w:ascii="Arial" w:hAnsi="Arial" w:cs="Arial"/>
                <w:b/>
                <w:bCs/>
              </w:rPr>
            </w:pPr>
          </w:p>
          <w:p w14:paraId="54412AE6" w14:textId="77777777" w:rsidR="00B63C9D" w:rsidRDefault="00B63C9D" w:rsidP="00ED4450">
            <w:pPr>
              <w:jc w:val="both"/>
              <w:rPr>
                <w:rFonts w:ascii="Arial" w:hAnsi="Arial" w:cs="Arial"/>
                <w:b/>
                <w:bCs/>
              </w:rPr>
            </w:pPr>
          </w:p>
          <w:p w14:paraId="1DF3B389" w14:textId="77777777" w:rsidR="00B63C9D" w:rsidRDefault="00B63C9D" w:rsidP="00ED4450">
            <w:pPr>
              <w:jc w:val="both"/>
              <w:rPr>
                <w:rFonts w:ascii="Arial" w:hAnsi="Arial" w:cs="Arial"/>
                <w:b/>
                <w:bCs/>
              </w:rPr>
            </w:pPr>
          </w:p>
          <w:p w14:paraId="60D98306" w14:textId="77777777" w:rsidR="00B63C9D" w:rsidRDefault="00B63C9D" w:rsidP="00ED4450">
            <w:pPr>
              <w:jc w:val="both"/>
              <w:rPr>
                <w:rFonts w:ascii="Arial" w:hAnsi="Arial" w:cs="Arial"/>
                <w:b/>
                <w:bCs/>
              </w:rPr>
            </w:pPr>
          </w:p>
          <w:p w14:paraId="591C14B1" w14:textId="77777777" w:rsidR="00B63C9D" w:rsidRDefault="00B63C9D" w:rsidP="00ED4450">
            <w:pPr>
              <w:jc w:val="both"/>
              <w:rPr>
                <w:rFonts w:ascii="Arial" w:hAnsi="Arial" w:cs="Arial"/>
                <w:b/>
                <w:bCs/>
              </w:rPr>
            </w:pPr>
          </w:p>
          <w:p w14:paraId="6FB77C01" w14:textId="77777777" w:rsidR="00B63C9D" w:rsidRDefault="00B63C9D" w:rsidP="00ED4450">
            <w:pPr>
              <w:jc w:val="both"/>
              <w:rPr>
                <w:rFonts w:ascii="Arial" w:hAnsi="Arial" w:cs="Arial"/>
                <w:b/>
                <w:bCs/>
              </w:rPr>
            </w:pPr>
          </w:p>
          <w:p w14:paraId="12AE477F" w14:textId="77777777" w:rsidR="00B63C9D" w:rsidRDefault="00B63C9D" w:rsidP="00ED4450">
            <w:pPr>
              <w:jc w:val="both"/>
              <w:rPr>
                <w:rFonts w:ascii="Arial" w:hAnsi="Arial" w:cs="Arial"/>
                <w:b/>
                <w:bCs/>
              </w:rPr>
            </w:pPr>
          </w:p>
          <w:p w14:paraId="7BB36F6D" w14:textId="77777777" w:rsidR="00B63C9D" w:rsidRDefault="00B63C9D" w:rsidP="00ED4450">
            <w:pPr>
              <w:jc w:val="both"/>
              <w:rPr>
                <w:rFonts w:ascii="Arial" w:hAnsi="Arial" w:cs="Arial"/>
                <w:b/>
                <w:bCs/>
              </w:rPr>
            </w:pPr>
          </w:p>
          <w:p w14:paraId="3746E93E" w14:textId="77777777" w:rsidR="00B63C9D" w:rsidRDefault="00B63C9D" w:rsidP="00ED4450">
            <w:pPr>
              <w:jc w:val="both"/>
              <w:rPr>
                <w:rFonts w:ascii="Arial" w:hAnsi="Arial" w:cs="Arial"/>
                <w:b/>
                <w:bCs/>
              </w:rPr>
            </w:pPr>
          </w:p>
          <w:p w14:paraId="4F1C5567" w14:textId="77777777" w:rsidR="00B63C9D" w:rsidRDefault="00B63C9D" w:rsidP="00ED4450">
            <w:pPr>
              <w:jc w:val="both"/>
              <w:rPr>
                <w:rFonts w:ascii="Arial" w:hAnsi="Arial" w:cs="Arial"/>
                <w:b/>
                <w:bCs/>
              </w:rPr>
            </w:pPr>
          </w:p>
          <w:p w14:paraId="1A1918D1" w14:textId="77777777" w:rsidR="00B63C9D" w:rsidRDefault="00B63C9D" w:rsidP="00ED4450">
            <w:pPr>
              <w:jc w:val="both"/>
              <w:rPr>
                <w:rFonts w:ascii="Arial" w:hAnsi="Arial" w:cs="Arial"/>
                <w:b/>
                <w:bCs/>
              </w:rPr>
            </w:pPr>
          </w:p>
          <w:p w14:paraId="6F01CD10" w14:textId="77777777" w:rsidR="00B63C9D" w:rsidRDefault="00B63C9D" w:rsidP="00ED4450">
            <w:pPr>
              <w:jc w:val="both"/>
              <w:rPr>
                <w:rFonts w:ascii="Arial" w:hAnsi="Arial" w:cs="Arial"/>
                <w:b/>
                <w:bCs/>
              </w:rPr>
            </w:pPr>
          </w:p>
          <w:p w14:paraId="2570321A" w14:textId="77777777" w:rsidR="00B63C9D" w:rsidRDefault="00B63C9D" w:rsidP="00ED4450">
            <w:pPr>
              <w:jc w:val="both"/>
              <w:rPr>
                <w:rFonts w:ascii="Arial" w:hAnsi="Arial" w:cs="Arial"/>
                <w:b/>
                <w:bCs/>
              </w:rPr>
            </w:pPr>
          </w:p>
          <w:p w14:paraId="6F66C24A" w14:textId="77777777" w:rsidR="00B63C9D" w:rsidRDefault="00B63C9D" w:rsidP="00ED4450">
            <w:pPr>
              <w:jc w:val="both"/>
              <w:rPr>
                <w:rFonts w:ascii="Arial" w:hAnsi="Arial" w:cs="Arial"/>
                <w:b/>
                <w:bCs/>
              </w:rPr>
            </w:pPr>
          </w:p>
          <w:p w14:paraId="1998A55D" w14:textId="77777777" w:rsidR="00B63C9D" w:rsidRDefault="00B63C9D" w:rsidP="00ED4450">
            <w:pPr>
              <w:jc w:val="both"/>
              <w:rPr>
                <w:rFonts w:ascii="Arial" w:hAnsi="Arial" w:cs="Arial"/>
                <w:b/>
                <w:bCs/>
              </w:rPr>
            </w:pPr>
          </w:p>
          <w:p w14:paraId="50FC1958" w14:textId="77777777" w:rsidR="00B63C9D" w:rsidRDefault="00B63C9D" w:rsidP="00ED4450">
            <w:pPr>
              <w:jc w:val="both"/>
              <w:rPr>
                <w:rFonts w:ascii="Arial" w:hAnsi="Arial" w:cs="Arial"/>
                <w:b/>
                <w:bCs/>
              </w:rPr>
            </w:pPr>
          </w:p>
          <w:p w14:paraId="2B9B258A" w14:textId="77777777" w:rsidR="00B63C9D" w:rsidRDefault="00B63C9D" w:rsidP="00ED4450">
            <w:pPr>
              <w:jc w:val="both"/>
              <w:rPr>
                <w:rFonts w:ascii="Arial" w:hAnsi="Arial" w:cs="Arial"/>
                <w:b/>
                <w:bCs/>
              </w:rPr>
            </w:pPr>
          </w:p>
          <w:p w14:paraId="4DDF6FEE" w14:textId="77777777" w:rsidR="00B63C9D" w:rsidRDefault="00B63C9D" w:rsidP="00ED4450">
            <w:pPr>
              <w:jc w:val="both"/>
              <w:rPr>
                <w:rFonts w:ascii="Arial" w:hAnsi="Arial" w:cs="Arial"/>
                <w:b/>
                <w:bCs/>
              </w:rPr>
            </w:pPr>
          </w:p>
          <w:p w14:paraId="17DA0BDB" w14:textId="77777777" w:rsidR="00B63C9D" w:rsidRDefault="00B63C9D" w:rsidP="00ED4450">
            <w:pPr>
              <w:jc w:val="both"/>
              <w:rPr>
                <w:rFonts w:ascii="Arial" w:hAnsi="Arial" w:cs="Arial"/>
                <w:b/>
                <w:bCs/>
              </w:rPr>
            </w:pPr>
          </w:p>
          <w:p w14:paraId="292236DA" w14:textId="77777777" w:rsidR="00B63C9D" w:rsidRDefault="00B63C9D" w:rsidP="00ED4450">
            <w:pPr>
              <w:jc w:val="both"/>
              <w:rPr>
                <w:rFonts w:ascii="Arial" w:hAnsi="Arial" w:cs="Arial"/>
                <w:b/>
                <w:bCs/>
              </w:rPr>
            </w:pPr>
          </w:p>
          <w:p w14:paraId="1243F6A3" w14:textId="77777777" w:rsidR="00B63C9D" w:rsidRDefault="00B63C9D" w:rsidP="00ED4450">
            <w:pPr>
              <w:jc w:val="both"/>
              <w:rPr>
                <w:rFonts w:ascii="Arial" w:hAnsi="Arial" w:cs="Arial"/>
                <w:b/>
                <w:bCs/>
              </w:rPr>
            </w:pPr>
          </w:p>
          <w:p w14:paraId="0960D256" w14:textId="77777777" w:rsidR="00B63C9D" w:rsidRDefault="00B63C9D" w:rsidP="00ED4450">
            <w:pPr>
              <w:jc w:val="both"/>
              <w:rPr>
                <w:rFonts w:ascii="Arial" w:hAnsi="Arial" w:cs="Arial"/>
                <w:b/>
                <w:bCs/>
              </w:rPr>
            </w:pPr>
          </w:p>
          <w:p w14:paraId="479E2F4E" w14:textId="77777777" w:rsidR="00B63C9D" w:rsidRDefault="00B63C9D" w:rsidP="00ED4450">
            <w:pPr>
              <w:jc w:val="both"/>
              <w:rPr>
                <w:rFonts w:ascii="Arial" w:hAnsi="Arial" w:cs="Arial"/>
                <w:b/>
                <w:bCs/>
              </w:rPr>
            </w:pPr>
          </w:p>
          <w:p w14:paraId="2E81C073" w14:textId="77777777" w:rsidR="00B63C9D" w:rsidRDefault="00B63C9D" w:rsidP="00ED4450">
            <w:pPr>
              <w:jc w:val="both"/>
              <w:rPr>
                <w:rFonts w:ascii="Arial" w:hAnsi="Arial" w:cs="Arial"/>
                <w:b/>
                <w:bCs/>
              </w:rPr>
            </w:pPr>
          </w:p>
          <w:p w14:paraId="7862FC00" w14:textId="77777777" w:rsidR="00B63C9D" w:rsidRDefault="00B63C9D" w:rsidP="00ED4450">
            <w:pPr>
              <w:jc w:val="both"/>
              <w:rPr>
                <w:rFonts w:ascii="Arial" w:hAnsi="Arial" w:cs="Arial"/>
                <w:b/>
                <w:bCs/>
              </w:rPr>
            </w:pPr>
          </w:p>
          <w:p w14:paraId="7BAB2BF6" w14:textId="77777777" w:rsidR="00B63C9D" w:rsidRDefault="00B63C9D" w:rsidP="00ED4450">
            <w:pPr>
              <w:jc w:val="both"/>
              <w:rPr>
                <w:rFonts w:ascii="Arial" w:hAnsi="Arial" w:cs="Arial"/>
                <w:b/>
                <w:bCs/>
              </w:rPr>
            </w:pPr>
          </w:p>
          <w:p w14:paraId="68D8B61B" w14:textId="77777777" w:rsidR="00BC3FE9" w:rsidRDefault="00BC3FE9" w:rsidP="00ED4450">
            <w:pPr>
              <w:jc w:val="both"/>
              <w:rPr>
                <w:rFonts w:ascii="Arial" w:hAnsi="Arial" w:cs="Arial"/>
                <w:b/>
                <w:bCs/>
              </w:rPr>
            </w:pPr>
          </w:p>
          <w:p w14:paraId="112716CD" w14:textId="77777777" w:rsidR="00BC3FE9" w:rsidRDefault="00BC3FE9" w:rsidP="00ED4450">
            <w:pPr>
              <w:jc w:val="both"/>
              <w:rPr>
                <w:rFonts w:ascii="Arial" w:hAnsi="Arial" w:cs="Arial"/>
                <w:b/>
                <w:bCs/>
              </w:rPr>
            </w:pPr>
          </w:p>
          <w:p w14:paraId="2A8D8C84" w14:textId="77777777" w:rsidR="00BC3FE9" w:rsidRDefault="00BC3FE9" w:rsidP="00ED4450">
            <w:pPr>
              <w:jc w:val="both"/>
              <w:rPr>
                <w:rFonts w:ascii="Arial" w:hAnsi="Arial" w:cs="Arial"/>
                <w:b/>
                <w:bCs/>
              </w:rPr>
            </w:pPr>
          </w:p>
          <w:p w14:paraId="2B81A563" w14:textId="77777777" w:rsidR="00BC3FE9" w:rsidRDefault="00BC3FE9" w:rsidP="00ED4450">
            <w:pPr>
              <w:jc w:val="both"/>
              <w:rPr>
                <w:rFonts w:ascii="Arial" w:hAnsi="Arial" w:cs="Arial"/>
                <w:b/>
                <w:bCs/>
              </w:rPr>
            </w:pPr>
          </w:p>
          <w:p w14:paraId="05CDCA31" w14:textId="77777777" w:rsidR="00BC3FE9" w:rsidRDefault="00BC3FE9" w:rsidP="00ED4450">
            <w:pPr>
              <w:jc w:val="both"/>
              <w:rPr>
                <w:rFonts w:ascii="Arial" w:hAnsi="Arial" w:cs="Arial"/>
                <w:b/>
                <w:bCs/>
              </w:rPr>
            </w:pPr>
          </w:p>
          <w:p w14:paraId="1D219531" w14:textId="77777777" w:rsidR="00BC3FE9" w:rsidRDefault="00BC3FE9" w:rsidP="00ED4450">
            <w:pPr>
              <w:jc w:val="both"/>
              <w:rPr>
                <w:rFonts w:ascii="Arial" w:hAnsi="Arial" w:cs="Arial"/>
                <w:b/>
                <w:bCs/>
              </w:rPr>
            </w:pPr>
          </w:p>
          <w:p w14:paraId="6E23B660" w14:textId="77807679" w:rsidR="00B63C9D" w:rsidRDefault="0074623D" w:rsidP="00ED4450">
            <w:pPr>
              <w:jc w:val="both"/>
              <w:rPr>
                <w:rFonts w:ascii="Arial" w:hAnsi="Arial" w:cs="Arial"/>
                <w:b/>
                <w:bCs/>
              </w:rPr>
            </w:pPr>
            <w:r>
              <w:rPr>
                <w:rFonts w:ascii="Arial" w:hAnsi="Arial" w:cs="Arial"/>
                <w:b/>
                <w:bCs/>
              </w:rPr>
              <w:t xml:space="preserve">           IS</w:t>
            </w:r>
          </w:p>
          <w:p w14:paraId="2417454B" w14:textId="77777777" w:rsidR="00B63C9D" w:rsidRDefault="00B63C9D" w:rsidP="00ED4450">
            <w:pPr>
              <w:jc w:val="both"/>
              <w:rPr>
                <w:rFonts w:ascii="Arial" w:hAnsi="Arial" w:cs="Arial"/>
                <w:b/>
                <w:bCs/>
              </w:rPr>
            </w:pPr>
          </w:p>
          <w:p w14:paraId="029C4642" w14:textId="77777777" w:rsidR="00B63C9D" w:rsidRDefault="00B63C9D" w:rsidP="00ED4450">
            <w:pPr>
              <w:jc w:val="both"/>
              <w:rPr>
                <w:rFonts w:ascii="Arial" w:hAnsi="Arial" w:cs="Arial"/>
                <w:b/>
                <w:bCs/>
              </w:rPr>
            </w:pPr>
          </w:p>
          <w:p w14:paraId="737440EF" w14:textId="77777777" w:rsidR="00B63C9D" w:rsidRDefault="00B63C9D" w:rsidP="00ED4450">
            <w:pPr>
              <w:jc w:val="both"/>
              <w:rPr>
                <w:rFonts w:ascii="Arial" w:hAnsi="Arial" w:cs="Arial"/>
                <w:b/>
                <w:bCs/>
              </w:rPr>
            </w:pPr>
          </w:p>
          <w:p w14:paraId="70AFD565" w14:textId="77777777" w:rsidR="00B63C9D" w:rsidRDefault="00B63C9D" w:rsidP="00ED4450">
            <w:pPr>
              <w:jc w:val="both"/>
              <w:rPr>
                <w:rFonts w:ascii="Arial" w:hAnsi="Arial" w:cs="Arial"/>
                <w:b/>
                <w:bCs/>
              </w:rPr>
            </w:pPr>
          </w:p>
          <w:p w14:paraId="52870AC5" w14:textId="77777777" w:rsidR="00B63C9D" w:rsidRDefault="00B63C9D" w:rsidP="00ED4450">
            <w:pPr>
              <w:jc w:val="both"/>
              <w:rPr>
                <w:rFonts w:ascii="Arial" w:hAnsi="Arial" w:cs="Arial"/>
                <w:b/>
                <w:bCs/>
              </w:rPr>
            </w:pPr>
          </w:p>
          <w:p w14:paraId="37266E69" w14:textId="77777777" w:rsidR="00B63C9D" w:rsidRDefault="00B63C9D" w:rsidP="00ED4450">
            <w:pPr>
              <w:jc w:val="both"/>
              <w:rPr>
                <w:rFonts w:ascii="Arial" w:hAnsi="Arial" w:cs="Arial"/>
                <w:b/>
                <w:bCs/>
              </w:rPr>
            </w:pPr>
          </w:p>
          <w:p w14:paraId="72936304" w14:textId="77777777" w:rsidR="00B63C9D" w:rsidRDefault="00B63C9D" w:rsidP="00ED4450">
            <w:pPr>
              <w:jc w:val="both"/>
              <w:rPr>
                <w:rFonts w:ascii="Arial" w:hAnsi="Arial" w:cs="Arial"/>
                <w:b/>
                <w:bCs/>
              </w:rPr>
            </w:pPr>
          </w:p>
          <w:p w14:paraId="14E482A5" w14:textId="77777777" w:rsidR="00B63C9D" w:rsidRDefault="00B63C9D" w:rsidP="00ED4450">
            <w:pPr>
              <w:jc w:val="both"/>
              <w:rPr>
                <w:rFonts w:ascii="Arial" w:hAnsi="Arial" w:cs="Arial"/>
                <w:b/>
                <w:bCs/>
              </w:rPr>
            </w:pPr>
          </w:p>
          <w:p w14:paraId="1E0E33A4" w14:textId="77777777" w:rsidR="00B63C9D" w:rsidRDefault="00B63C9D" w:rsidP="00ED4450">
            <w:pPr>
              <w:jc w:val="both"/>
              <w:rPr>
                <w:rFonts w:ascii="Arial" w:hAnsi="Arial" w:cs="Arial"/>
                <w:b/>
                <w:bCs/>
              </w:rPr>
            </w:pPr>
          </w:p>
          <w:p w14:paraId="70058029" w14:textId="1B644564" w:rsidR="00B63C9D" w:rsidRPr="00462C7E" w:rsidRDefault="00B63C9D" w:rsidP="35BE6A79">
            <w:pPr>
              <w:jc w:val="both"/>
              <w:rPr>
                <w:rFonts w:ascii="Arial" w:hAnsi="Arial" w:cs="Arial"/>
                <w:b/>
                <w:bCs/>
              </w:rPr>
            </w:pPr>
            <w:r w:rsidRPr="35BE6A79">
              <w:rPr>
                <w:rFonts w:ascii="Arial" w:hAnsi="Arial" w:cs="Arial"/>
                <w:b/>
                <w:bCs/>
              </w:rPr>
              <w:t xml:space="preserve">         </w:t>
            </w:r>
          </w:p>
          <w:p w14:paraId="339A2D87" w14:textId="011325E9" w:rsidR="00B63C9D" w:rsidRDefault="00B63C9D" w:rsidP="35BE6A79">
            <w:pPr>
              <w:jc w:val="both"/>
              <w:rPr>
                <w:rFonts w:ascii="Arial" w:hAnsi="Arial" w:cs="Arial"/>
                <w:b/>
                <w:bCs/>
              </w:rPr>
            </w:pPr>
          </w:p>
          <w:p w14:paraId="3EBB541B" w14:textId="77777777" w:rsidR="0074623D" w:rsidRDefault="0074623D" w:rsidP="35BE6A79">
            <w:pPr>
              <w:jc w:val="both"/>
              <w:rPr>
                <w:rFonts w:ascii="Arial" w:hAnsi="Arial" w:cs="Arial"/>
                <w:b/>
                <w:bCs/>
              </w:rPr>
            </w:pPr>
          </w:p>
          <w:p w14:paraId="2A7A0CD6" w14:textId="77777777" w:rsidR="0074623D" w:rsidRDefault="0074623D" w:rsidP="35BE6A79">
            <w:pPr>
              <w:jc w:val="both"/>
              <w:rPr>
                <w:rFonts w:ascii="Arial" w:hAnsi="Arial" w:cs="Arial"/>
                <w:b/>
                <w:bCs/>
              </w:rPr>
            </w:pPr>
          </w:p>
          <w:p w14:paraId="09180994" w14:textId="77777777" w:rsidR="0074623D" w:rsidRPr="00462C7E" w:rsidRDefault="0074623D" w:rsidP="35BE6A79">
            <w:pPr>
              <w:jc w:val="both"/>
              <w:rPr>
                <w:rFonts w:ascii="Arial" w:hAnsi="Arial" w:cs="Arial"/>
                <w:b/>
                <w:bCs/>
              </w:rPr>
            </w:pPr>
          </w:p>
          <w:p w14:paraId="78B02085" w14:textId="2B710098" w:rsidR="00B63C9D" w:rsidRPr="00462C7E" w:rsidRDefault="358A4592" w:rsidP="00ED4450">
            <w:pPr>
              <w:jc w:val="both"/>
              <w:rPr>
                <w:rFonts w:ascii="Arial" w:hAnsi="Arial" w:cs="Arial"/>
                <w:b/>
                <w:bCs/>
              </w:rPr>
            </w:pPr>
            <w:r w:rsidRPr="35BE6A79">
              <w:rPr>
                <w:rFonts w:ascii="Arial" w:hAnsi="Arial" w:cs="Arial"/>
                <w:b/>
                <w:bCs/>
              </w:rPr>
              <w:t xml:space="preserve">        </w:t>
            </w:r>
            <w:r w:rsidR="00B63C9D" w:rsidRPr="35BE6A79">
              <w:rPr>
                <w:rFonts w:ascii="Arial" w:hAnsi="Arial" w:cs="Arial"/>
                <w:b/>
                <w:bCs/>
              </w:rPr>
              <w:t xml:space="preserve">   IS</w:t>
            </w:r>
          </w:p>
        </w:tc>
      </w:tr>
      <w:tr w:rsidR="000A0E92" w14:paraId="04EA214F" w14:textId="77777777" w:rsidTr="280D3858">
        <w:tc>
          <w:tcPr>
            <w:tcW w:w="534" w:type="dxa"/>
          </w:tcPr>
          <w:p w14:paraId="67320D44" w14:textId="77777777" w:rsidR="000A0E92" w:rsidRPr="00614293" w:rsidRDefault="000A0E92" w:rsidP="00ED4450">
            <w:pPr>
              <w:jc w:val="both"/>
              <w:rPr>
                <w:rFonts w:ascii="Arial" w:hAnsi="Arial" w:cs="Arial"/>
                <w:b/>
              </w:rPr>
            </w:pPr>
          </w:p>
        </w:tc>
        <w:tc>
          <w:tcPr>
            <w:tcW w:w="6740" w:type="dxa"/>
          </w:tcPr>
          <w:p w14:paraId="0633DE12" w14:textId="77777777" w:rsidR="000A0E92" w:rsidRDefault="000A0E92" w:rsidP="004306B4">
            <w:pPr>
              <w:tabs>
                <w:tab w:val="left" w:pos="600"/>
                <w:tab w:val="left" w:pos="4158"/>
              </w:tabs>
              <w:rPr>
                <w:rFonts w:ascii="Arial" w:hAnsi="Arial" w:cs="Arial"/>
              </w:rPr>
            </w:pPr>
          </w:p>
        </w:tc>
        <w:tc>
          <w:tcPr>
            <w:tcW w:w="1908" w:type="dxa"/>
          </w:tcPr>
          <w:p w14:paraId="0EDB0F64" w14:textId="77777777" w:rsidR="000A0E92" w:rsidRPr="00462C7E" w:rsidRDefault="000A0E92" w:rsidP="00ED4450">
            <w:pPr>
              <w:jc w:val="both"/>
              <w:rPr>
                <w:rFonts w:ascii="Arial" w:hAnsi="Arial" w:cs="Arial"/>
                <w:b/>
                <w:bCs/>
              </w:rPr>
            </w:pPr>
          </w:p>
        </w:tc>
      </w:tr>
      <w:tr w:rsidR="006A555F" w14:paraId="0E7CD44D" w14:textId="77777777" w:rsidTr="280D3858">
        <w:tc>
          <w:tcPr>
            <w:tcW w:w="534" w:type="dxa"/>
            <w:shd w:val="clear" w:color="auto" w:fill="DBE5F1" w:themeFill="accent1" w:themeFillTint="33"/>
          </w:tcPr>
          <w:p w14:paraId="02BEDCCB" w14:textId="788D1A41" w:rsidR="006A555F" w:rsidRPr="002A6A0D" w:rsidRDefault="005975F3" w:rsidP="00ED4450">
            <w:pPr>
              <w:jc w:val="both"/>
              <w:rPr>
                <w:rFonts w:ascii="Arial" w:hAnsi="Arial" w:cs="Arial"/>
                <w:b/>
              </w:rPr>
            </w:pPr>
            <w:r>
              <w:rPr>
                <w:rFonts w:ascii="Arial" w:hAnsi="Arial" w:cs="Arial"/>
                <w:b/>
              </w:rPr>
              <w:t>6</w:t>
            </w:r>
            <w:r w:rsidR="006A555F" w:rsidRPr="002A6A0D">
              <w:rPr>
                <w:rFonts w:ascii="Arial" w:hAnsi="Arial" w:cs="Arial"/>
                <w:b/>
              </w:rPr>
              <w:t>.</w:t>
            </w:r>
          </w:p>
        </w:tc>
        <w:tc>
          <w:tcPr>
            <w:tcW w:w="6740" w:type="dxa"/>
            <w:shd w:val="clear" w:color="auto" w:fill="DBE5F1" w:themeFill="accent1" w:themeFillTint="33"/>
          </w:tcPr>
          <w:p w14:paraId="6F2901DA" w14:textId="51E99E3B" w:rsidR="006A555F" w:rsidRPr="000A7D67" w:rsidRDefault="00A64BCE" w:rsidP="00FC72E9">
            <w:pPr>
              <w:rPr>
                <w:rFonts w:ascii="Arial" w:hAnsi="Arial" w:cs="Arial"/>
                <w:b/>
              </w:rPr>
            </w:pPr>
            <w:r>
              <w:rPr>
                <w:rFonts w:ascii="Arial" w:hAnsi="Arial" w:cs="Arial"/>
                <w:b/>
              </w:rPr>
              <w:t>Safeguarding</w:t>
            </w:r>
          </w:p>
        </w:tc>
        <w:tc>
          <w:tcPr>
            <w:tcW w:w="1908" w:type="dxa"/>
            <w:shd w:val="clear" w:color="auto" w:fill="DBE5F1" w:themeFill="accent1" w:themeFillTint="33"/>
          </w:tcPr>
          <w:p w14:paraId="13390B8D" w14:textId="77777777" w:rsidR="006A555F" w:rsidRDefault="006A555F" w:rsidP="00ED4450">
            <w:pPr>
              <w:jc w:val="both"/>
              <w:rPr>
                <w:rFonts w:ascii="Arial" w:hAnsi="Arial" w:cs="Arial"/>
              </w:rPr>
            </w:pPr>
          </w:p>
        </w:tc>
      </w:tr>
      <w:tr w:rsidR="007E6282" w14:paraId="0C3F7CF9" w14:textId="77777777" w:rsidTr="280D3858">
        <w:tc>
          <w:tcPr>
            <w:tcW w:w="534" w:type="dxa"/>
          </w:tcPr>
          <w:p w14:paraId="65E94AAA" w14:textId="77777777" w:rsidR="007E6282" w:rsidRPr="002A6A0D" w:rsidRDefault="007E6282" w:rsidP="00ED4450">
            <w:pPr>
              <w:jc w:val="both"/>
              <w:rPr>
                <w:rFonts w:ascii="Arial" w:hAnsi="Arial" w:cs="Arial"/>
                <w:b/>
              </w:rPr>
            </w:pPr>
          </w:p>
        </w:tc>
        <w:tc>
          <w:tcPr>
            <w:tcW w:w="6740" w:type="dxa"/>
          </w:tcPr>
          <w:p w14:paraId="72FD82D1" w14:textId="10D4FD52" w:rsidR="003F6063" w:rsidRDefault="003F6063" w:rsidP="000354CE">
            <w:pPr>
              <w:tabs>
                <w:tab w:val="left" w:pos="600"/>
                <w:tab w:val="left" w:pos="4158"/>
              </w:tabs>
              <w:rPr>
                <w:rFonts w:ascii="Arial" w:hAnsi="Arial" w:cs="Arial"/>
              </w:rPr>
            </w:pPr>
            <w:r>
              <w:rPr>
                <w:rFonts w:ascii="Arial" w:hAnsi="Arial" w:cs="Arial"/>
              </w:rPr>
              <w:t>TH provided the Governors with a brief overview.  A Safeguarding Report for Autumn term and a Safeguarding planner had been provided to the Governors prior to the meeting.  TH asked if there was additional information that the Governors would like to see</w:t>
            </w:r>
            <w:r w:rsidR="00333801">
              <w:rPr>
                <w:rFonts w:ascii="Arial" w:hAnsi="Arial" w:cs="Arial"/>
              </w:rPr>
              <w:t xml:space="preserve"> </w:t>
            </w:r>
            <w:r w:rsidR="00986AFD">
              <w:rPr>
                <w:rFonts w:ascii="Arial" w:hAnsi="Arial" w:cs="Arial"/>
              </w:rPr>
              <w:t xml:space="preserve">provided in the reports going forwards </w:t>
            </w:r>
            <w:r w:rsidR="00333801">
              <w:rPr>
                <w:rFonts w:ascii="Arial" w:hAnsi="Arial" w:cs="Arial"/>
              </w:rPr>
              <w:t xml:space="preserve">to let </w:t>
            </w:r>
            <w:r w:rsidR="00986AFD">
              <w:rPr>
                <w:rFonts w:ascii="Arial" w:hAnsi="Arial" w:cs="Arial"/>
              </w:rPr>
              <w:t>TH</w:t>
            </w:r>
            <w:r w:rsidR="00333801">
              <w:rPr>
                <w:rFonts w:ascii="Arial" w:hAnsi="Arial" w:cs="Arial"/>
              </w:rPr>
              <w:t xml:space="preserve"> kno</w:t>
            </w:r>
            <w:r w:rsidR="00986AFD">
              <w:rPr>
                <w:rFonts w:ascii="Arial" w:hAnsi="Arial" w:cs="Arial"/>
              </w:rPr>
              <w:t>w.</w:t>
            </w:r>
          </w:p>
          <w:p w14:paraId="3EF8859D" w14:textId="24011B1D" w:rsidR="00986AFD" w:rsidRDefault="00986AFD" w:rsidP="000354CE">
            <w:pPr>
              <w:tabs>
                <w:tab w:val="left" w:pos="600"/>
                <w:tab w:val="left" w:pos="4158"/>
              </w:tabs>
              <w:rPr>
                <w:rFonts w:ascii="Arial" w:hAnsi="Arial" w:cs="Arial"/>
              </w:rPr>
            </w:pPr>
            <w:r w:rsidRPr="00986AFD">
              <w:rPr>
                <w:rFonts w:ascii="Arial" w:hAnsi="Arial" w:cs="Arial"/>
                <w:b/>
                <w:bCs/>
              </w:rPr>
              <w:t>Action: Governors to let TH know of any additional data to be provided in future reports</w:t>
            </w:r>
            <w:r>
              <w:rPr>
                <w:rFonts w:ascii="Arial" w:hAnsi="Arial" w:cs="Arial"/>
              </w:rPr>
              <w:t>.</w:t>
            </w:r>
          </w:p>
          <w:p w14:paraId="2E406585" w14:textId="77777777" w:rsidR="00081F73" w:rsidRDefault="00081F73" w:rsidP="000354CE">
            <w:pPr>
              <w:tabs>
                <w:tab w:val="left" w:pos="600"/>
                <w:tab w:val="left" w:pos="4158"/>
              </w:tabs>
              <w:rPr>
                <w:rFonts w:ascii="Arial" w:hAnsi="Arial" w:cs="Arial"/>
              </w:rPr>
            </w:pPr>
          </w:p>
          <w:p w14:paraId="08A97245" w14:textId="72ADE594" w:rsidR="00081F73" w:rsidRDefault="00081F73" w:rsidP="000354CE">
            <w:pPr>
              <w:tabs>
                <w:tab w:val="left" w:pos="600"/>
                <w:tab w:val="left" w:pos="4158"/>
              </w:tabs>
              <w:rPr>
                <w:rFonts w:ascii="Arial" w:hAnsi="Arial" w:cs="Arial"/>
              </w:rPr>
            </w:pPr>
            <w:r>
              <w:rPr>
                <w:rFonts w:ascii="Arial" w:hAnsi="Arial" w:cs="Arial"/>
              </w:rPr>
              <w:t>A Governor referred to the data provided from MyConcerns that tended to blanket cover areas.  What would be helpful for the Governors is an indication of the number of students a concern covered.</w:t>
            </w:r>
          </w:p>
          <w:p w14:paraId="73758D8D" w14:textId="289C94F4" w:rsidR="00081F73" w:rsidRDefault="00081F73" w:rsidP="000354CE">
            <w:pPr>
              <w:tabs>
                <w:tab w:val="left" w:pos="600"/>
                <w:tab w:val="left" w:pos="4158"/>
              </w:tabs>
              <w:rPr>
                <w:rFonts w:ascii="Arial" w:hAnsi="Arial" w:cs="Arial"/>
              </w:rPr>
            </w:pPr>
            <w:r>
              <w:rPr>
                <w:rFonts w:ascii="Arial" w:hAnsi="Arial" w:cs="Arial"/>
              </w:rPr>
              <w:t>TH confirmed that they had the reports for that data that can be extracted and shared with the Governors.</w:t>
            </w:r>
          </w:p>
          <w:p w14:paraId="38314B4F" w14:textId="0547DFA8" w:rsidR="00081F73" w:rsidRDefault="00081F73" w:rsidP="000354CE">
            <w:pPr>
              <w:tabs>
                <w:tab w:val="left" w:pos="600"/>
                <w:tab w:val="left" w:pos="4158"/>
              </w:tabs>
              <w:rPr>
                <w:rFonts w:ascii="Arial" w:hAnsi="Arial" w:cs="Arial"/>
                <w:b/>
                <w:bCs/>
              </w:rPr>
            </w:pPr>
            <w:r w:rsidRPr="00081F73">
              <w:rPr>
                <w:rFonts w:ascii="Arial" w:hAnsi="Arial" w:cs="Arial"/>
                <w:b/>
                <w:bCs/>
              </w:rPr>
              <w:t xml:space="preserve">Action: </w:t>
            </w:r>
            <w:r w:rsidR="00BC3FE9">
              <w:rPr>
                <w:rFonts w:ascii="Arial" w:hAnsi="Arial" w:cs="Arial"/>
                <w:b/>
                <w:bCs/>
              </w:rPr>
              <w:t>E</w:t>
            </w:r>
            <w:r w:rsidRPr="00081F73">
              <w:rPr>
                <w:rFonts w:ascii="Arial" w:hAnsi="Arial" w:cs="Arial"/>
                <w:b/>
                <w:bCs/>
              </w:rPr>
              <w:t>nsure data covering the number of students per concern are provided to the Governors.</w:t>
            </w:r>
          </w:p>
          <w:p w14:paraId="439C99E3" w14:textId="77777777" w:rsidR="007F03F6" w:rsidRDefault="007F03F6" w:rsidP="000354CE">
            <w:pPr>
              <w:tabs>
                <w:tab w:val="left" w:pos="600"/>
                <w:tab w:val="left" w:pos="4158"/>
              </w:tabs>
              <w:rPr>
                <w:rFonts w:ascii="Arial" w:hAnsi="Arial" w:cs="Arial"/>
                <w:b/>
                <w:bCs/>
              </w:rPr>
            </w:pPr>
          </w:p>
          <w:p w14:paraId="6B3FCCE5" w14:textId="57B0F108" w:rsidR="008D098C" w:rsidRDefault="007F03F6" w:rsidP="00D84F29">
            <w:pPr>
              <w:tabs>
                <w:tab w:val="left" w:pos="600"/>
                <w:tab w:val="left" w:pos="4158"/>
              </w:tabs>
              <w:rPr>
                <w:rFonts w:ascii="Arial" w:hAnsi="Arial" w:cs="Arial"/>
              </w:rPr>
            </w:pPr>
            <w:r>
              <w:rPr>
                <w:rFonts w:ascii="Arial" w:hAnsi="Arial" w:cs="Arial"/>
              </w:rPr>
              <w:t xml:space="preserve">TH confirmed that Bassingbourn were involved with a </w:t>
            </w:r>
            <w:r w:rsidR="00452AA0">
              <w:rPr>
                <w:rFonts w:ascii="Arial" w:hAnsi="Arial" w:cs="Arial"/>
              </w:rPr>
              <w:t xml:space="preserve">pilot </w:t>
            </w:r>
            <w:r>
              <w:rPr>
                <w:rFonts w:ascii="Arial" w:hAnsi="Arial" w:cs="Arial"/>
              </w:rPr>
              <w:t xml:space="preserve">mental health project from Cambridge University that was being rolled out one year </w:t>
            </w:r>
            <w:r w:rsidR="006516BD">
              <w:rPr>
                <w:rFonts w:ascii="Arial" w:hAnsi="Arial" w:cs="Arial"/>
              </w:rPr>
              <w:t xml:space="preserve">group </w:t>
            </w:r>
            <w:r>
              <w:rPr>
                <w:rFonts w:ascii="Arial" w:hAnsi="Arial" w:cs="Arial"/>
              </w:rPr>
              <w:t>at a time at specific times of the year, starting with year 10.</w:t>
            </w:r>
            <w:r w:rsidR="00A0037D">
              <w:rPr>
                <w:rFonts w:ascii="Arial" w:hAnsi="Arial" w:cs="Arial"/>
              </w:rPr>
              <w:t xml:space="preserve">  It is five/six questions asked </w:t>
            </w:r>
            <w:r w:rsidR="00432288">
              <w:rPr>
                <w:rFonts w:ascii="Arial" w:hAnsi="Arial" w:cs="Arial"/>
              </w:rPr>
              <w:t xml:space="preserve">of the students </w:t>
            </w:r>
            <w:r w:rsidR="00A0037D">
              <w:rPr>
                <w:rFonts w:ascii="Arial" w:hAnsi="Arial" w:cs="Arial"/>
              </w:rPr>
              <w:t xml:space="preserve">that feed into an overall score </w:t>
            </w:r>
            <w:r w:rsidR="00432288">
              <w:rPr>
                <w:rFonts w:ascii="Arial" w:hAnsi="Arial" w:cs="Arial"/>
              </w:rPr>
              <w:t>and</w:t>
            </w:r>
            <w:r w:rsidR="00A0037D">
              <w:rPr>
                <w:rFonts w:ascii="Arial" w:hAnsi="Arial" w:cs="Arial"/>
              </w:rPr>
              <w:t xml:space="preserve"> can provide an opportunity for Bassingbourn staff to have conversations with students around their concerns.</w:t>
            </w:r>
          </w:p>
          <w:p w14:paraId="59C4BF7B" w14:textId="77777777" w:rsidR="00452AA0" w:rsidRDefault="00452AA0" w:rsidP="000354CE">
            <w:pPr>
              <w:tabs>
                <w:tab w:val="left" w:pos="600"/>
                <w:tab w:val="left" w:pos="4158"/>
              </w:tabs>
              <w:rPr>
                <w:rFonts w:ascii="Arial" w:hAnsi="Arial" w:cs="Arial"/>
              </w:rPr>
            </w:pPr>
          </w:p>
          <w:p w14:paraId="5BDE14FB" w14:textId="2D390DE1" w:rsidR="00452AA0" w:rsidRDefault="00245658" w:rsidP="000354CE">
            <w:pPr>
              <w:tabs>
                <w:tab w:val="left" w:pos="600"/>
                <w:tab w:val="left" w:pos="4158"/>
              </w:tabs>
              <w:rPr>
                <w:rFonts w:ascii="Arial" w:hAnsi="Arial" w:cs="Arial"/>
              </w:rPr>
            </w:pPr>
            <w:r>
              <w:rPr>
                <w:rFonts w:ascii="Arial" w:hAnsi="Arial" w:cs="Arial"/>
              </w:rPr>
              <w:t>A Governor commented that while screening is excellent is there any plans to do anything to intervene or support pupils who have been screened in as struggling with mental health issues.</w:t>
            </w:r>
          </w:p>
          <w:p w14:paraId="1787E56E" w14:textId="5DC48D7B" w:rsidR="00F62B7D" w:rsidRDefault="00F62B7D" w:rsidP="000354CE">
            <w:pPr>
              <w:tabs>
                <w:tab w:val="left" w:pos="600"/>
                <w:tab w:val="left" w:pos="4158"/>
              </w:tabs>
              <w:rPr>
                <w:rFonts w:ascii="Arial" w:hAnsi="Arial" w:cs="Arial"/>
              </w:rPr>
            </w:pPr>
          </w:p>
          <w:p w14:paraId="085A5F2D" w14:textId="77777777" w:rsidR="006B022C" w:rsidRDefault="006B022C" w:rsidP="00BC3FE9">
            <w:pPr>
              <w:tabs>
                <w:tab w:val="left" w:pos="600"/>
                <w:tab w:val="left" w:pos="4158"/>
              </w:tabs>
              <w:rPr>
                <w:rFonts w:ascii="Arial" w:hAnsi="Arial" w:cs="Arial"/>
              </w:rPr>
            </w:pPr>
            <w:r>
              <w:rPr>
                <w:rFonts w:ascii="Arial" w:hAnsi="Arial" w:cs="Arial"/>
              </w:rPr>
              <w:t>TH advised that the increase in mental health concerns are in alignment with National figures.</w:t>
            </w:r>
          </w:p>
          <w:p w14:paraId="0E01EA1D" w14:textId="77777777" w:rsidR="006B022C" w:rsidRDefault="006B022C" w:rsidP="00BC3FE9">
            <w:pPr>
              <w:tabs>
                <w:tab w:val="left" w:pos="600"/>
                <w:tab w:val="left" w:pos="4158"/>
              </w:tabs>
              <w:rPr>
                <w:rFonts w:ascii="Arial" w:hAnsi="Arial" w:cs="Arial"/>
              </w:rPr>
            </w:pPr>
            <w:r w:rsidRPr="00BC3FE9">
              <w:rPr>
                <w:rFonts w:ascii="Arial" w:hAnsi="Arial" w:cs="Arial"/>
              </w:rPr>
              <w:t>MyConcerns is similar with an increase in right wing extremism and international immigration.</w:t>
            </w:r>
          </w:p>
          <w:p w14:paraId="465EB3D2" w14:textId="77777777" w:rsidR="00F62B7D" w:rsidRDefault="00F62B7D" w:rsidP="00BC3FE9">
            <w:pPr>
              <w:tabs>
                <w:tab w:val="left" w:pos="600"/>
                <w:tab w:val="left" w:pos="4158"/>
              </w:tabs>
              <w:rPr>
                <w:rFonts w:ascii="Arial" w:hAnsi="Arial" w:cs="Arial"/>
              </w:rPr>
            </w:pPr>
          </w:p>
          <w:p w14:paraId="460CD655" w14:textId="05606444" w:rsidR="00F62B7D" w:rsidRDefault="00F62B7D" w:rsidP="00BC3FE9">
            <w:pPr>
              <w:tabs>
                <w:tab w:val="left" w:pos="600"/>
                <w:tab w:val="left" w:pos="4158"/>
              </w:tabs>
              <w:rPr>
                <w:rFonts w:ascii="Arial" w:hAnsi="Arial" w:cs="Arial"/>
              </w:rPr>
            </w:pPr>
            <w:r>
              <w:rPr>
                <w:rFonts w:ascii="Arial" w:hAnsi="Arial" w:cs="Arial"/>
              </w:rPr>
              <w:t xml:space="preserve">TH confirmed they are bringing Safeguarding back to the forefront of </w:t>
            </w:r>
            <w:r w:rsidR="005F0BDE">
              <w:rPr>
                <w:rFonts w:ascii="Arial" w:hAnsi="Arial" w:cs="Arial"/>
              </w:rPr>
              <w:t>everyone’s</w:t>
            </w:r>
            <w:r>
              <w:rPr>
                <w:rFonts w:ascii="Arial" w:hAnsi="Arial" w:cs="Arial"/>
              </w:rPr>
              <w:t xml:space="preserve"> minds on a daily basis.</w:t>
            </w:r>
            <w:r w:rsidR="005F0BDE">
              <w:rPr>
                <w:rFonts w:ascii="Arial" w:hAnsi="Arial" w:cs="Arial"/>
              </w:rPr>
              <w:t xml:space="preserve"> Camilla Saunders (Anglian Learning Inclusions and Safeguarding lead) is coming into the school to carry out reviews.</w:t>
            </w:r>
          </w:p>
          <w:p w14:paraId="79752357" w14:textId="77777777" w:rsidR="00BC3FE9" w:rsidRDefault="00BC3FE9" w:rsidP="00BC3FE9">
            <w:pPr>
              <w:tabs>
                <w:tab w:val="left" w:pos="600"/>
                <w:tab w:val="left" w:pos="4158"/>
              </w:tabs>
              <w:rPr>
                <w:rFonts w:ascii="Arial" w:hAnsi="Arial" w:cs="Arial"/>
              </w:rPr>
            </w:pPr>
          </w:p>
          <w:p w14:paraId="42B5DA54" w14:textId="52E2DADA" w:rsidR="00BC3FE9" w:rsidRDefault="00BC3FE9" w:rsidP="00BC3FE9">
            <w:pPr>
              <w:tabs>
                <w:tab w:val="left" w:pos="600"/>
                <w:tab w:val="left" w:pos="4158"/>
              </w:tabs>
              <w:rPr>
                <w:rFonts w:ascii="Arial" w:hAnsi="Arial" w:cs="Arial"/>
              </w:rPr>
            </w:pPr>
            <w:r>
              <w:rPr>
                <w:rFonts w:ascii="Arial" w:hAnsi="Arial" w:cs="Arial"/>
              </w:rPr>
              <w:t>IS confirmed there is a positive improvement in the SafeGuarding reviews.  Anglian Learning have visited the school and can see that the previous SafeGuarding review had been actioned, and much has been achieved/improved upon.</w:t>
            </w:r>
          </w:p>
          <w:p w14:paraId="2ED01658" w14:textId="77777777" w:rsidR="007658B2" w:rsidRDefault="007658B2" w:rsidP="000354CE">
            <w:pPr>
              <w:tabs>
                <w:tab w:val="left" w:pos="600"/>
                <w:tab w:val="left" w:pos="4158"/>
              </w:tabs>
              <w:rPr>
                <w:rFonts w:ascii="Arial" w:hAnsi="Arial" w:cs="Arial"/>
              </w:rPr>
            </w:pPr>
          </w:p>
          <w:p w14:paraId="0B453E34" w14:textId="69443187" w:rsidR="00844FBA" w:rsidRDefault="00844FBA" w:rsidP="000354CE">
            <w:pPr>
              <w:tabs>
                <w:tab w:val="left" w:pos="600"/>
                <w:tab w:val="left" w:pos="4158"/>
              </w:tabs>
              <w:rPr>
                <w:rFonts w:ascii="Arial" w:hAnsi="Arial" w:cs="Arial"/>
              </w:rPr>
            </w:pPr>
            <w:r>
              <w:rPr>
                <w:rFonts w:ascii="Arial" w:hAnsi="Arial" w:cs="Arial"/>
              </w:rPr>
              <w:t xml:space="preserve">A Governor asked </w:t>
            </w:r>
            <w:r w:rsidR="00F25998">
              <w:rPr>
                <w:rFonts w:ascii="Arial" w:hAnsi="Arial" w:cs="Arial"/>
              </w:rPr>
              <w:t>a question around mental health and wellbeing and the provision across the school including staff options.</w:t>
            </w:r>
          </w:p>
          <w:p w14:paraId="6F0A53F1" w14:textId="44817FD5" w:rsidR="00F25998" w:rsidRDefault="00F25998" w:rsidP="000354CE">
            <w:pPr>
              <w:tabs>
                <w:tab w:val="left" w:pos="600"/>
                <w:tab w:val="left" w:pos="4158"/>
              </w:tabs>
              <w:rPr>
                <w:rFonts w:ascii="Arial" w:hAnsi="Arial" w:cs="Arial"/>
              </w:rPr>
            </w:pPr>
            <w:r>
              <w:rPr>
                <w:rFonts w:ascii="Arial" w:hAnsi="Arial" w:cs="Arial"/>
              </w:rPr>
              <w:t>IS confirmed the central HR team has a priority for mental wellbeing for staff.  Staff have recently carried out a pulse survey asking questions around stress at work and support available which will give specific data across schools.</w:t>
            </w:r>
          </w:p>
          <w:p w14:paraId="42771B81" w14:textId="3C454755" w:rsidR="00F25998" w:rsidRDefault="00F25998" w:rsidP="000354CE">
            <w:pPr>
              <w:tabs>
                <w:tab w:val="left" w:pos="600"/>
                <w:tab w:val="left" w:pos="4158"/>
              </w:tabs>
              <w:rPr>
                <w:rFonts w:ascii="Arial" w:hAnsi="Arial" w:cs="Arial"/>
              </w:rPr>
            </w:pPr>
            <w:r>
              <w:rPr>
                <w:rFonts w:ascii="Arial" w:hAnsi="Arial" w:cs="Arial"/>
              </w:rPr>
              <w:t>The employee support programme has been enhanced and increased following trends that have been identified.</w:t>
            </w:r>
            <w:r w:rsidR="00DF4960">
              <w:rPr>
                <w:rFonts w:ascii="Arial" w:hAnsi="Arial" w:cs="Arial"/>
              </w:rPr>
              <w:t xml:space="preserve">  TH confirmed there is also an increased level of supervision for staff in the workplace to support in this area.</w:t>
            </w:r>
          </w:p>
          <w:p w14:paraId="7345ABFC" w14:textId="77777777" w:rsidR="007B0D97" w:rsidRDefault="007B0D97" w:rsidP="000354CE">
            <w:pPr>
              <w:tabs>
                <w:tab w:val="left" w:pos="600"/>
                <w:tab w:val="left" w:pos="4158"/>
              </w:tabs>
              <w:rPr>
                <w:rFonts w:ascii="Arial" w:hAnsi="Arial" w:cs="Arial"/>
              </w:rPr>
            </w:pPr>
          </w:p>
          <w:p w14:paraId="0C7BA61F" w14:textId="34BE3D90" w:rsidR="007B0D97" w:rsidRDefault="007B0D97" w:rsidP="000354CE">
            <w:pPr>
              <w:tabs>
                <w:tab w:val="left" w:pos="600"/>
                <w:tab w:val="left" w:pos="4158"/>
              </w:tabs>
              <w:rPr>
                <w:rFonts w:ascii="Arial" w:hAnsi="Arial" w:cs="Arial"/>
              </w:rPr>
            </w:pPr>
            <w:r>
              <w:rPr>
                <w:rFonts w:ascii="Arial" w:hAnsi="Arial" w:cs="Arial"/>
              </w:rPr>
              <w:t>A Governor referred to service families and linking in with them as they have access to external welfare support that is available to help.</w:t>
            </w:r>
            <w:r w:rsidR="008A008E">
              <w:rPr>
                <w:rFonts w:ascii="Arial" w:hAnsi="Arial" w:cs="Arial"/>
              </w:rPr>
              <w:t xml:space="preserve">  Use of the headspace app was referred to.</w:t>
            </w:r>
          </w:p>
          <w:p w14:paraId="71557017" w14:textId="77777777" w:rsidR="008A008E" w:rsidRDefault="008A008E" w:rsidP="000354CE">
            <w:pPr>
              <w:tabs>
                <w:tab w:val="left" w:pos="600"/>
                <w:tab w:val="left" w:pos="4158"/>
              </w:tabs>
              <w:rPr>
                <w:rFonts w:ascii="Arial" w:hAnsi="Arial" w:cs="Arial"/>
              </w:rPr>
            </w:pPr>
          </w:p>
          <w:p w14:paraId="7CF87142" w14:textId="4BB43A3E" w:rsidR="008A008E" w:rsidRDefault="008A008E" w:rsidP="000354CE">
            <w:pPr>
              <w:tabs>
                <w:tab w:val="left" w:pos="600"/>
                <w:tab w:val="left" w:pos="4158"/>
              </w:tabs>
              <w:rPr>
                <w:rFonts w:ascii="Arial" w:hAnsi="Arial" w:cs="Arial"/>
              </w:rPr>
            </w:pPr>
            <w:r>
              <w:rPr>
                <w:rFonts w:ascii="Arial" w:hAnsi="Arial" w:cs="Arial"/>
              </w:rPr>
              <w:t xml:space="preserve">TH also covered attendance and confirmed that attendance is also a Safeguarding area as well.  Monitoring of student attendance is now undertaken by </w:t>
            </w:r>
            <w:r w:rsidR="00690714">
              <w:rPr>
                <w:rFonts w:ascii="Arial" w:hAnsi="Arial" w:cs="Arial"/>
              </w:rPr>
              <w:t xml:space="preserve">the attendance officer </w:t>
            </w:r>
            <w:r>
              <w:rPr>
                <w:rFonts w:ascii="Arial" w:hAnsi="Arial" w:cs="Arial"/>
              </w:rPr>
              <w:t>who ensures this is given priority.</w:t>
            </w:r>
          </w:p>
          <w:p w14:paraId="3B467449" w14:textId="77777777" w:rsidR="008A0100" w:rsidRDefault="008A0100" w:rsidP="000354CE">
            <w:pPr>
              <w:tabs>
                <w:tab w:val="left" w:pos="600"/>
                <w:tab w:val="left" w:pos="4158"/>
              </w:tabs>
              <w:rPr>
                <w:rFonts w:ascii="Arial" w:hAnsi="Arial" w:cs="Arial"/>
              </w:rPr>
            </w:pPr>
          </w:p>
          <w:p w14:paraId="7C4BB787" w14:textId="72D94ADF" w:rsidR="003F6063" w:rsidRDefault="008A0100" w:rsidP="000354CE">
            <w:pPr>
              <w:tabs>
                <w:tab w:val="left" w:pos="600"/>
                <w:tab w:val="left" w:pos="4158"/>
              </w:tabs>
              <w:rPr>
                <w:rFonts w:ascii="Arial" w:hAnsi="Arial" w:cs="Arial"/>
              </w:rPr>
            </w:pPr>
            <w:r>
              <w:rPr>
                <w:rFonts w:ascii="Arial" w:hAnsi="Arial" w:cs="Arial"/>
              </w:rPr>
              <w:t>A Governor asked about the suspension data provided.</w:t>
            </w:r>
            <w:r w:rsidR="00F15F03">
              <w:rPr>
                <w:rFonts w:ascii="Arial" w:hAnsi="Arial" w:cs="Arial"/>
              </w:rPr>
              <w:t xml:space="preserve"> </w:t>
            </w:r>
            <w:r w:rsidR="00EC2B83">
              <w:rPr>
                <w:rFonts w:ascii="Arial" w:hAnsi="Arial" w:cs="Arial"/>
              </w:rPr>
              <w:t>The LGB are usually given this data in the SafeGuarding report and requested t</w:t>
            </w:r>
            <w:r w:rsidR="002E4C61">
              <w:rPr>
                <w:rFonts w:ascii="Arial" w:hAnsi="Arial" w:cs="Arial"/>
              </w:rPr>
              <w:t>his information in order to review trends.</w:t>
            </w:r>
          </w:p>
          <w:p w14:paraId="2DBD80F8" w14:textId="7BCFB0B8" w:rsidR="002E4C61" w:rsidRPr="002E4C61" w:rsidRDefault="002E4C61" w:rsidP="000354CE">
            <w:pPr>
              <w:tabs>
                <w:tab w:val="left" w:pos="600"/>
                <w:tab w:val="left" w:pos="4158"/>
              </w:tabs>
              <w:rPr>
                <w:rFonts w:ascii="Arial" w:hAnsi="Arial" w:cs="Arial"/>
                <w:b/>
                <w:bCs/>
              </w:rPr>
            </w:pPr>
            <w:r>
              <w:rPr>
                <w:rFonts w:ascii="Arial" w:hAnsi="Arial" w:cs="Arial"/>
                <w:b/>
                <w:bCs/>
              </w:rPr>
              <w:t xml:space="preserve">Action: </w:t>
            </w:r>
            <w:r w:rsidR="00F86E6E">
              <w:rPr>
                <w:rFonts w:ascii="Arial" w:hAnsi="Arial" w:cs="Arial"/>
                <w:b/>
                <w:bCs/>
              </w:rPr>
              <w:t>Provide suspension data in the SafeGuarding report</w:t>
            </w:r>
            <w:r w:rsidR="00205D17">
              <w:rPr>
                <w:rFonts w:ascii="Arial" w:hAnsi="Arial" w:cs="Arial"/>
                <w:b/>
                <w:bCs/>
              </w:rPr>
              <w:t xml:space="preserve"> to review trends.</w:t>
            </w:r>
          </w:p>
          <w:p w14:paraId="4896CACD" w14:textId="77777777" w:rsidR="00F15F03" w:rsidRDefault="00F15F03" w:rsidP="000354CE">
            <w:pPr>
              <w:tabs>
                <w:tab w:val="left" w:pos="600"/>
                <w:tab w:val="left" w:pos="4158"/>
              </w:tabs>
              <w:rPr>
                <w:rFonts w:ascii="Arial" w:hAnsi="Arial" w:cs="Arial"/>
              </w:rPr>
            </w:pPr>
          </w:p>
          <w:p w14:paraId="0E242870" w14:textId="02907E58" w:rsidR="000354CE" w:rsidRDefault="000354CE" w:rsidP="000354CE">
            <w:pPr>
              <w:tabs>
                <w:tab w:val="left" w:pos="600"/>
                <w:tab w:val="left" w:pos="4158"/>
              </w:tabs>
              <w:rPr>
                <w:rFonts w:ascii="Arial" w:hAnsi="Arial" w:cs="Arial"/>
              </w:rPr>
            </w:pPr>
            <w:r>
              <w:rPr>
                <w:rFonts w:ascii="Arial" w:hAnsi="Arial" w:cs="Arial"/>
              </w:rPr>
              <w:t>Governors had asked questions, and these had been answered prior to the meeting, as follows:-</w:t>
            </w:r>
          </w:p>
          <w:p w14:paraId="633B0F20" w14:textId="77777777" w:rsidR="00271471" w:rsidRDefault="00271471" w:rsidP="007C12C0">
            <w:pPr>
              <w:tabs>
                <w:tab w:val="left" w:pos="600"/>
                <w:tab w:val="left" w:pos="4158"/>
              </w:tabs>
              <w:rPr>
                <w:rFonts w:ascii="Arial" w:eastAsia="Arial" w:hAnsi="Arial" w:cs="Arial"/>
              </w:rPr>
            </w:pPr>
          </w:p>
          <w:p w14:paraId="51D4323E" w14:textId="2B9D3D28" w:rsidR="000354CE" w:rsidRDefault="000354CE" w:rsidP="000354CE">
            <w:pPr>
              <w:rPr>
                <w:rFonts w:ascii="Arial" w:hAnsi="Arial" w:cs="Arial"/>
                <w:i/>
                <w:iCs/>
                <w:color w:val="000000"/>
              </w:rPr>
            </w:pPr>
            <w:r w:rsidRPr="000354CE">
              <w:rPr>
                <w:rFonts w:ascii="Arial" w:hAnsi="Arial" w:cs="Arial"/>
                <w:i/>
                <w:iCs/>
                <w:color w:val="000000"/>
              </w:rPr>
              <w:t xml:space="preserve">Q. What is the progress on recruiting for the role of website/ communication staff member so that policies are updated.  </w:t>
            </w:r>
          </w:p>
          <w:p w14:paraId="2EE2F056" w14:textId="3F958D5F" w:rsidR="00877D02" w:rsidRDefault="00877D02" w:rsidP="00877D02">
            <w:pPr>
              <w:rPr>
                <w:rFonts w:ascii="Arial" w:hAnsi="Arial" w:cs="Arial"/>
                <w:i/>
                <w:iCs/>
                <w:color w:val="000000"/>
              </w:rPr>
            </w:pPr>
            <w:r w:rsidRPr="00877D02">
              <w:rPr>
                <w:rFonts w:ascii="Arial" w:hAnsi="Arial" w:cs="Arial"/>
                <w:i/>
                <w:iCs/>
                <w:color w:val="000000"/>
              </w:rPr>
              <w:t xml:space="preserve">A. They have been appointed and are now working through a long backlog of communication and website issues. </w:t>
            </w:r>
          </w:p>
          <w:p w14:paraId="10B23B88" w14:textId="77777777" w:rsidR="004746CC" w:rsidRDefault="004746CC" w:rsidP="00877D02">
            <w:pPr>
              <w:rPr>
                <w:rFonts w:ascii="Arial" w:hAnsi="Arial" w:cs="Arial"/>
                <w:i/>
                <w:iCs/>
                <w:color w:val="000000"/>
              </w:rPr>
            </w:pPr>
          </w:p>
          <w:p w14:paraId="4FA676F4" w14:textId="4D5031A3" w:rsidR="004746CC" w:rsidRDefault="004746CC" w:rsidP="004746CC">
            <w:pPr>
              <w:rPr>
                <w:rFonts w:ascii="Arial" w:hAnsi="Arial" w:cs="Arial"/>
                <w:i/>
                <w:iCs/>
                <w:color w:val="000000"/>
              </w:rPr>
            </w:pPr>
            <w:r w:rsidRPr="004746CC">
              <w:rPr>
                <w:rFonts w:ascii="Arial" w:hAnsi="Arial" w:cs="Arial"/>
                <w:i/>
                <w:iCs/>
                <w:color w:val="000000"/>
              </w:rPr>
              <w:t xml:space="preserve">Q. What is </w:t>
            </w:r>
            <w:proofErr w:type="spellStart"/>
            <w:r w:rsidRPr="004746CC">
              <w:rPr>
                <w:rFonts w:ascii="Arial" w:hAnsi="Arial" w:cs="Arial"/>
                <w:i/>
                <w:iCs/>
                <w:color w:val="000000"/>
              </w:rPr>
              <w:t>Qwell</w:t>
            </w:r>
            <w:proofErr w:type="spellEnd"/>
            <w:r w:rsidRPr="004746CC">
              <w:rPr>
                <w:rFonts w:ascii="Arial" w:hAnsi="Arial" w:cs="Arial"/>
                <w:i/>
                <w:iCs/>
                <w:color w:val="000000"/>
              </w:rPr>
              <w:t xml:space="preserve"> and </w:t>
            </w:r>
            <w:proofErr w:type="spellStart"/>
            <w:r w:rsidRPr="004746CC">
              <w:rPr>
                <w:rFonts w:ascii="Arial" w:hAnsi="Arial" w:cs="Arial"/>
                <w:i/>
                <w:iCs/>
                <w:color w:val="000000"/>
              </w:rPr>
              <w:t>Kooth</w:t>
            </w:r>
            <w:proofErr w:type="spellEnd"/>
            <w:r w:rsidRPr="004746CC">
              <w:rPr>
                <w:rFonts w:ascii="Arial" w:hAnsi="Arial" w:cs="Arial"/>
                <w:i/>
                <w:iCs/>
                <w:color w:val="000000"/>
              </w:rPr>
              <w:t xml:space="preserve"> access? </w:t>
            </w:r>
          </w:p>
          <w:p w14:paraId="08AE5A90" w14:textId="0D2EB667" w:rsidR="00B66DE0" w:rsidRDefault="004746CC" w:rsidP="00B66DE0">
            <w:pPr>
              <w:rPr>
                <w:rFonts w:ascii="Arial" w:hAnsi="Arial" w:cs="Arial"/>
                <w:i/>
                <w:iCs/>
                <w:color w:val="000000"/>
              </w:rPr>
            </w:pPr>
            <w:r w:rsidRPr="00B66DE0">
              <w:rPr>
                <w:rFonts w:ascii="Arial" w:hAnsi="Arial" w:cs="Arial"/>
                <w:i/>
                <w:iCs/>
                <w:color w:val="000000"/>
              </w:rPr>
              <w:t xml:space="preserve">A. </w:t>
            </w:r>
            <w:r w:rsidR="00B66DE0" w:rsidRPr="00B66DE0">
              <w:rPr>
                <w:rFonts w:ascii="Arial" w:hAnsi="Arial" w:cs="Arial"/>
                <w:i/>
                <w:iCs/>
                <w:color w:val="000000"/>
              </w:rPr>
              <w:t>Two platforms which provide free and high-quality resources and support for student and staff mental health</w:t>
            </w:r>
            <w:r w:rsidR="00B66DE0">
              <w:rPr>
                <w:rFonts w:ascii="Arial" w:hAnsi="Arial" w:cs="Arial"/>
                <w:i/>
                <w:iCs/>
                <w:color w:val="000000"/>
              </w:rPr>
              <w:t>.</w:t>
            </w:r>
          </w:p>
          <w:p w14:paraId="43A08A4B" w14:textId="77777777" w:rsidR="00B66DE0" w:rsidRDefault="00B66DE0" w:rsidP="00B66DE0">
            <w:pPr>
              <w:rPr>
                <w:rFonts w:ascii="Arial" w:hAnsi="Arial" w:cs="Arial"/>
                <w:i/>
                <w:iCs/>
                <w:color w:val="000000"/>
              </w:rPr>
            </w:pPr>
          </w:p>
          <w:p w14:paraId="613D0947" w14:textId="2147125B" w:rsidR="00DA795A" w:rsidRDefault="00DA795A" w:rsidP="00DA795A">
            <w:pPr>
              <w:rPr>
                <w:rFonts w:ascii="Arial" w:hAnsi="Arial" w:cs="Arial"/>
                <w:i/>
                <w:iCs/>
                <w:color w:val="000000"/>
              </w:rPr>
            </w:pPr>
            <w:r w:rsidRPr="00DA795A">
              <w:rPr>
                <w:rFonts w:ascii="Arial" w:hAnsi="Arial" w:cs="Arial"/>
                <w:i/>
                <w:iCs/>
                <w:color w:val="000000"/>
              </w:rPr>
              <w:t>Q. In September</w:t>
            </w:r>
            <w:r>
              <w:rPr>
                <w:rFonts w:ascii="Arial" w:hAnsi="Arial" w:cs="Arial"/>
                <w:i/>
                <w:iCs/>
                <w:color w:val="000000"/>
              </w:rPr>
              <w:t>,</w:t>
            </w:r>
            <w:r w:rsidRPr="00DA795A">
              <w:rPr>
                <w:rFonts w:ascii="Arial" w:hAnsi="Arial" w:cs="Arial"/>
                <w:i/>
                <w:iCs/>
                <w:color w:val="000000"/>
              </w:rPr>
              <w:t xml:space="preserve"> 57 staff out of how many completed S</w:t>
            </w:r>
            <w:r>
              <w:rPr>
                <w:rFonts w:ascii="Arial" w:hAnsi="Arial" w:cs="Arial"/>
                <w:i/>
                <w:iCs/>
                <w:color w:val="000000"/>
              </w:rPr>
              <w:t>afe</w:t>
            </w:r>
            <w:r w:rsidRPr="00DA795A">
              <w:rPr>
                <w:rFonts w:ascii="Arial" w:hAnsi="Arial" w:cs="Arial"/>
                <w:i/>
                <w:iCs/>
                <w:color w:val="000000"/>
              </w:rPr>
              <w:t>G</w:t>
            </w:r>
            <w:r>
              <w:rPr>
                <w:rFonts w:ascii="Arial" w:hAnsi="Arial" w:cs="Arial"/>
                <w:i/>
                <w:iCs/>
                <w:color w:val="000000"/>
              </w:rPr>
              <w:t>uarding</w:t>
            </w:r>
            <w:r w:rsidRPr="00DA795A">
              <w:rPr>
                <w:rFonts w:ascii="Arial" w:hAnsi="Arial" w:cs="Arial"/>
                <w:i/>
                <w:iCs/>
                <w:color w:val="000000"/>
              </w:rPr>
              <w:t xml:space="preserve"> training</w:t>
            </w:r>
            <w:r>
              <w:rPr>
                <w:rFonts w:ascii="Arial" w:hAnsi="Arial" w:cs="Arial"/>
                <w:i/>
                <w:iCs/>
                <w:color w:val="000000"/>
              </w:rPr>
              <w:t>?</w:t>
            </w:r>
          </w:p>
          <w:p w14:paraId="5E1857AA" w14:textId="169B426E" w:rsidR="00021D12" w:rsidRPr="00021D12" w:rsidRDefault="00021D12" w:rsidP="00021D12">
            <w:pPr>
              <w:rPr>
                <w:rFonts w:ascii="Arial" w:hAnsi="Arial" w:cs="Arial"/>
                <w:i/>
                <w:iCs/>
                <w:color w:val="000000"/>
              </w:rPr>
            </w:pPr>
            <w:r w:rsidRPr="00021D12">
              <w:rPr>
                <w:rFonts w:ascii="Arial" w:hAnsi="Arial" w:cs="Arial"/>
                <w:i/>
                <w:iCs/>
                <w:color w:val="000000"/>
              </w:rPr>
              <w:t>A. 57</w:t>
            </w:r>
            <w:r>
              <w:rPr>
                <w:rFonts w:ascii="Arial" w:hAnsi="Arial" w:cs="Arial"/>
                <w:i/>
                <w:iCs/>
                <w:color w:val="000000"/>
              </w:rPr>
              <w:t xml:space="preserve"> out of </w:t>
            </w:r>
            <w:r w:rsidRPr="00021D12">
              <w:rPr>
                <w:rFonts w:ascii="Arial" w:hAnsi="Arial" w:cs="Arial"/>
                <w:i/>
                <w:iCs/>
                <w:color w:val="000000"/>
              </w:rPr>
              <w:t xml:space="preserve">65 </w:t>
            </w:r>
            <w:r>
              <w:rPr>
                <w:rFonts w:ascii="Arial" w:hAnsi="Arial" w:cs="Arial"/>
                <w:i/>
                <w:iCs/>
                <w:color w:val="000000"/>
              </w:rPr>
              <w:t>–</w:t>
            </w:r>
            <w:r w:rsidRPr="00021D12">
              <w:rPr>
                <w:rFonts w:ascii="Arial" w:hAnsi="Arial" w:cs="Arial"/>
                <w:i/>
                <w:iCs/>
                <w:color w:val="000000"/>
              </w:rPr>
              <w:t xml:space="preserve"> </w:t>
            </w:r>
            <w:r>
              <w:rPr>
                <w:rFonts w:ascii="Arial" w:hAnsi="Arial" w:cs="Arial"/>
                <w:i/>
                <w:iCs/>
                <w:color w:val="000000"/>
              </w:rPr>
              <w:t xml:space="preserve">the </w:t>
            </w:r>
            <w:r w:rsidRPr="00021D12">
              <w:rPr>
                <w:rFonts w:ascii="Arial" w:hAnsi="Arial" w:cs="Arial"/>
                <w:i/>
                <w:iCs/>
                <w:color w:val="000000"/>
              </w:rPr>
              <w:t>remaining eight and trainees have been completed after.</w:t>
            </w:r>
          </w:p>
          <w:p w14:paraId="4A01432B" w14:textId="77777777" w:rsidR="003C7F69" w:rsidRDefault="003C7F69" w:rsidP="00DA795A">
            <w:pPr>
              <w:rPr>
                <w:rFonts w:ascii="Arial" w:hAnsi="Arial" w:cs="Arial"/>
                <w:i/>
                <w:iCs/>
                <w:color w:val="000000"/>
              </w:rPr>
            </w:pPr>
          </w:p>
          <w:p w14:paraId="3F965329" w14:textId="78216776" w:rsidR="003C7F69" w:rsidRPr="007A70C0" w:rsidRDefault="003C7F69" w:rsidP="003C7F69">
            <w:pPr>
              <w:rPr>
                <w:rFonts w:ascii="Arial" w:hAnsi="Arial" w:cs="Arial"/>
                <w:i/>
                <w:iCs/>
                <w:color w:val="000000"/>
              </w:rPr>
            </w:pPr>
            <w:r w:rsidRPr="007A70C0">
              <w:rPr>
                <w:rFonts w:ascii="Arial" w:hAnsi="Arial" w:cs="Arial"/>
                <w:i/>
                <w:iCs/>
                <w:color w:val="000000"/>
              </w:rPr>
              <w:t xml:space="preserve">Q. A breakdown of how many students in total for My Concern </w:t>
            </w:r>
            <w:proofErr w:type="spellStart"/>
            <w:r w:rsidRPr="007A70C0">
              <w:rPr>
                <w:rFonts w:ascii="Arial" w:hAnsi="Arial" w:cs="Arial"/>
                <w:i/>
                <w:iCs/>
                <w:color w:val="000000"/>
              </w:rPr>
              <w:t>reportings</w:t>
            </w:r>
            <w:proofErr w:type="spellEnd"/>
            <w:r w:rsidRPr="007A70C0">
              <w:rPr>
                <w:rFonts w:ascii="Arial" w:hAnsi="Arial" w:cs="Arial"/>
                <w:i/>
                <w:iCs/>
                <w:color w:val="000000"/>
              </w:rPr>
              <w:t xml:space="preserve"> would be helpful. Ie 200 plus concerns may only relate to 20 students</w:t>
            </w:r>
            <w:r w:rsidR="007A70C0" w:rsidRPr="007A70C0">
              <w:rPr>
                <w:rFonts w:ascii="Arial" w:hAnsi="Arial" w:cs="Arial"/>
                <w:i/>
                <w:iCs/>
                <w:color w:val="000000"/>
              </w:rPr>
              <w:t>?</w:t>
            </w:r>
          </w:p>
          <w:p w14:paraId="51BCC591" w14:textId="190339BD" w:rsidR="007A70C0" w:rsidRPr="007A70C0" w:rsidRDefault="007A70C0" w:rsidP="007A70C0">
            <w:pPr>
              <w:rPr>
                <w:rFonts w:ascii="Arial" w:hAnsi="Arial" w:cs="Arial"/>
                <w:i/>
                <w:iCs/>
                <w:color w:val="000000"/>
              </w:rPr>
            </w:pPr>
            <w:r w:rsidRPr="007A70C0">
              <w:rPr>
                <w:rFonts w:ascii="Arial" w:hAnsi="Arial" w:cs="Arial"/>
                <w:i/>
                <w:iCs/>
                <w:color w:val="000000"/>
              </w:rPr>
              <w:t>A. 107 students - broad base of students.</w:t>
            </w:r>
          </w:p>
          <w:p w14:paraId="563204C5" w14:textId="77777777" w:rsidR="007A70C0" w:rsidRDefault="007A70C0" w:rsidP="003C7F69">
            <w:pPr>
              <w:rPr>
                <w:rFonts w:ascii="Aptos Narrow" w:hAnsi="Aptos Narrow"/>
                <w:color w:val="000000"/>
              </w:rPr>
            </w:pPr>
          </w:p>
          <w:p w14:paraId="651496D0" w14:textId="414251E7" w:rsidR="00505220" w:rsidRDefault="00505220" w:rsidP="00505220">
            <w:pPr>
              <w:rPr>
                <w:rFonts w:ascii="Arial" w:hAnsi="Arial" w:cs="Arial"/>
                <w:i/>
                <w:iCs/>
                <w:color w:val="000000"/>
              </w:rPr>
            </w:pPr>
            <w:r w:rsidRPr="00051ECB">
              <w:rPr>
                <w:rFonts w:ascii="Arial" w:hAnsi="Arial" w:cs="Arial"/>
                <w:i/>
                <w:iCs/>
                <w:color w:val="000000"/>
              </w:rPr>
              <w:t xml:space="preserve">Q. There are a number of statutory responsibilities regarding policies on the AL SafeGuarding planner that need support and action. </w:t>
            </w:r>
            <w:r w:rsidR="00C87B13">
              <w:rPr>
                <w:rFonts w:ascii="Arial" w:hAnsi="Arial" w:cs="Arial"/>
                <w:i/>
                <w:iCs/>
                <w:color w:val="000000"/>
              </w:rPr>
              <w:t>W</w:t>
            </w:r>
            <w:r w:rsidRPr="00051ECB">
              <w:rPr>
                <w:rFonts w:ascii="Arial" w:hAnsi="Arial" w:cs="Arial"/>
                <w:i/>
                <w:iCs/>
                <w:color w:val="000000"/>
              </w:rPr>
              <w:t xml:space="preserve">here is this support coming from? </w:t>
            </w:r>
          </w:p>
          <w:p w14:paraId="319A90B3" w14:textId="3DC9BCC1" w:rsidR="00051ECB" w:rsidRDefault="00051ECB" w:rsidP="00051ECB">
            <w:pPr>
              <w:rPr>
                <w:rFonts w:ascii="Arial" w:hAnsi="Arial" w:cs="Arial"/>
                <w:i/>
                <w:iCs/>
                <w:color w:val="000000"/>
              </w:rPr>
            </w:pPr>
            <w:r w:rsidRPr="00051ECB">
              <w:rPr>
                <w:rFonts w:ascii="Arial" w:hAnsi="Arial" w:cs="Arial"/>
                <w:i/>
                <w:iCs/>
                <w:color w:val="000000"/>
              </w:rPr>
              <w:t>A. DSL meetings across the trust</w:t>
            </w:r>
            <w:r>
              <w:rPr>
                <w:rFonts w:ascii="Arial" w:hAnsi="Arial" w:cs="Arial"/>
                <w:i/>
                <w:iCs/>
                <w:color w:val="000000"/>
              </w:rPr>
              <w:t>.</w:t>
            </w:r>
            <w:r w:rsidRPr="00051ECB">
              <w:rPr>
                <w:rFonts w:ascii="Arial" w:hAnsi="Arial" w:cs="Arial"/>
                <w:i/>
                <w:iCs/>
                <w:color w:val="000000"/>
              </w:rPr>
              <w:br/>
              <w:t xml:space="preserve">Meetings and follow up with </w:t>
            </w:r>
            <w:r>
              <w:rPr>
                <w:rFonts w:ascii="Arial" w:hAnsi="Arial" w:cs="Arial"/>
                <w:i/>
                <w:iCs/>
                <w:color w:val="000000"/>
              </w:rPr>
              <w:t xml:space="preserve">the </w:t>
            </w:r>
            <w:r w:rsidRPr="00051ECB">
              <w:rPr>
                <w:rFonts w:ascii="Arial" w:hAnsi="Arial" w:cs="Arial"/>
                <w:i/>
                <w:iCs/>
                <w:color w:val="000000"/>
              </w:rPr>
              <w:t>Trust Inclusion lead</w:t>
            </w:r>
            <w:r>
              <w:rPr>
                <w:rFonts w:ascii="Arial" w:hAnsi="Arial" w:cs="Arial"/>
                <w:i/>
                <w:iCs/>
                <w:color w:val="000000"/>
              </w:rPr>
              <w:t>.</w:t>
            </w:r>
          </w:p>
          <w:p w14:paraId="16F3E48F" w14:textId="77777777" w:rsidR="003B40C1" w:rsidRDefault="003B40C1" w:rsidP="00051ECB">
            <w:pPr>
              <w:rPr>
                <w:rFonts w:ascii="Arial" w:hAnsi="Arial" w:cs="Arial"/>
                <w:i/>
                <w:iCs/>
                <w:color w:val="000000"/>
              </w:rPr>
            </w:pPr>
          </w:p>
          <w:p w14:paraId="3108530A" w14:textId="45AD7907" w:rsidR="003B40C1" w:rsidRPr="003B40C1" w:rsidRDefault="003B40C1" w:rsidP="003B40C1">
            <w:pPr>
              <w:rPr>
                <w:rFonts w:ascii="Arial" w:hAnsi="Arial" w:cs="Arial"/>
                <w:i/>
                <w:iCs/>
                <w:color w:val="000000"/>
              </w:rPr>
            </w:pPr>
            <w:r w:rsidRPr="003B40C1">
              <w:rPr>
                <w:rFonts w:ascii="Arial" w:hAnsi="Arial" w:cs="Arial"/>
                <w:i/>
                <w:iCs/>
                <w:color w:val="000000"/>
              </w:rPr>
              <w:t xml:space="preserve">Q. Has Octobers audit been actioned?  </w:t>
            </w:r>
          </w:p>
          <w:p w14:paraId="01A61883" w14:textId="62C19B7B" w:rsidR="003B40C1" w:rsidRDefault="003B40C1" w:rsidP="003B40C1">
            <w:pPr>
              <w:rPr>
                <w:rFonts w:ascii="Arial" w:hAnsi="Arial" w:cs="Arial"/>
                <w:i/>
                <w:iCs/>
                <w:color w:val="000000"/>
              </w:rPr>
            </w:pPr>
            <w:r w:rsidRPr="003B40C1">
              <w:rPr>
                <w:rFonts w:ascii="Arial" w:hAnsi="Arial" w:cs="Arial"/>
                <w:i/>
                <w:iCs/>
                <w:color w:val="000000"/>
              </w:rPr>
              <w:t>A. It is ongoing, full report to follow</w:t>
            </w:r>
            <w:r>
              <w:rPr>
                <w:rFonts w:ascii="Arial" w:hAnsi="Arial" w:cs="Arial"/>
                <w:i/>
                <w:iCs/>
                <w:color w:val="000000"/>
              </w:rPr>
              <w:t>.</w:t>
            </w:r>
          </w:p>
          <w:p w14:paraId="29F36C83" w14:textId="16249586" w:rsidR="00C87B13" w:rsidRPr="00C87B13" w:rsidRDefault="00C87B13" w:rsidP="003B40C1">
            <w:pPr>
              <w:rPr>
                <w:rFonts w:ascii="Arial" w:hAnsi="Arial" w:cs="Arial"/>
                <w:b/>
                <w:bCs/>
                <w:i/>
                <w:iCs/>
                <w:color w:val="000000"/>
              </w:rPr>
            </w:pPr>
            <w:r w:rsidRPr="00C87B13">
              <w:rPr>
                <w:rFonts w:ascii="Arial" w:hAnsi="Arial" w:cs="Arial"/>
                <w:b/>
                <w:bCs/>
                <w:i/>
                <w:iCs/>
                <w:color w:val="000000"/>
              </w:rPr>
              <w:t xml:space="preserve">Action: </w:t>
            </w:r>
            <w:r w:rsidR="00EE2498">
              <w:rPr>
                <w:rFonts w:ascii="Arial" w:hAnsi="Arial" w:cs="Arial"/>
                <w:b/>
                <w:bCs/>
                <w:i/>
                <w:iCs/>
                <w:color w:val="000000"/>
              </w:rPr>
              <w:t>P</w:t>
            </w:r>
            <w:r>
              <w:rPr>
                <w:rFonts w:ascii="Arial" w:hAnsi="Arial" w:cs="Arial"/>
                <w:b/>
                <w:bCs/>
                <w:i/>
                <w:iCs/>
                <w:color w:val="000000"/>
              </w:rPr>
              <w:t xml:space="preserve">rovide </w:t>
            </w:r>
            <w:r w:rsidRPr="00C87B13">
              <w:rPr>
                <w:rFonts w:ascii="Arial" w:hAnsi="Arial" w:cs="Arial"/>
                <w:b/>
                <w:bCs/>
                <w:i/>
                <w:iCs/>
                <w:color w:val="000000"/>
              </w:rPr>
              <w:t>full Safeguarding audit report to the Governors.</w:t>
            </w:r>
          </w:p>
          <w:p w14:paraId="0BE98664" w14:textId="77777777" w:rsidR="003B40C1" w:rsidRDefault="003B40C1" w:rsidP="003B40C1">
            <w:pPr>
              <w:rPr>
                <w:rFonts w:ascii="Aptos Narrow" w:hAnsi="Aptos Narrow"/>
                <w:color w:val="000000"/>
              </w:rPr>
            </w:pPr>
          </w:p>
          <w:p w14:paraId="1B3A2104" w14:textId="0BE3AFFA" w:rsidR="00E71DD4" w:rsidRPr="00067E98" w:rsidRDefault="00067E98" w:rsidP="00E71DD4">
            <w:pPr>
              <w:rPr>
                <w:rFonts w:ascii="Arial" w:hAnsi="Arial" w:cs="Arial"/>
                <w:i/>
                <w:iCs/>
                <w:color w:val="000000"/>
              </w:rPr>
            </w:pPr>
            <w:r w:rsidRPr="00067E98">
              <w:rPr>
                <w:rFonts w:ascii="Arial" w:hAnsi="Arial" w:cs="Arial"/>
                <w:i/>
                <w:iCs/>
                <w:color w:val="000000"/>
              </w:rPr>
              <w:t xml:space="preserve">Q. </w:t>
            </w:r>
            <w:r w:rsidR="00E71DD4" w:rsidRPr="00067E98">
              <w:rPr>
                <w:rFonts w:ascii="Arial" w:hAnsi="Arial" w:cs="Arial"/>
                <w:i/>
                <w:iCs/>
                <w:color w:val="000000"/>
              </w:rPr>
              <w:t>It is good to see that a 1.5 to 2.5% increase in attendance for SEND, FSM and PP students has been achieved and that overall attendance is remaining stable. What will be the next strategic and operational action be to increase the overall attendance</w:t>
            </w:r>
            <w:r w:rsidRPr="00067E98">
              <w:rPr>
                <w:rFonts w:ascii="Arial" w:hAnsi="Arial" w:cs="Arial"/>
                <w:i/>
                <w:iCs/>
                <w:color w:val="000000"/>
              </w:rPr>
              <w:t>?</w:t>
            </w:r>
          </w:p>
          <w:p w14:paraId="3801F1A9" w14:textId="3A2741BB" w:rsidR="00067E98" w:rsidRDefault="00067E98" w:rsidP="00067E98">
            <w:pPr>
              <w:rPr>
                <w:rFonts w:ascii="Arial" w:hAnsi="Arial" w:cs="Arial"/>
                <w:i/>
                <w:iCs/>
                <w:color w:val="000000"/>
              </w:rPr>
            </w:pPr>
            <w:r w:rsidRPr="00067E98">
              <w:rPr>
                <w:rFonts w:ascii="Arial" w:hAnsi="Arial" w:cs="Arial"/>
                <w:i/>
                <w:iCs/>
                <w:color w:val="000000"/>
              </w:rPr>
              <w:t xml:space="preserve">A. This is at least in part due to having a </w:t>
            </w:r>
            <w:r w:rsidR="00A219EF" w:rsidRPr="00067E98">
              <w:rPr>
                <w:rFonts w:ascii="Arial" w:hAnsi="Arial" w:cs="Arial"/>
                <w:i/>
                <w:iCs/>
                <w:color w:val="000000"/>
              </w:rPr>
              <w:t>full-time</w:t>
            </w:r>
            <w:r w:rsidRPr="00067E98">
              <w:rPr>
                <w:rFonts w:ascii="Arial" w:hAnsi="Arial" w:cs="Arial"/>
                <w:i/>
                <w:iCs/>
                <w:color w:val="000000"/>
              </w:rPr>
              <w:t xml:space="preserve"> dedicated attendance officer. Our challenge </w:t>
            </w:r>
            <w:r w:rsidR="00A219EF" w:rsidRPr="00067E98">
              <w:rPr>
                <w:rFonts w:ascii="Arial" w:hAnsi="Arial" w:cs="Arial"/>
                <w:i/>
                <w:iCs/>
                <w:color w:val="000000"/>
              </w:rPr>
              <w:t>remains</w:t>
            </w:r>
            <w:r w:rsidRPr="00067E98">
              <w:rPr>
                <w:rFonts w:ascii="Arial" w:hAnsi="Arial" w:cs="Arial"/>
                <w:i/>
                <w:iCs/>
                <w:color w:val="000000"/>
              </w:rPr>
              <w:t xml:space="preserve"> continuing to improve the attendance of these vulnerable groups and this is the work of the whole inclusion team drive</w:t>
            </w:r>
            <w:r w:rsidR="00AB2AFC">
              <w:rPr>
                <w:rFonts w:ascii="Arial" w:hAnsi="Arial" w:cs="Arial"/>
                <w:i/>
                <w:iCs/>
                <w:color w:val="000000"/>
              </w:rPr>
              <w:t>n</w:t>
            </w:r>
            <w:r w:rsidRPr="00067E98">
              <w:rPr>
                <w:rFonts w:ascii="Arial" w:hAnsi="Arial" w:cs="Arial"/>
                <w:i/>
                <w:iCs/>
                <w:color w:val="000000"/>
              </w:rPr>
              <w:t xml:space="preserve"> by the data. </w:t>
            </w:r>
          </w:p>
          <w:p w14:paraId="2BCFF668" w14:textId="77777777" w:rsidR="00AB2AFC" w:rsidRDefault="00AB2AFC" w:rsidP="00067E98">
            <w:pPr>
              <w:rPr>
                <w:rFonts w:ascii="Arial" w:hAnsi="Arial" w:cs="Arial"/>
                <w:i/>
                <w:iCs/>
                <w:color w:val="000000"/>
              </w:rPr>
            </w:pPr>
          </w:p>
          <w:p w14:paraId="3138A9E2" w14:textId="2F0ABFCD" w:rsidR="00AB2AFC" w:rsidRPr="00AB2AFC" w:rsidRDefault="00AB2AFC" w:rsidP="00AB2AFC">
            <w:pPr>
              <w:rPr>
                <w:rFonts w:ascii="Arial" w:hAnsi="Arial" w:cs="Arial"/>
                <w:i/>
                <w:iCs/>
                <w:color w:val="000000"/>
              </w:rPr>
            </w:pPr>
            <w:r w:rsidRPr="00AB2AFC">
              <w:rPr>
                <w:rFonts w:ascii="Arial" w:hAnsi="Arial" w:cs="Arial"/>
                <w:i/>
                <w:iCs/>
                <w:color w:val="000000"/>
              </w:rPr>
              <w:t>Q. Good that the suspension data is looking better. What dates were used for this comparison?</w:t>
            </w:r>
          </w:p>
          <w:p w14:paraId="181CEA95" w14:textId="34FF2E5B" w:rsidR="004746CC" w:rsidRPr="00877D02" w:rsidRDefault="00AB2AFC" w:rsidP="00877D02">
            <w:pPr>
              <w:rPr>
                <w:rFonts w:ascii="Arial" w:hAnsi="Arial" w:cs="Arial"/>
                <w:i/>
                <w:iCs/>
                <w:color w:val="000000"/>
              </w:rPr>
            </w:pPr>
            <w:r w:rsidRPr="00AB2AFC">
              <w:rPr>
                <w:rFonts w:ascii="Arial" w:hAnsi="Arial" w:cs="Arial"/>
                <w:i/>
                <w:iCs/>
                <w:color w:val="000000"/>
              </w:rPr>
              <w:t xml:space="preserve">A. Suspension data is comparing current to whole of last academic year. We are trending slightly higher. Less total students more repeat suspensions for a small number. </w:t>
            </w:r>
          </w:p>
          <w:p w14:paraId="43EB32CD" w14:textId="77777777" w:rsidR="00877D02" w:rsidRPr="000354CE" w:rsidRDefault="00877D02" w:rsidP="000354CE">
            <w:pPr>
              <w:rPr>
                <w:rFonts w:ascii="Arial" w:hAnsi="Arial" w:cs="Arial"/>
                <w:i/>
                <w:iCs/>
                <w:color w:val="000000"/>
              </w:rPr>
            </w:pPr>
          </w:p>
          <w:p w14:paraId="1EECB7B9" w14:textId="3B0E9541" w:rsidR="000354CE" w:rsidRPr="008E3014" w:rsidRDefault="000354CE" w:rsidP="007C12C0">
            <w:pPr>
              <w:tabs>
                <w:tab w:val="left" w:pos="600"/>
                <w:tab w:val="left" w:pos="4158"/>
              </w:tabs>
              <w:rPr>
                <w:rFonts w:ascii="Arial" w:eastAsia="Arial" w:hAnsi="Arial" w:cs="Arial"/>
              </w:rPr>
            </w:pPr>
          </w:p>
        </w:tc>
        <w:tc>
          <w:tcPr>
            <w:tcW w:w="1908" w:type="dxa"/>
          </w:tcPr>
          <w:p w14:paraId="7CFF4E93" w14:textId="77777777" w:rsidR="007620BF" w:rsidRDefault="007620BF" w:rsidP="301788C9">
            <w:pPr>
              <w:jc w:val="both"/>
              <w:rPr>
                <w:rFonts w:ascii="Arial" w:hAnsi="Arial" w:cs="Arial"/>
                <w:b/>
                <w:bCs/>
              </w:rPr>
            </w:pPr>
          </w:p>
          <w:p w14:paraId="6101B8C8" w14:textId="77777777" w:rsidR="00986AFD" w:rsidRDefault="00986AFD" w:rsidP="301788C9">
            <w:pPr>
              <w:jc w:val="both"/>
              <w:rPr>
                <w:rFonts w:ascii="Arial" w:hAnsi="Arial" w:cs="Arial"/>
                <w:b/>
                <w:bCs/>
              </w:rPr>
            </w:pPr>
          </w:p>
          <w:p w14:paraId="0BE07DC0" w14:textId="77777777" w:rsidR="00986AFD" w:rsidRDefault="00986AFD" w:rsidP="301788C9">
            <w:pPr>
              <w:jc w:val="both"/>
              <w:rPr>
                <w:rFonts w:ascii="Arial" w:hAnsi="Arial" w:cs="Arial"/>
                <w:b/>
                <w:bCs/>
              </w:rPr>
            </w:pPr>
          </w:p>
          <w:p w14:paraId="771A1509" w14:textId="77777777" w:rsidR="00986AFD" w:rsidRDefault="00986AFD" w:rsidP="301788C9">
            <w:pPr>
              <w:jc w:val="both"/>
              <w:rPr>
                <w:rFonts w:ascii="Arial" w:hAnsi="Arial" w:cs="Arial"/>
                <w:b/>
                <w:bCs/>
              </w:rPr>
            </w:pPr>
          </w:p>
          <w:p w14:paraId="009524FD" w14:textId="77777777" w:rsidR="00986AFD" w:rsidRDefault="00986AFD" w:rsidP="301788C9">
            <w:pPr>
              <w:jc w:val="both"/>
              <w:rPr>
                <w:rFonts w:ascii="Arial" w:hAnsi="Arial" w:cs="Arial"/>
                <w:b/>
                <w:bCs/>
              </w:rPr>
            </w:pPr>
          </w:p>
          <w:p w14:paraId="695238FA" w14:textId="68D87B14" w:rsidR="00986AFD" w:rsidRDefault="00986AFD" w:rsidP="301788C9">
            <w:pPr>
              <w:jc w:val="both"/>
              <w:rPr>
                <w:rFonts w:ascii="Arial" w:hAnsi="Arial" w:cs="Arial"/>
                <w:b/>
                <w:bCs/>
              </w:rPr>
            </w:pPr>
            <w:r>
              <w:rPr>
                <w:rFonts w:ascii="Arial" w:hAnsi="Arial" w:cs="Arial"/>
                <w:b/>
                <w:bCs/>
              </w:rPr>
              <w:t xml:space="preserve"> All Governors</w:t>
            </w:r>
          </w:p>
          <w:p w14:paraId="79657DEB" w14:textId="77777777" w:rsidR="00081F73" w:rsidRDefault="00081F73" w:rsidP="301788C9">
            <w:pPr>
              <w:jc w:val="both"/>
              <w:rPr>
                <w:rFonts w:ascii="Arial" w:hAnsi="Arial" w:cs="Arial"/>
                <w:b/>
                <w:bCs/>
              </w:rPr>
            </w:pPr>
          </w:p>
          <w:p w14:paraId="25729199" w14:textId="77777777" w:rsidR="00081F73" w:rsidRDefault="00081F73" w:rsidP="301788C9">
            <w:pPr>
              <w:jc w:val="both"/>
              <w:rPr>
                <w:rFonts w:ascii="Arial" w:hAnsi="Arial" w:cs="Arial"/>
                <w:b/>
                <w:bCs/>
              </w:rPr>
            </w:pPr>
          </w:p>
          <w:p w14:paraId="6BFB8637" w14:textId="77777777" w:rsidR="00081F73" w:rsidRDefault="00081F73" w:rsidP="301788C9">
            <w:pPr>
              <w:jc w:val="both"/>
              <w:rPr>
                <w:rFonts w:ascii="Arial" w:hAnsi="Arial" w:cs="Arial"/>
                <w:b/>
                <w:bCs/>
              </w:rPr>
            </w:pPr>
          </w:p>
          <w:p w14:paraId="0905AB51" w14:textId="77777777" w:rsidR="00081F73" w:rsidRDefault="00081F73" w:rsidP="301788C9">
            <w:pPr>
              <w:jc w:val="both"/>
              <w:rPr>
                <w:rFonts w:ascii="Arial" w:hAnsi="Arial" w:cs="Arial"/>
                <w:b/>
                <w:bCs/>
              </w:rPr>
            </w:pPr>
          </w:p>
          <w:p w14:paraId="7C9D113C" w14:textId="77777777" w:rsidR="00081F73" w:rsidRDefault="00081F73" w:rsidP="301788C9">
            <w:pPr>
              <w:jc w:val="both"/>
              <w:rPr>
                <w:rFonts w:ascii="Arial" w:hAnsi="Arial" w:cs="Arial"/>
                <w:b/>
                <w:bCs/>
              </w:rPr>
            </w:pPr>
          </w:p>
          <w:p w14:paraId="2EE2F019" w14:textId="77777777" w:rsidR="00081F73" w:rsidRDefault="00081F73" w:rsidP="301788C9">
            <w:pPr>
              <w:jc w:val="both"/>
              <w:rPr>
                <w:rFonts w:ascii="Arial" w:hAnsi="Arial" w:cs="Arial"/>
                <w:b/>
                <w:bCs/>
              </w:rPr>
            </w:pPr>
          </w:p>
          <w:p w14:paraId="630549A8" w14:textId="25FFB9E6" w:rsidR="00081F73" w:rsidRDefault="00081F73" w:rsidP="35BE6A79">
            <w:pPr>
              <w:jc w:val="both"/>
              <w:rPr>
                <w:rFonts w:ascii="Arial" w:hAnsi="Arial" w:cs="Arial"/>
                <w:b/>
                <w:bCs/>
              </w:rPr>
            </w:pPr>
          </w:p>
          <w:p w14:paraId="44E3F5EE" w14:textId="01FA2FDD" w:rsidR="00081F73" w:rsidRDefault="00081F73" w:rsidP="35BE6A79">
            <w:pPr>
              <w:jc w:val="both"/>
              <w:rPr>
                <w:rFonts w:ascii="Arial" w:hAnsi="Arial" w:cs="Arial"/>
                <w:b/>
                <w:bCs/>
              </w:rPr>
            </w:pPr>
          </w:p>
          <w:p w14:paraId="4764EA4E" w14:textId="5A6C9A17" w:rsidR="00081F73" w:rsidRDefault="6006B50D" w:rsidP="301788C9">
            <w:pPr>
              <w:jc w:val="both"/>
              <w:rPr>
                <w:rFonts w:ascii="Arial" w:hAnsi="Arial" w:cs="Arial"/>
                <w:b/>
                <w:bCs/>
              </w:rPr>
            </w:pPr>
            <w:r w:rsidRPr="35BE6A79">
              <w:rPr>
                <w:rFonts w:ascii="Arial" w:hAnsi="Arial" w:cs="Arial"/>
                <w:b/>
                <w:bCs/>
              </w:rPr>
              <w:t xml:space="preserve">           </w:t>
            </w:r>
            <w:r w:rsidR="00986AFD" w:rsidRPr="35BE6A79">
              <w:rPr>
                <w:rFonts w:ascii="Arial" w:hAnsi="Arial" w:cs="Arial"/>
                <w:b/>
                <w:bCs/>
              </w:rPr>
              <w:t xml:space="preserve"> </w:t>
            </w:r>
            <w:r w:rsidR="00081F73" w:rsidRPr="35BE6A79">
              <w:rPr>
                <w:rFonts w:ascii="Arial" w:hAnsi="Arial" w:cs="Arial"/>
                <w:b/>
                <w:bCs/>
              </w:rPr>
              <w:t>TH</w:t>
            </w:r>
          </w:p>
          <w:p w14:paraId="57F00881" w14:textId="77777777" w:rsidR="00205D17" w:rsidRDefault="00205D17" w:rsidP="301788C9">
            <w:pPr>
              <w:jc w:val="both"/>
              <w:rPr>
                <w:rFonts w:ascii="Arial" w:hAnsi="Arial" w:cs="Arial"/>
                <w:b/>
                <w:bCs/>
              </w:rPr>
            </w:pPr>
          </w:p>
          <w:p w14:paraId="77AB964F" w14:textId="77777777" w:rsidR="00205D17" w:rsidRDefault="00205D17" w:rsidP="301788C9">
            <w:pPr>
              <w:jc w:val="both"/>
              <w:rPr>
                <w:rFonts w:ascii="Arial" w:hAnsi="Arial" w:cs="Arial"/>
                <w:b/>
                <w:bCs/>
              </w:rPr>
            </w:pPr>
          </w:p>
          <w:p w14:paraId="2D0EBAAB" w14:textId="77777777" w:rsidR="00205D17" w:rsidRDefault="00205D17" w:rsidP="301788C9">
            <w:pPr>
              <w:jc w:val="both"/>
              <w:rPr>
                <w:rFonts w:ascii="Arial" w:hAnsi="Arial" w:cs="Arial"/>
                <w:b/>
                <w:bCs/>
              </w:rPr>
            </w:pPr>
          </w:p>
          <w:p w14:paraId="3234E2DD" w14:textId="77777777" w:rsidR="00205D17" w:rsidRDefault="00205D17" w:rsidP="301788C9">
            <w:pPr>
              <w:jc w:val="both"/>
              <w:rPr>
                <w:rFonts w:ascii="Arial" w:hAnsi="Arial" w:cs="Arial"/>
                <w:b/>
                <w:bCs/>
              </w:rPr>
            </w:pPr>
          </w:p>
          <w:p w14:paraId="5DD536C2" w14:textId="77777777" w:rsidR="00205D17" w:rsidRDefault="00205D17" w:rsidP="301788C9">
            <w:pPr>
              <w:jc w:val="both"/>
              <w:rPr>
                <w:rFonts w:ascii="Arial" w:hAnsi="Arial" w:cs="Arial"/>
                <w:b/>
                <w:bCs/>
              </w:rPr>
            </w:pPr>
          </w:p>
          <w:p w14:paraId="13FF9BD0" w14:textId="77777777" w:rsidR="00205D17" w:rsidRDefault="00205D17" w:rsidP="301788C9">
            <w:pPr>
              <w:jc w:val="both"/>
              <w:rPr>
                <w:rFonts w:ascii="Arial" w:hAnsi="Arial" w:cs="Arial"/>
                <w:b/>
                <w:bCs/>
              </w:rPr>
            </w:pPr>
          </w:p>
          <w:p w14:paraId="0D1251F8" w14:textId="77777777" w:rsidR="00205D17" w:rsidRDefault="00205D17" w:rsidP="301788C9">
            <w:pPr>
              <w:jc w:val="both"/>
              <w:rPr>
                <w:rFonts w:ascii="Arial" w:hAnsi="Arial" w:cs="Arial"/>
                <w:b/>
                <w:bCs/>
              </w:rPr>
            </w:pPr>
          </w:p>
          <w:p w14:paraId="1CC0A341" w14:textId="77777777" w:rsidR="00205D17" w:rsidRDefault="00205D17" w:rsidP="301788C9">
            <w:pPr>
              <w:jc w:val="both"/>
              <w:rPr>
                <w:rFonts w:ascii="Arial" w:hAnsi="Arial" w:cs="Arial"/>
                <w:b/>
                <w:bCs/>
              </w:rPr>
            </w:pPr>
          </w:p>
          <w:p w14:paraId="32600BD4" w14:textId="77777777" w:rsidR="00205D17" w:rsidRDefault="00205D17" w:rsidP="301788C9">
            <w:pPr>
              <w:jc w:val="both"/>
              <w:rPr>
                <w:rFonts w:ascii="Arial" w:hAnsi="Arial" w:cs="Arial"/>
                <w:b/>
                <w:bCs/>
              </w:rPr>
            </w:pPr>
          </w:p>
          <w:p w14:paraId="40007E8A" w14:textId="77777777" w:rsidR="00205D17" w:rsidRDefault="00205D17" w:rsidP="301788C9">
            <w:pPr>
              <w:jc w:val="both"/>
              <w:rPr>
                <w:rFonts w:ascii="Arial" w:hAnsi="Arial" w:cs="Arial"/>
                <w:b/>
                <w:bCs/>
              </w:rPr>
            </w:pPr>
          </w:p>
          <w:p w14:paraId="0E888A01" w14:textId="77777777" w:rsidR="00205D17" w:rsidRDefault="00205D17" w:rsidP="301788C9">
            <w:pPr>
              <w:jc w:val="both"/>
              <w:rPr>
                <w:rFonts w:ascii="Arial" w:hAnsi="Arial" w:cs="Arial"/>
                <w:b/>
                <w:bCs/>
              </w:rPr>
            </w:pPr>
          </w:p>
          <w:p w14:paraId="061E2205" w14:textId="77777777" w:rsidR="00205D17" w:rsidRDefault="00205D17" w:rsidP="301788C9">
            <w:pPr>
              <w:jc w:val="both"/>
              <w:rPr>
                <w:rFonts w:ascii="Arial" w:hAnsi="Arial" w:cs="Arial"/>
                <w:b/>
                <w:bCs/>
              </w:rPr>
            </w:pPr>
          </w:p>
          <w:p w14:paraId="5948427C" w14:textId="77777777" w:rsidR="00205D17" w:rsidRDefault="00205D17" w:rsidP="301788C9">
            <w:pPr>
              <w:jc w:val="both"/>
              <w:rPr>
                <w:rFonts w:ascii="Arial" w:hAnsi="Arial" w:cs="Arial"/>
                <w:b/>
                <w:bCs/>
              </w:rPr>
            </w:pPr>
          </w:p>
          <w:p w14:paraId="5320FE95" w14:textId="77777777" w:rsidR="00205D17" w:rsidRDefault="00205D17" w:rsidP="301788C9">
            <w:pPr>
              <w:jc w:val="both"/>
              <w:rPr>
                <w:rFonts w:ascii="Arial" w:hAnsi="Arial" w:cs="Arial"/>
                <w:b/>
                <w:bCs/>
              </w:rPr>
            </w:pPr>
          </w:p>
          <w:p w14:paraId="50CD1182" w14:textId="77777777" w:rsidR="00205D17" w:rsidRDefault="00205D17" w:rsidP="301788C9">
            <w:pPr>
              <w:jc w:val="both"/>
              <w:rPr>
                <w:rFonts w:ascii="Arial" w:hAnsi="Arial" w:cs="Arial"/>
                <w:b/>
                <w:bCs/>
              </w:rPr>
            </w:pPr>
          </w:p>
          <w:p w14:paraId="49548854" w14:textId="77777777" w:rsidR="00205D17" w:rsidRDefault="00205D17" w:rsidP="301788C9">
            <w:pPr>
              <w:jc w:val="both"/>
              <w:rPr>
                <w:rFonts w:ascii="Arial" w:hAnsi="Arial" w:cs="Arial"/>
                <w:b/>
                <w:bCs/>
              </w:rPr>
            </w:pPr>
          </w:p>
          <w:p w14:paraId="2E4EA644" w14:textId="77777777" w:rsidR="00205D17" w:rsidRDefault="00205D17" w:rsidP="301788C9">
            <w:pPr>
              <w:jc w:val="both"/>
              <w:rPr>
                <w:rFonts w:ascii="Arial" w:hAnsi="Arial" w:cs="Arial"/>
                <w:b/>
                <w:bCs/>
              </w:rPr>
            </w:pPr>
          </w:p>
          <w:p w14:paraId="22173785" w14:textId="77777777" w:rsidR="00205D17" w:rsidRDefault="00205D17" w:rsidP="301788C9">
            <w:pPr>
              <w:jc w:val="both"/>
              <w:rPr>
                <w:rFonts w:ascii="Arial" w:hAnsi="Arial" w:cs="Arial"/>
                <w:b/>
                <w:bCs/>
              </w:rPr>
            </w:pPr>
          </w:p>
          <w:p w14:paraId="3F002693" w14:textId="77777777" w:rsidR="00205D17" w:rsidRDefault="00205D17" w:rsidP="301788C9">
            <w:pPr>
              <w:jc w:val="both"/>
              <w:rPr>
                <w:rFonts w:ascii="Arial" w:hAnsi="Arial" w:cs="Arial"/>
                <w:b/>
                <w:bCs/>
              </w:rPr>
            </w:pPr>
          </w:p>
          <w:p w14:paraId="0F2BC807" w14:textId="77777777" w:rsidR="00205D17" w:rsidRDefault="00205D17" w:rsidP="301788C9">
            <w:pPr>
              <w:jc w:val="both"/>
              <w:rPr>
                <w:rFonts w:ascii="Arial" w:hAnsi="Arial" w:cs="Arial"/>
                <w:b/>
                <w:bCs/>
              </w:rPr>
            </w:pPr>
          </w:p>
          <w:p w14:paraId="711AF0E1" w14:textId="77777777" w:rsidR="00205D17" w:rsidRDefault="00205D17" w:rsidP="301788C9">
            <w:pPr>
              <w:jc w:val="both"/>
              <w:rPr>
                <w:rFonts w:ascii="Arial" w:hAnsi="Arial" w:cs="Arial"/>
                <w:b/>
                <w:bCs/>
              </w:rPr>
            </w:pPr>
          </w:p>
          <w:p w14:paraId="27658B71" w14:textId="77777777" w:rsidR="00205D17" w:rsidRDefault="00205D17" w:rsidP="301788C9">
            <w:pPr>
              <w:jc w:val="both"/>
              <w:rPr>
                <w:rFonts w:ascii="Arial" w:hAnsi="Arial" w:cs="Arial"/>
                <w:b/>
                <w:bCs/>
              </w:rPr>
            </w:pPr>
          </w:p>
          <w:p w14:paraId="7BFB6825" w14:textId="77777777" w:rsidR="00205D17" w:rsidRDefault="00205D17" w:rsidP="301788C9">
            <w:pPr>
              <w:jc w:val="both"/>
              <w:rPr>
                <w:rFonts w:ascii="Arial" w:hAnsi="Arial" w:cs="Arial"/>
                <w:b/>
                <w:bCs/>
              </w:rPr>
            </w:pPr>
          </w:p>
          <w:p w14:paraId="3AF911FC" w14:textId="77777777" w:rsidR="00205D17" w:rsidRDefault="00205D17" w:rsidP="301788C9">
            <w:pPr>
              <w:jc w:val="both"/>
              <w:rPr>
                <w:rFonts w:ascii="Arial" w:hAnsi="Arial" w:cs="Arial"/>
                <w:b/>
                <w:bCs/>
              </w:rPr>
            </w:pPr>
          </w:p>
          <w:p w14:paraId="5EDF3E83" w14:textId="77777777" w:rsidR="00205D17" w:rsidRDefault="00205D17" w:rsidP="301788C9">
            <w:pPr>
              <w:jc w:val="both"/>
              <w:rPr>
                <w:rFonts w:ascii="Arial" w:hAnsi="Arial" w:cs="Arial"/>
                <w:b/>
                <w:bCs/>
              </w:rPr>
            </w:pPr>
          </w:p>
          <w:p w14:paraId="5C89875B" w14:textId="77777777" w:rsidR="00205D17" w:rsidRDefault="00205D17" w:rsidP="301788C9">
            <w:pPr>
              <w:jc w:val="both"/>
              <w:rPr>
                <w:rFonts w:ascii="Arial" w:hAnsi="Arial" w:cs="Arial"/>
                <w:b/>
                <w:bCs/>
              </w:rPr>
            </w:pPr>
          </w:p>
          <w:p w14:paraId="4F62EB9E" w14:textId="77777777" w:rsidR="00205D17" w:rsidRDefault="00205D17" w:rsidP="301788C9">
            <w:pPr>
              <w:jc w:val="both"/>
              <w:rPr>
                <w:rFonts w:ascii="Arial" w:hAnsi="Arial" w:cs="Arial"/>
                <w:b/>
                <w:bCs/>
              </w:rPr>
            </w:pPr>
          </w:p>
          <w:p w14:paraId="1609F2C4" w14:textId="77777777" w:rsidR="00205D17" w:rsidRDefault="00205D17" w:rsidP="301788C9">
            <w:pPr>
              <w:jc w:val="both"/>
              <w:rPr>
                <w:rFonts w:ascii="Arial" w:hAnsi="Arial" w:cs="Arial"/>
                <w:b/>
                <w:bCs/>
              </w:rPr>
            </w:pPr>
          </w:p>
          <w:p w14:paraId="6A7ABD8E" w14:textId="77777777" w:rsidR="00205D17" w:rsidRDefault="00205D17" w:rsidP="301788C9">
            <w:pPr>
              <w:jc w:val="both"/>
              <w:rPr>
                <w:rFonts w:ascii="Arial" w:hAnsi="Arial" w:cs="Arial"/>
                <w:b/>
                <w:bCs/>
              </w:rPr>
            </w:pPr>
          </w:p>
          <w:p w14:paraId="45476721" w14:textId="77777777" w:rsidR="00205D17" w:rsidRDefault="00205D17" w:rsidP="301788C9">
            <w:pPr>
              <w:jc w:val="both"/>
              <w:rPr>
                <w:rFonts w:ascii="Arial" w:hAnsi="Arial" w:cs="Arial"/>
                <w:b/>
                <w:bCs/>
              </w:rPr>
            </w:pPr>
          </w:p>
          <w:p w14:paraId="07BE2444" w14:textId="77777777" w:rsidR="00205D17" w:rsidRDefault="00205D17" w:rsidP="301788C9">
            <w:pPr>
              <w:jc w:val="both"/>
              <w:rPr>
                <w:rFonts w:ascii="Arial" w:hAnsi="Arial" w:cs="Arial"/>
                <w:b/>
                <w:bCs/>
              </w:rPr>
            </w:pPr>
          </w:p>
          <w:p w14:paraId="2A0963A7" w14:textId="77777777" w:rsidR="00205D17" w:rsidRDefault="00205D17" w:rsidP="301788C9">
            <w:pPr>
              <w:jc w:val="both"/>
              <w:rPr>
                <w:rFonts w:ascii="Arial" w:hAnsi="Arial" w:cs="Arial"/>
                <w:b/>
                <w:bCs/>
              </w:rPr>
            </w:pPr>
          </w:p>
          <w:p w14:paraId="5E430554" w14:textId="77777777" w:rsidR="00205D17" w:rsidRDefault="00205D17" w:rsidP="301788C9">
            <w:pPr>
              <w:jc w:val="both"/>
              <w:rPr>
                <w:rFonts w:ascii="Arial" w:hAnsi="Arial" w:cs="Arial"/>
                <w:b/>
                <w:bCs/>
              </w:rPr>
            </w:pPr>
          </w:p>
          <w:p w14:paraId="725C30D3" w14:textId="77777777" w:rsidR="00205D17" w:rsidRDefault="00205D17" w:rsidP="301788C9">
            <w:pPr>
              <w:jc w:val="both"/>
              <w:rPr>
                <w:rFonts w:ascii="Arial" w:hAnsi="Arial" w:cs="Arial"/>
                <w:b/>
                <w:bCs/>
              </w:rPr>
            </w:pPr>
          </w:p>
          <w:p w14:paraId="3F44CBCC" w14:textId="77777777" w:rsidR="00205D17" w:rsidRDefault="00205D17" w:rsidP="301788C9">
            <w:pPr>
              <w:jc w:val="both"/>
              <w:rPr>
                <w:rFonts w:ascii="Arial" w:hAnsi="Arial" w:cs="Arial"/>
                <w:b/>
                <w:bCs/>
              </w:rPr>
            </w:pPr>
          </w:p>
          <w:p w14:paraId="57AD1E98" w14:textId="77777777" w:rsidR="00205D17" w:rsidRDefault="00205D17" w:rsidP="301788C9">
            <w:pPr>
              <w:jc w:val="both"/>
              <w:rPr>
                <w:rFonts w:ascii="Arial" w:hAnsi="Arial" w:cs="Arial"/>
                <w:b/>
                <w:bCs/>
              </w:rPr>
            </w:pPr>
          </w:p>
          <w:p w14:paraId="4BFE5955" w14:textId="77777777" w:rsidR="00205D17" w:rsidRDefault="00205D17" w:rsidP="301788C9">
            <w:pPr>
              <w:jc w:val="both"/>
              <w:rPr>
                <w:rFonts w:ascii="Arial" w:hAnsi="Arial" w:cs="Arial"/>
                <w:b/>
                <w:bCs/>
              </w:rPr>
            </w:pPr>
          </w:p>
          <w:p w14:paraId="19A7DD71" w14:textId="77777777" w:rsidR="00205D17" w:rsidRDefault="00205D17" w:rsidP="301788C9">
            <w:pPr>
              <w:jc w:val="both"/>
              <w:rPr>
                <w:rFonts w:ascii="Arial" w:hAnsi="Arial" w:cs="Arial"/>
                <w:b/>
                <w:bCs/>
              </w:rPr>
            </w:pPr>
          </w:p>
          <w:p w14:paraId="50902F98" w14:textId="77777777" w:rsidR="00205D17" w:rsidRDefault="00205D17" w:rsidP="301788C9">
            <w:pPr>
              <w:jc w:val="both"/>
              <w:rPr>
                <w:rFonts w:ascii="Arial" w:hAnsi="Arial" w:cs="Arial"/>
                <w:b/>
                <w:bCs/>
              </w:rPr>
            </w:pPr>
          </w:p>
          <w:p w14:paraId="0704E728" w14:textId="77777777" w:rsidR="00205D17" w:rsidRDefault="00205D17" w:rsidP="301788C9">
            <w:pPr>
              <w:jc w:val="both"/>
              <w:rPr>
                <w:rFonts w:ascii="Arial" w:hAnsi="Arial" w:cs="Arial"/>
                <w:b/>
                <w:bCs/>
              </w:rPr>
            </w:pPr>
          </w:p>
          <w:p w14:paraId="33E14DCB" w14:textId="77777777" w:rsidR="00205D17" w:rsidRDefault="00205D17" w:rsidP="301788C9">
            <w:pPr>
              <w:jc w:val="both"/>
              <w:rPr>
                <w:rFonts w:ascii="Arial" w:hAnsi="Arial" w:cs="Arial"/>
                <w:b/>
                <w:bCs/>
              </w:rPr>
            </w:pPr>
          </w:p>
          <w:p w14:paraId="6939E4C9" w14:textId="77777777" w:rsidR="00205D17" w:rsidRDefault="00205D17" w:rsidP="301788C9">
            <w:pPr>
              <w:jc w:val="both"/>
              <w:rPr>
                <w:rFonts w:ascii="Arial" w:hAnsi="Arial" w:cs="Arial"/>
                <w:b/>
                <w:bCs/>
              </w:rPr>
            </w:pPr>
          </w:p>
          <w:p w14:paraId="55028755" w14:textId="77777777" w:rsidR="00205D17" w:rsidRDefault="00205D17" w:rsidP="301788C9">
            <w:pPr>
              <w:jc w:val="both"/>
              <w:rPr>
                <w:rFonts w:ascii="Arial" w:hAnsi="Arial" w:cs="Arial"/>
                <w:b/>
                <w:bCs/>
              </w:rPr>
            </w:pPr>
          </w:p>
          <w:p w14:paraId="14846B59" w14:textId="77777777" w:rsidR="00205D17" w:rsidRDefault="00205D17" w:rsidP="301788C9">
            <w:pPr>
              <w:jc w:val="both"/>
              <w:rPr>
                <w:rFonts w:ascii="Arial" w:hAnsi="Arial" w:cs="Arial"/>
                <w:b/>
                <w:bCs/>
              </w:rPr>
            </w:pPr>
          </w:p>
          <w:p w14:paraId="05CE54CA" w14:textId="77777777" w:rsidR="00205D17" w:rsidRDefault="00205D17" w:rsidP="301788C9">
            <w:pPr>
              <w:jc w:val="both"/>
              <w:rPr>
                <w:rFonts w:ascii="Arial" w:hAnsi="Arial" w:cs="Arial"/>
                <w:b/>
                <w:bCs/>
              </w:rPr>
            </w:pPr>
          </w:p>
          <w:p w14:paraId="675EEF75" w14:textId="77777777" w:rsidR="00205D17" w:rsidRDefault="00205D17" w:rsidP="301788C9">
            <w:pPr>
              <w:jc w:val="both"/>
              <w:rPr>
                <w:rFonts w:ascii="Arial" w:hAnsi="Arial" w:cs="Arial"/>
                <w:b/>
                <w:bCs/>
              </w:rPr>
            </w:pPr>
          </w:p>
          <w:p w14:paraId="0B63E359" w14:textId="77777777" w:rsidR="00205D17" w:rsidRDefault="00205D17" w:rsidP="301788C9">
            <w:pPr>
              <w:jc w:val="both"/>
              <w:rPr>
                <w:rFonts w:ascii="Arial" w:hAnsi="Arial" w:cs="Arial"/>
                <w:b/>
                <w:bCs/>
              </w:rPr>
            </w:pPr>
          </w:p>
          <w:p w14:paraId="5DEFD763" w14:textId="77777777" w:rsidR="00205D17" w:rsidRDefault="00205D17" w:rsidP="301788C9">
            <w:pPr>
              <w:jc w:val="both"/>
              <w:rPr>
                <w:rFonts w:ascii="Arial" w:hAnsi="Arial" w:cs="Arial"/>
                <w:b/>
                <w:bCs/>
              </w:rPr>
            </w:pPr>
          </w:p>
          <w:p w14:paraId="4EA636D5" w14:textId="77777777" w:rsidR="00205D17" w:rsidRDefault="00205D17" w:rsidP="301788C9">
            <w:pPr>
              <w:jc w:val="both"/>
              <w:rPr>
                <w:rFonts w:ascii="Arial" w:hAnsi="Arial" w:cs="Arial"/>
                <w:b/>
                <w:bCs/>
              </w:rPr>
            </w:pPr>
          </w:p>
          <w:p w14:paraId="5FF52D04" w14:textId="77777777" w:rsidR="00205D17" w:rsidRDefault="00205D17" w:rsidP="301788C9">
            <w:pPr>
              <w:jc w:val="both"/>
              <w:rPr>
                <w:rFonts w:ascii="Arial" w:hAnsi="Arial" w:cs="Arial"/>
                <w:b/>
                <w:bCs/>
              </w:rPr>
            </w:pPr>
          </w:p>
          <w:p w14:paraId="5AB4EBB1" w14:textId="77777777" w:rsidR="00205D17" w:rsidRDefault="00205D17" w:rsidP="301788C9">
            <w:pPr>
              <w:jc w:val="both"/>
              <w:rPr>
                <w:rFonts w:ascii="Arial" w:hAnsi="Arial" w:cs="Arial"/>
                <w:b/>
                <w:bCs/>
              </w:rPr>
            </w:pPr>
          </w:p>
          <w:p w14:paraId="72CEEFD8" w14:textId="4C96520B" w:rsidR="00205D17" w:rsidRDefault="00DB00FD" w:rsidP="301788C9">
            <w:pPr>
              <w:jc w:val="both"/>
              <w:rPr>
                <w:rFonts w:ascii="Arial" w:hAnsi="Arial" w:cs="Arial"/>
                <w:b/>
                <w:bCs/>
              </w:rPr>
            </w:pPr>
            <w:r>
              <w:rPr>
                <w:rFonts w:ascii="Arial" w:hAnsi="Arial" w:cs="Arial"/>
                <w:b/>
                <w:bCs/>
              </w:rPr>
              <w:t xml:space="preserve">          TH</w:t>
            </w:r>
          </w:p>
          <w:p w14:paraId="73909912" w14:textId="77777777" w:rsidR="00205D17" w:rsidRDefault="00205D17" w:rsidP="301788C9">
            <w:pPr>
              <w:jc w:val="both"/>
              <w:rPr>
                <w:rFonts w:ascii="Arial" w:hAnsi="Arial" w:cs="Arial"/>
                <w:b/>
                <w:bCs/>
              </w:rPr>
            </w:pPr>
          </w:p>
          <w:p w14:paraId="3F62CA65" w14:textId="77777777" w:rsidR="00C87B13" w:rsidRDefault="00C87B13" w:rsidP="301788C9">
            <w:pPr>
              <w:jc w:val="both"/>
              <w:rPr>
                <w:rFonts w:ascii="Arial" w:hAnsi="Arial" w:cs="Arial"/>
                <w:b/>
                <w:bCs/>
              </w:rPr>
            </w:pPr>
          </w:p>
          <w:p w14:paraId="05BC9534" w14:textId="77777777" w:rsidR="00C87B13" w:rsidRDefault="00C87B13" w:rsidP="301788C9">
            <w:pPr>
              <w:jc w:val="both"/>
              <w:rPr>
                <w:rFonts w:ascii="Arial" w:hAnsi="Arial" w:cs="Arial"/>
                <w:b/>
                <w:bCs/>
              </w:rPr>
            </w:pPr>
          </w:p>
          <w:p w14:paraId="60F9BA56" w14:textId="77777777" w:rsidR="00C87B13" w:rsidRDefault="00C87B13" w:rsidP="301788C9">
            <w:pPr>
              <w:jc w:val="both"/>
              <w:rPr>
                <w:rFonts w:ascii="Arial" w:hAnsi="Arial" w:cs="Arial"/>
                <w:b/>
                <w:bCs/>
              </w:rPr>
            </w:pPr>
          </w:p>
          <w:p w14:paraId="12EA301B" w14:textId="77777777" w:rsidR="00C87B13" w:rsidRDefault="00C87B13" w:rsidP="301788C9">
            <w:pPr>
              <w:jc w:val="both"/>
              <w:rPr>
                <w:rFonts w:ascii="Arial" w:hAnsi="Arial" w:cs="Arial"/>
                <w:b/>
                <w:bCs/>
              </w:rPr>
            </w:pPr>
          </w:p>
          <w:p w14:paraId="7F912A40" w14:textId="77777777" w:rsidR="00C87B13" w:rsidRDefault="00C87B13" w:rsidP="301788C9">
            <w:pPr>
              <w:jc w:val="both"/>
              <w:rPr>
                <w:rFonts w:ascii="Arial" w:hAnsi="Arial" w:cs="Arial"/>
                <w:b/>
                <w:bCs/>
              </w:rPr>
            </w:pPr>
          </w:p>
          <w:p w14:paraId="7996336B" w14:textId="77777777" w:rsidR="00C87B13" w:rsidRDefault="00C87B13" w:rsidP="301788C9">
            <w:pPr>
              <w:jc w:val="both"/>
              <w:rPr>
                <w:rFonts w:ascii="Arial" w:hAnsi="Arial" w:cs="Arial"/>
                <w:b/>
                <w:bCs/>
              </w:rPr>
            </w:pPr>
          </w:p>
          <w:p w14:paraId="27BB665D" w14:textId="77777777" w:rsidR="00C87B13" w:rsidRDefault="00C87B13" w:rsidP="301788C9">
            <w:pPr>
              <w:jc w:val="both"/>
              <w:rPr>
                <w:rFonts w:ascii="Arial" w:hAnsi="Arial" w:cs="Arial"/>
                <w:b/>
                <w:bCs/>
              </w:rPr>
            </w:pPr>
          </w:p>
          <w:p w14:paraId="11276954" w14:textId="77777777" w:rsidR="00C87B13" w:rsidRDefault="00C87B13" w:rsidP="301788C9">
            <w:pPr>
              <w:jc w:val="both"/>
              <w:rPr>
                <w:rFonts w:ascii="Arial" w:hAnsi="Arial" w:cs="Arial"/>
                <w:b/>
                <w:bCs/>
              </w:rPr>
            </w:pPr>
          </w:p>
          <w:p w14:paraId="1F88CB97" w14:textId="77777777" w:rsidR="00C87B13" w:rsidRDefault="00C87B13" w:rsidP="301788C9">
            <w:pPr>
              <w:jc w:val="both"/>
              <w:rPr>
                <w:rFonts w:ascii="Arial" w:hAnsi="Arial" w:cs="Arial"/>
                <w:b/>
                <w:bCs/>
              </w:rPr>
            </w:pPr>
          </w:p>
          <w:p w14:paraId="6B7F4C1C" w14:textId="77777777" w:rsidR="00C87B13" w:rsidRDefault="00C87B13" w:rsidP="301788C9">
            <w:pPr>
              <w:jc w:val="both"/>
              <w:rPr>
                <w:rFonts w:ascii="Arial" w:hAnsi="Arial" w:cs="Arial"/>
                <w:b/>
                <w:bCs/>
              </w:rPr>
            </w:pPr>
          </w:p>
          <w:p w14:paraId="0EECE337" w14:textId="77777777" w:rsidR="00C87B13" w:rsidRDefault="00C87B13" w:rsidP="301788C9">
            <w:pPr>
              <w:jc w:val="both"/>
              <w:rPr>
                <w:rFonts w:ascii="Arial" w:hAnsi="Arial" w:cs="Arial"/>
                <w:b/>
                <w:bCs/>
              </w:rPr>
            </w:pPr>
          </w:p>
          <w:p w14:paraId="07C72EA7" w14:textId="77777777" w:rsidR="00C87B13" w:rsidRDefault="00C87B13" w:rsidP="301788C9">
            <w:pPr>
              <w:jc w:val="both"/>
              <w:rPr>
                <w:rFonts w:ascii="Arial" w:hAnsi="Arial" w:cs="Arial"/>
                <w:b/>
                <w:bCs/>
              </w:rPr>
            </w:pPr>
          </w:p>
          <w:p w14:paraId="0A65FC82" w14:textId="77777777" w:rsidR="00C87B13" w:rsidRDefault="00C87B13" w:rsidP="301788C9">
            <w:pPr>
              <w:jc w:val="both"/>
              <w:rPr>
                <w:rFonts w:ascii="Arial" w:hAnsi="Arial" w:cs="Arial"/>
                <w:b/>
                <w:bCs/>
              </w:rPr>
            </w:pPr>
          </w:p>
          <w:p w14:paraId="347DEC11" w14:textId="77777777" w:rsidR="00C87B13" w:rsidRDefault="00C87B13" w:rsidP="301788C9">
            <w:pPr>
              <w:jc w:val="both"/>
              <w:rPr>
                <w:rFonts w:ascii="Arial" w:hAnsi="Arial" w:cs="Arial"/>
                <w:b/>
                <w:bCs/>
              </w:rPr>
            </w:pPr>
          </w:p>
          <w:p w14:paraId="77B92997" w14:textId="77777777" w:rsidR="00C87B13" w:rsidRDefault="00C87B13" w:rsidP="301788C9">
            <w:pPr>
              <w:jc w:val="both"/>
              <w:rPr>
                <w:rFonts w:ascii="Arial" w:hAnsi="Arial" w:cs="Arial"/>
                <w:b/>
                <w:bCs/>
              </w:rPr>
            </w:pPr>
          </w:p>
          <w:p w14:paraId="0D2AAC94" w14:textId="77777777" w:rsidR="00C87B13" w:rsidRDefault="00C87B13" w:rsidP="301788C9">
            <w:pPr>
              <w:jc w:val="both"/>
              <w:rPr>
                <w:rFonts w:ascii="Arial" w:hAnsi="Arial" w:cs="Arial"/>
                <w:b/>
                <w:bCs/>
              </w:rPr>
            </w:pPr>
          </w:p>
          <w:p w14:paraId="4DED18FB" w14:textId="77777777" w:rsidR="00C87B13" w:rsidRDefault="00C87B13" w:rsidP="301788C9">
            <w:pPr>
              <w:jc w:val="both"/>
              <w:rPr>
                <w:rFonts w:ascii="Arial" w:hAnsi="Arial" w:cs="Arial"/>
                <w:b/>
                <w:bCs/>
              </w:rPr>
            </w:pPr>
          </w:p>
          <w:p w14:paraId="1E5C8ECA" w14:textId="77777777" w:rsidR="00C87B13" w:rsidRDefault="00C87B13" w:rsidP="301788C9">
            <w:pPr>
              <w:jc w:val="both"/>
              <w:rPr>
                <w:rFonts w:ascii="Arial" w:hAnsi="Arial" w:cs="Arial"/>
                <w:b/>
                <w:bCs/>
              </w:rPr>
            </w:pPr>
          </w:p>
          <w:p w14:paraId="7C00D2B7" w14:textId="77777777" w:rsidR="00C87B13" w:rsidRDefault="00C87B13" w:rsidP="301788C9">
            <w:pPr>
              <w:jc w:val="both"/>
              <w:rPr>
                <w:rFonts w:ascii="Arial" w:hAnsi="Arial" w:cs="Arial"/>
                <w:b/>
                <w:bCs/>
              </w:rPr>
            </w:pPr>
          </w:p>
          <w:p w14:paraId="1CE69C42" w14:textId="77777777" w:rsidR="00C87B13" w:rsidRDefault="00C87B13" w:rsidP="301788C9">
            <w:pPr>
              <w:jc w:val="both"/>
              <w:rPr>
                <w:rFonts w:ascii="Arial" w:hAnsi="Arial" w:cs="Arial"/>
                <w:b/>
                <w:bCs/>
              </w:rPr>
            </w:pPr>
          </w:p>
          <w:p w14:paraId="27747737" w14:textId="77777777" w:rsidR="00C87B13" w:rsidRDefault="00C87B13" w:rsidP="301788C9">
            <w:pPr>
              <w:jc w:val="both"/>
              <w:rPr>
                <w:rFonts w:ascii="Arial" w:hAnsi="Arial" w:cs="Arial"/>
                <w:b/>
                <w:bCs/>
              </w:rPr>
            </w:pPr>
          </w:p>
          <w:p w14:paraId="4D872DC5" w14:textId="77777777" w:rsidR="00C87B13" w:rsidRDefault="00C87B13" w:rsidP="301788C9">
            <w:pPr>
              <w:jc w:val="both"/>
              <w:rPr>
                <w:rFonts w:ascii="Arial" w:hAnsi="Arial" w:cs="Arial"/>
                <w:b/>
                <w:bCs/>
              </w:rPr>
            </w:pPr>
          </w:p>
          <w:p w14:paraId="01FEDF12" w14:textId="77777777" w:rsidR="00C87B13" w:rsidRDefault="00C87B13" w:rsidP="301788C9">
            <w:pPr>
              <w:jc w:val="both"/>
              <w:rPr>
                <w:rFonts w:ascii="Arial" w:hAnsi="Arial" w:cs="Arial"/>
                <w:b/>
                <w:bCs/>
              </w:rPr>
            </w:pPr>
          </w:p>
          <w:p w14:paraId="539E063E" w14:textId="77777777" w:rsidR="00C87B13" w:rsidRDefault="00C87B13" w:rsidP="301788C9">
            <w:pPr>
              <w:jc w:val="both"/>
              <w:rPr>
                <w:rFonts w:ascii="Arial" w:hAnsi="Arial" w:cs="Arial"/>
                <w:b/>
                <w:bCs/>
              </w:rPr>
            </w:pPr>
          </w:p>
          <w:p w14:paraId="06BF4E4E" w14:textId="77777777" w:rsidR="00C87B13" w:rsidRDefault="00C87B13" w:rsidP="301788C9">
            <w:pPr>
              <w:jc w:val="both"/>
              <w:rPr>
                <w:rFonts w:ascii="Arial" w:hAnsi="Arial" w:cs="Arial"/>
                <w:b/>
                <w:bCs/>
              </w:rPr>
            </w:pPr>
          </w:p>
          <w:p w14:paraId="4E899AF5" w14:textId="77777777" w:rsidR="00C87B13" w:rsidRDefault="00C87B13" w:rsidP="301788C9">
            <w:pPr>
              <w:jc w:val="both"/>
              <w:rPr>
                <w:rFonts w:ascii="Arial" w:hAnsi="Arial" w:cs="Arial"/>
                <w:b/>
                <w:bCs/>
              </w:rPr>
            </w:pPr>
          </w:p>
          <w:p w14:paraId="7C5080E6" w14:textId="77777777" w:rsidR="00C87B13" w:rsidRDefault="00C87B13" w:rsidP="301788C9">
            <w:pPr>
              <w:jc w:val="both"/>
              <w:rPr>
                <w:rFonts w:ascii="Arial" w:hAnsi="Arial" w:cs="Arial"/>
                <w:b/>
                <w:bCs/>
              </w:rPr>
            </w:pPr>
          </w:p>
          <w:p w14:paraId="102B6636" w14:textId="77777777" w:rsidR="00C87B13" w:rsidRDefault="00C87B13" w:rsidP="301788C9">
            <w:pPr>
              <w:jc w:val="both"/>
              <w:rPr>
                <w:rFonts w:ascii="Arial" w:hAnsi="Arial" w:cs="Arial"/>
                <w:b/>
                <w:bCs/>
              </w:rPr>
            </w:pPr>
          </w:p>
          <w:p w14:paraId="5DF62154" w14:textId="77777777" w:rsidR="00C87B13" w:rsidRDefault="00C87B13" w:rsidP="301788C9">
            <w:pPr>
              <w:jc w:val="both"/>
              <w:rPr>
                <w:rFonts w:ascii="Arial" w:hAnsi="Arial" w:cs="Arial"/>
                <w:b/>
                <w:bCs/>
              </w:rPr>
            </w:pPr>
          </w:p>
          <w:p w14:paraId="590A65E6" w14:textId="77777777" w:rsidR="00C87B13" w:rsidRDefault="00C87B13" w:rsidP="301788C9">
            <w:pPr>
              <w:jc w:val="both"/>
              <w:rPr>
                <w:rFonts w:ascii="Arial" w:hAnsi="Arial" w:cs="Arial"/>
                <w:b/>
                <w:bCs/>
              </w:rPr>
            </w:pPr>
          </w:p>
          <w:p w14:paraId="6E46B5F1" w14:textId="77777777" w:rsidR="00EE2498" w:rsidRDefault="00EE2498" w:rsidP="301788C9">
            <w:pPr>
              <w:jc w:val="both"/>
              <w:rPr>
                <w:rFonts w:ascii="Arial" w:hAnsi="Arial" w:cs="Arial"/>
                <w:b/>
                <w:bCs/>
              </w:rPr>
            </w:pPr>
          </w:p>
          <w:p w14:paraId="11E15756" w14:textId="6877A34F" w:rsidR="00C87B13" w:rsidRPr="009E291D" w:rsidRDefault="00C87B13" w:rsidP="35BE6A79">
            <w:pPr>
              <w:jc w:val="both"/>
              <w:rPr>
                <w:rFonts w:ascii="Arial" w:hAnsi="Arial" w:cs="Arial"/>
                <w:b/>
                <w:bCs/>
              </w:rPr>
            </w:pPr>
          </w:p>
          <w:p w14:paraId="7A50E3C9" w14:textId="41555B29" w:rsidR="00C87B13" w:rsidRPr="009E291D" w:rsidRDefault="1150995E" w:rsidP="301788C9">
            <w:pPr>
              <w:jc w:val="both"/>
              <w:rPr>
                <w:rFonts w:ascii="Arial" w:hAnsi="Arial" w:cs="Arial"/>
                <w:b/>
                <w:bCs/>
              </w:rPr>
            </w:pPr>
            <w:r w:rsidRPr="35BE6A79">
              <w:rPr>
                <w:rFonts w:ascii="Arial" w:hAnsi="Arial" w:cs="Arial"/>
                <w:b/>
                <w:bCs/>
              </w:rPr>
              <w:t xml:space="preserve">      </w:t>
            </w:r>
            <w:r w:rsidR="00C87B13" w:rsidRPr="35BE6A79">
              <w:rPr>
                <w:rFonts w:ascii="Arial" w:hAnsi="Arial" w:cs="Arial"/>
                <w:b/>
                <w:bCs/>
              </w:rPr>
              <w:t xml:space="preserve">    TH</w:t>
            </w:r>
          </w:p>
        </w:tc>
      </w:tr>
      <w:tr w:rsidR="006A555F" w14:paraId="03B50D15" w14:textId="77777777" w:rsidTr="280D3858">
        <w:tc>
          <w:tcPr>
            <w:tcW w:w="534" w:type="dxa"/>
            <w:shd w:val="clear" w:color="auto" w:fill="DBE5F1" w:themeFill="accent1" w:themeFillTint="33"/>
          </w:tcPr>
          <w:p w14:paraId="6D7E6AF7" w14:textId="0B7556E1" w:rsidR="006A555F" w:rsidRPr="002A6A0D" w:rsidRDefault="005975F3" w:rsidP="00ED4450">
            <w:pPr>
              <w:jc w:val="both"/>
              <w:rPr>
                <w:rFonts w:ascii="Arial" w:hAnsi="Arial" w:cs="Arial"/>
                <w:b/>
              </w:rPr>
            </w:pPr>
            <w:r>
              <w:rPr>
                <w:rFonts w:ascii="Arial" w:hAnsi="Arial" w:cs="Arial"/>
                <w:b/>
              </w:rPr>
              <w:t>7</w:t>
            </w:r>
            <w:r w:rsidR="006A555F" w:rsidRPr="002A6A0D">
              <w:rPr>
                <w:rFonts w:ascii="Arial" w:hAnsi="Arial" w:cs="Arial"/>
                <w:b/>
              </w:rPr>
              <w:t>.</w:t>
            </w:r>
          </w:p>
        </w:tc>
        <w:tc>
          <w:tcPr>
            <w:tcW w:w="6740" w:type="dxa"/>
            <w:shd w:val="clear" w:color="auto" w:fill="DBE5F1" w:themeFill="accent1" w:themeFillTint="33"/>
          </w:tcPr>
          <w:p w14:paraId="25DA7D3E" w14:textId="0A03ACB9" w:rsidR="006A555F" w:rsidRPr="0081387E" w:rsidRDefault="000062DE" w:rsidP="00D22A1C">
            <w:pPr>
              <w:tabs>
                <w:tab w:val="left" w:pos="600"/>
                <w:tab w:val="left" w:pos="4158"/>
              </w:tabs>
              <w:rPr>
                <w:rFonts w:ascii="Arial" w:hAnsi="Arial"/>
                <w:b/>
              </w:rPr>
            </w:pPr>
            <w:r>
              <w:rPr>
                <w:rFonts w:ascii="Arial" w:hAnsi="Arial"/>
                <w:b/>
              </w:rPr>
              <w:t>Inclusion</w:t>
            </w:r>
          </w:p>
        </w:tc>
        <w:tc>
          <w:tcPr>
            <w:tcW w:w="1908" w:type="dxa"/>
            <w:shd w:val="clear" w:color="auto" w:fill="DBE5F1" w:themeFill="accent1" w:themeFillTint="33"/>
          </w:tcPr>
          <w:p w14:paraId="4A038293" w14:textId="77777777" w:rsidR="006A555F" w:rsidRDefault="006A555F" w:rsidP="00322632">
            <w:pPr>
              <w:tabs>
                <w:tab w:val="left" w:pos="600"/>
                <w:tab w:val="left" w:pos="4158"/>
              </w:tabs>
              <w:rPr>
                <w:rFonts w:ascii="Arial" w:hAnsi="Arial"/>
              </w:rPr>
            </w:pPr>
          </w:p>
        </w:tc>
      </w:tr>
      <w:tr w:rsidR="007E6282" w14:paraId="1AAC5017" w14:textId="77777777" w:rsidTr="280D3858">
        <w:tc>
          <w:tcPr>
            <w:tcW w:w="534" w:type="dxa"/>
          </w:tcPr>
          <w:p w14:paraId="53C3A3A3" w14:textId="77777777" w:rsidR="007E6282" w:rsidRPr="002A6A0D" w:rsidRDefault="007E6282" w:rsidP="00ED4450">
            <w:pPr>
              <w:jc w:val="both"/>
              <w:rPr>
                <w:rFonts w:ascii="Arial" w:hAnsi="Arial" w:cs="Arial"/>
                <w:b/>
              </w:rPr>
            </w:pPr>
          </w:p>
        </w:tc>
        <w:tc>
          <w:tcPr>
            <w:tcW w:w="6740" w:type="dxa"/>
          </w:tcPr>
          <w:p w14:paraId="291BF060" w14:textId="3A3AEB92" w:rsidR="00F15F03" w:rsidRDefault="00F15F03" w:rsidP="00A42962">
            <w:pPr>
              <w:tabs>
                <w:tab w:val="left" w:pos="600"/>
                <w:tab w:val="left" w:pos="4158"/>
              </w:tabs>
              <w:rPr>
                <w:rFonts w:ascii="Arial" w:hAnsi="Arial" w:cs="Arial"/>
              </w:rPr>
            </w:pPr>
            <w:r>
              <w:rPr>
                <w:rFonts w:ascii="Arial" w:hAnsi="Arial" w:cs="Arial"/>
              </w:rPr>
              <w:t>Governors had been provided with a Pupil Premium Strategy Document, Pupil Premium on a Page, a draft link governor visit report on SEND and a SEND information report from 2024-25 for information.</w:t>
            </w:r>
          </w:p>
          <w:p w14:paraId="4C30DAC8" w14:textId="77777777" w:rsidR="00393274" w:rsidRDefault="00393274" w:rsidP="00A42962">
            <w:pPr>
              <w:tabs>
                <w:tab w:val="left" w:pos="600"/>
                <w:tab w:val="left" w:pos="4158"/>
              </w:tabs>
              <w:rPr>
                <w:rFonts w:ascii="Arial" w:hAnsi="Arial" w:cs="Arial"/>
              </w:rPr>
            </w:pPr>
          </w:p>
          <w:p w14:paraId="5C2A84B3" w14:textId="670B7654" w:rsidR="00393274" w:rsidRDefault="00690714" w:rsidP="00A42962">
            <w:pPr>
              <w:tabs>
                <w:tab w:val="left" w:pos="600"/>
                <w:tab w:val="left" w:pos="4158"/>
              </w:tabs>
              <w:rPr>
                <w:rFonts w:ascii="Arial" w:hAnsi="Arial" w:cs="Arial"/>
              </w:rPr>
            </w:pPr>
            <w:r>
              <w:rPr>
                <w:rFonts w:ascii="Arial" w:hAnsi="Arial" w:cs="Arial"/>
              </w:rPr>
              <w:t xml:space="preserve">IS confirmed the </w:t>
            </w:r>
            <w:r w:rsidR="0029392D">
              <w:rPr>
                <w:rFonts w:ascii="Arial" w:hAnsi="Arial" w:cs="Arial"/>
              </w:rPr>
              <w:t xml:space="preserve">members of </w:t>
            </w:r>
            <w:r>
              <w:rPr>
                <w:rFonts w:ascii="Arial" w:hAnsi="Arial" w:cs="Arial"/>
              </w:rPr>
              <w:t>staff with responsibility for the Pupil Premium Strategy.</w:t>
            </w:r>
            <w:r w:rsidR="0029392D">
              <w:rPr>
                <w:rFonts w:ascii="Arial" w:hAnsi="Arial" w:cs="Arial"/>
              </w:rPr>
              <w:t xml:space="preserve">  IS also covered achievements so far.</w:t>
            </w:r>
          </w:p>
          <w:p w14:paraId="74654D8C" w14:textId="77777777" w:rsidR="00F15F03" w:rsidRDefault="00F15F03" w:rsidP="00A42962">
            <w:pPr>
              <w:tabs>
                <w:tab w:val="left" w:pos="600"/>
                <w:tab w:val="left" w:pos="4158"/>
              </w:tabs>
              <w:rPr>
                <w:rFonts w:ascii="Arial" w:hAnsi="Arial" w:cs="Arial"/>
              </w:rPr>
            </w:pPr>
          </w:p>
          <w:p w14:paraId="35F1CE71" w14:textId="12B5E563" w:rsidR="00A42962" w:rsidRDefault="00A42962" w:rsidP="00A42962">
            <w:pPr>
              <w:tabs>
                <w:tab w:val="left" w:pos="600"/>
                <w:tab w:val="left" w:pos="4158"/>
              </w:tabs>
              <w:rPr>
                <w:rFonts w:ascii="Arial" w:hAnsi="Arial" w:cs="Arial"/>
              </w:rPr>
            </w:pPr>
            <w:r>
              <w:rPr>
                <w:rFonts w:ascii="Arial" w:hAnsi="Arial" w:cs="Arial"/>
              </w:rPr>
              <w:t xml:space="preserve">Governors had asked questions, and </w:t>
            </w:r>
            <w:r w:rsidR="0029392D">
              <w:rPr>
                <w:rFonts w:ascii="Arial" w:hAnsi="Arial" w:cs="Arial"/>
              </w:rPr>
              <w:t xml:space="preserve">most of </w:t>
            </w:r>
            <w:r>
              <w:rPr>
                <w:rFonts w:ascii="Arial" w:hAnsi="Arial" w:cs="Arial"/>
              </w:rPr>
              <w:t xml:space="preserve">these had been answered prior to the meeting, as </w:t>
            </w:r>
            <w:r w:rsidR="008C3F89">
              <w:rPr>
                <w:rFonts w:ascii="Arial" w:hAnsi="Arial" w:cs="Arial"/>
              </w:rPr>
              <w:t>follows: -</w:t>
            </w:r>
          </w:p>
          <w:p w14:paraId="38398720" w14:textId="77777777" w:rsidR="00A42962" w:rsidRDefault="00A42962" w:rsidP="00A42962">
            <w:pPr>
              <w:tabs>
                <w:tab w:val="left" w:pos="600"/>
                <w:tab w:val="left" w:pos="4158"/>
              </w:tabs>
              <w:rPr>
                <w:rFonts w:ascii="Arial" w:hAnsi="Arial" w:cs="Arial"/>
              </w:rPr>
            </w:pPr>
          </w:p>
          <w:p w14:paraId="786126EC" w14:textId="27112C1F" w:rsidR="00FF1CEB" w:rsidRPr="00C931B5" w:rsidRDefault="00FF1CEB" w:rsidP="00FF1CEB">
            <w:pPr>
              <w:rPr>
                <w:rFonts w:ascii="Arial" w:hAnsi="Arial" w:cs="Arial"/>
                <w:i/>
                <w:iCs/>
                <w:color w:val="000000"/>
              </w:rPr>
            </w:pPr>
            <w:r w:rsidRPr="00C931B5">
              <w:rPr>
                <w:rFonts w:ascii="Arial" w:hAnsi="Arial" w:cs="Arial"/>
                <w:i/>
                <w:iCs/>
                <w:color w:val="000000"/>
              </w:rPr>
              <w:t>Q. The Pupil Premium Strategy 2025-2028 states our intention to encourage Leadership Opportunities: Providing platforms for students to take on leadership roles within school clubs, events, or initiatives to build confidence and skills. However, the report does not go on to include this initiative in the intended outcomes. Diverse perspectives in student voice are beneficial to BVC, as well as to the students who take those leadership opportunities; how will this be proactively encouraged?</w:t>
            </w:r>
          </w:p>
          <w:p w14:paraId="6482A66B" w14:textId="5C3C4E29" w:rsidR="00A42962" w:rsidRPr="008C3F89" w:rsidRDefault="00C931B5" w:rsidP="00A42962">
            <w:pPr>
              <w:tabs>
                <w:tab w:val="left" w:pos="600"/>
                <w:tab w:val="left" w:pos="4158"/>
              </w:tabs>
              <w:rPr>
                <w:rFonts w:ascii="Arial" w:hAnsi="Arial" w:cs="Arial"/>
              </w:rPr>
            </w:pPr>
            <w:r w:rsidRPr="00C931B5">
              <w:rPr>
                <w:rFonts w:ascii="Arial" w:hAnsi="Arial" w:cs="Arial"/>
                <w:i/>
                <w:iCs/>
              </w:rPr>
              <w:t xml:space="preserve">A.  </w:t>
            </w:r>
            <w:r w:rsidR="0029392D" w:rsidRPr="008C3F89">
              <w:rPr>
                <w:rFonts w:ascii="Arial" w:hAnsi="Arial" w:cs="Arial"/>
              </w:rPr>
              <w:t>This was answered in the meeting.  IS confirmed there was an enormous pupil leadership programme across the school with the intention to deliver opportunities for all students.  Specific opportunities are covered through the student Council, sports captains, sport mentors and reading mentors. There is a booklet detailing all the opportunities that students can apply for</w:t>
            </w:r>
            <w:r w:rsidR="00455747" w:rsidRPr="008C3F89">
              <w:rPr>
                <w:rFonts w:ascii="Arial" w:hAnsi="Arial" w:cs="Arial"/>
              </w:rPr>
              <w:t xml:space="preserve"> and they are encouraged to apply by the senior leadership team</w:t>
            </w:r>
            <w:r w:rsidR="0029392D" w:rsidRPr="008C3F89">
              <w:rPr>
                <w:rFonts w:ascii="Arial" w:hAnsi="Arial" w:cs="Arial"/>
              </w:rPr>
              <w:t>.</w:t>
            </w:r>
            <w:r w:rsidR="00455747" w:rsidRPr="008C3F89">
              <w:rPr>
                <w:rFonts w:ascii="Arial" w:hAnsi="Arial" w:cs="Arial"/>
              </w:rPr>
              <w:t xml:space="preserve"> There are conversations taking place to ensure there is enough staff capacity to make sure that all the different opportunities are being taken up</w:t>
            </w:r>
            <w:r w:rsidR="00455747">
              <w:rPr>
                <w:rFonts w:ascii="Arial" w:hAnsi="Arial" w:cs="Arial"/>
                <w:i/>
                <w:iCs/>
              </w:rPr>
              <w:t xml:space="preserve"> </w:t>
            </w:r>
            <w:r w:rsidR="00455747" w:rsidRPr="008C3F89">
              <w:rPr>
                <w:rFonts w:ascii="Arial" w:hAnsi="Arial" w:cs="Arial"/>
              </w:rPr>
              <w:t xml:space="preserve">by students with a focus to involve SEND </w:t>
            </w:r>
            <w:r w:rsidR="00C45CD1" w:rsidRPr="008C3F89">
              <w:rPr>
                <w:rFonts w:ascii="Arial" w:hAnsi="Arial" w:cs="Arial"/>
              </w:rPr>
              <w:t xml:space="preserve">and Pupil Premium </w:t>
            </w:r>
            <w:r w:rsidR="00455747" w:rsidRPr="008C3F89">
              <w:rPr>
                <w:rFonts w:ascii="Arial" w:hAnsi="Arial" w:cs="Arial"/>
              </w:rPr>
              <w:t>students.</w:t>
            </w:r>
          </w:p>
          <w:p w14:paraId="1664FF1B" w14:textId="77777777" w:rsidR="00F700E9" w:rsidRDefault="00F700E9" w:rsidP="00A42962">
            <w:pPr>
              <w:tabs>
                <w:tab w:val="left" w:pos="600"/>
                <w:tab w:val="left" w:pos="4158"/>
              </w:tabs>
              <w:rPr>
                <w:rFonts w:ascii="Arial" w:hAnsi="Arial" w:cs="Arial"/>
                <w:i/>
                <w:iCs/>
              </w:rPr>
            </w:pPr>
          </w:p>
          <w:p w14:paraId="4198B103" w14:textId="0ADF3041" w:rsidR="00F700E9" w:rsidRPr="007155B3" w:rsidRDefault="00F700E9" w:rsidP="00F700E9">
            <w:pPr>
              <w:rPr>
                <w:rFonts w:ascii="Arial" w:hAnsi="Arial" w:cs="Arial"/>
                <w:i/>
                <w:iCs/>
                <w:color w:val="000000"/>
              </w:rPr>
            </w:pPr>
            <w:r w:rsidRPr="007155B3">
              <w:rPr>
                <w:rFonts w:ascii="Arial" w:hAnsi="Arial" w:cs="Arial"/>
                <w:i/>
                <w:iCs/>
                <w:color w:val="000000"/>
              </w:rPr>
              <w:t>Q. Does the SLT believe that spending 95% of the PP budget on general costs rather than targeted to PP students gives the best impact against the PP strategic outcomes, or would the SLT prefer to target this budget, if other costs could bear it?</w:t>
            </w:r>
          </w:p>
          <w:p w14:paraId="6FBC36C7" w14:textId="77777777" w:rsidR="0065555B" w:rsidRDefault="004D1235" w:rsidP="004D1235">
            <w:pPr>
              <w:rPr>
                <w:rFonts w:ascii="Arial" w:hAnsi="Arial" w:cs="Arial"/>
                <w:i/>
                <w:iCs/>
                <w:color w:val="000000"/>
              </w:rPr>
            </w:pPr>
            <w:r w:rsidRPr="007155B3">
              <w:rPr>
                <w:rFonts w:ascii="Arial" w:hAnsi="Arial" w:cs="Arial"/>
                <w:i/>
                <w:iCs/>
                <w:color w:val="000000"/>
              </w:rPr>
              <w:t>A. We would prefer to target this budget differently but like most schools we are not in a position to do this financially currently.</w:t>
            </w:r>
          </w:p>
          <w:p w14:paraId="572EDCD7" w14:textId="77777777" w:rsidR="0065555B" w:rsidRDefault="0065555B" w:rsidP="004D1235">
            <w:pPr>
              <w:rPr>
                <w:rFonts w:ascii="Arial" w:hAnsi="Arial" w:cs="Arial"/>
                <w:i/>
                <w:iCs/>
                <w:color w:val="000000"/>
              </w:rPr>
            </w:pPr>
            <w:r>
              <w:rPr>
                <w:rFonts w:ascii="Arial" w:hAnsi="Arial" w:cs="Arial"/>
                <w:i/>
                <w:iCs/>
                <w:color w:val="000000"/>
              </w:rPr>
              <w:t>IS provided further detail for the Governors at the meeting.</w:t>
            </w:r>
          </w:p>
          <w:p w14:paraId="5F29D219" w14:textId="77777777" w:rsidR="0065555B" w:rsidRDefault="0065555B" w:rsidP="004D1235">
            <w:pPr>
              <w:rPr>
                <w:rFonts w:ascii="Arial" w:hAnsi="Arial" w:cs="Arial"/>
                <w:i/>
                <w:iCs/>
                <w:color w:val="000000"/>
              </w:rPr>
            </w:pPr>
          </w:p>
          <w:p w14:paraId="3FB8D6E1" w14:textId="3E6B9254" w:rsidR="004D1235" w:rsidRDefault="0065555B" w:rsidP="004D1235">
            <w:pPr>
              <w:rPr>
                <w:rFonts w:ascii="Arial" w:hAnsi="Arial" w:cs="Arial"/>
                <w:i/>
                <w:iCs/>
                <w:color w:val="000000"/>
              </w:rPr>
            </w:pPr>
            <w:r>
              <w:rPr>
                <w:rFonts w:ascii="Arial" w:hAnsi="Arial" w:cs="Arial"/>
                <w:color w:val="000000"/>
              </w:rPr>
              <w:t>A Governor asked if the Pupil Premium money that the school received is to be targeted at those students who qualify?</w:t>
            </w:r>
            <w:r w:rsidR="004D1235" w:rsidRPr="007155B3">
              <w:rPr>
                <w:rFonts w:ascii="Arial" w:hAnsi="Arial" w:cs="Arial"/>
                <w:i/>
                <w:iCs/>
                <w:color w:val="000000"/>
              </w:rPr>
              <w:t xml:space="preserve"> </w:t>
            </w:r>
          </w:p>
          <w:p w14:paraId="7CA88AA9" w14:textId="79541FE4" w:rsidR="00C7678B" w:rsidRPr="0065555B" w:rsidRDefault="0065555B" w:rsidP="00C7678B">
            <w:pPr>
              <w:rPr>
                <w:rFonts w:ascii="Arial" w:hAnsi="Arial" w:cs="Arial"/>
                <w:color w:val="000000"/>
              </w:rPr>
            </w:pPr>
            <w:r>
              <w:rPr>
                <w:rFonts w:ascii="Arial" w:hAnsi="Arial" w:cs="Arial"/>
                <w:color w:val="000000"/>
              </w:rPr>
              <w:t>IS confirmed that PP covers students who are on free school meals or service children and the amount of funds received for each category is different.</w:t>
            </w:r>
            <w:r w:rsidR="008146E5">
              <w:rPr>
                <w:rFonts w:ascii="Arial" w:hAnsi="Arial" w:cs="Arial"/>
                <w:color w:val="000000"/>
              </w:rPr>
              <w:t xml:space="preserve">  IS explained how the funds are utilised within the school.</w:t>
            </w:r>
            <w:r w:rsidR="008011EE">
              <w:rPr>
                <w:rFonts w:ascii="Arial" w:hAnsi="Arial" w:cs="Arial"/>
                <w:color w:val="000000"/>
              </w:rPr>
              <w:t xml:space="preserve"> Money is not spent on each individual student but used to pool resources to provide specific interventions and staff to support with particular common barriers such as weaker reading.</w:t>
            </w:r>
          </w:p>
          <w:p w14:paraId="49C77FE5" w14:textId="77777777" w:rsidR="00287097" w:rsidRDefault="00287097" w:rsidP="004D1235">
            <w:pPr>
              <w:rPr>
                <w:rFonts w:ascii="Arial" w:hAnsi="Arial" w:cs="Arial"/>
                <w:color w:val="000000"/>
              </w:rPr>
            </w:pPr>
          </w:p>
          <w:p w14:paraId="726B80EA" w14:textId="3CDCE9BB" w:rsidR="00287097" w:rsidRDefault="00287097" w:rsidP="004D1235">
            <w:pPr>
              <w:rPr>
                <w:rFonts w:ascii="Arial" w:hAnsi="Arial" w:cs="Arial"/>
                <w:color w:val="000000"/>
              </w:rPr>
            </w:pPr>
            <w:r>
              <w:rPr>
                <w:rFonts w:ascii="Arial" w:hAnsi="Arial" w:cs="Arial"/>
                <w:color w:val="000000"/>
              </w:rPr>
              <w:t xml:space="preserve">A Governor asked about the position of </w:t>
            </w:r>
            <w:proofErr w:type="spellStart"/>
            <w:r>
              <w:rPr>
                <w:rFonts w:ascii="Arial" w:hAnsi="Arial" w:cs="Arial"/>
                <w:color w:val="000000"/>
              </w:rPr>
              <w:t>Ofsted</w:t>
            </w:r>
            <w:proofErr w:type="spellEnd"/>
            <w:r>
              <w:rPr>
                <w:rFonts w:ascii="Arial" w:hAnsi="Arial" w:cs="Arial"/>
                <w:color w:val="000000"/>
              </w:rPr>
              <w:t xml:space="preserve"> coming into the school and looking at Pupil Premium funding/spending and the outcomes</w:t>
            </w:r>
            <w:r w:rsidR="00455B88">
              <w:rPr>
                <w:rFonts w:ascii="Arial" w:hAnsi="Arial" w:cs="Arial"/>
                <w:color w:val="000000"/>
              </w:rPr>
              <w:t xml:space="preserve"> comparing with the GCSE results</w:t>
            </w:r>
            <w:r>
              <w:rPr>
                <w:rFonts w:ascii="Arial" w:hAnsi="Arial" w:cs="Arial"/>
                <w:color w:val="000000"/>
              </w:rPr>
              <w:t>.</w:t>
            </w:r>
          </w:p>
          <w:p w14:paraId="599C9110" w14:textId="767D3E1B" w:rsidR="00287097" w:rsidRDefault="00287097" w:rsidP="004D1235">
            <w:pPr>
              <w:rPr>
                <w:rFonts w:ascii="Arial" w:hAnsi="Arial" w:cs="Arial"/>
                <w:color w:val="000000"/>
              </w:rPr>
            </w:pPr>
            <w:r>
              <w:rPr>
                <w:rFonts w:ascii="Arial" w:hAnsi="Arial" w:cs="Arial"/>
                <w:color w:val="000000"/>
              </w:rPr>
              <w:t>IS explained that this would be demonstrated through the quality of teaching and support in the classrooms</w:t>
            </w:r>
            <w:r w:rsidR="00455B88">
              <w:rPr>
                <w:rFonts w:ascii="Arial" w:hAnsi="Arial" w:cs="Arial"/>
                <w:color w:val="000000"/>
              </w:rPr>
              <w:t xml:space="preserve"> and looking at the areas where improvements can be made to increase the results for PP students.</w:t>
            </w:r>
          </w:p>
          <w:p w14:paraId="39E3F966" w14:textId="20B5424C" w:rsidR="008146E5" w:rsidRDefault="00EB26AF" w:rsidP="004D1235">
            <w:pPr>
              <w:rPr>
                <w:rFonts w:ascii="Arial" w:hAnsi="Arial" w:cs="Arial"/>
                <w:color w:val="000000"/>
              </w:rPr>
            </w:pPr>
            <w:r>
              <w:rPr>
                <w:rFonts w:ascii="Arial" w:hAnsi="Arial" w:cs="Arial"/>
                <w:color w:val="000000"/>
              </w:rPr>
              <w:t xml:space="preserve">IS referred to the new </w:t>
            </w:r>
            <w:proofErr w:type="spellStart"/>
            <w:r>
              <w:rPr>
                <w:rFonts w:ascii="Arial" w:hAnsi="Arial" w:cs="Arial"/>
                <w:color w:val="000000"/>
              </w:rPr>
              <w:t>Ofsted</w:t>
            </w:r>
            <w:proofErr w:type="spellEnd"/>
            <w:r>
              <w:rPr>
                <w:rFonts w:ascii="Arial" w:hAnsi="Arial" w:cs="Arial"/>
                <w:color w:val="000000"/>
              </w:rPr>
              <w:t xml:space="preserve"> framework putting a much greater emphasis on vulnerable students which will include asking about and listening to the students, following them during their visit to understand their experience within the school</w:t>
            </w:r>
            <w:r w:rsidR="00A53E35">
              <w:rPr>
                <w:rFonts w:ascii="Arial" w:hAnsi="Arial" w:cs="Arial"/>
                <w:color w:val="000000"/>
              </w:rPr>
              <w:t xml:space="preserve"> and engaging with the parents.</w:t>
            </w:r>
          </w:p>
          <w:p w14:paraId="158F4B04" w14:textId="77777777" w:rsidR="00BE7E21" w:rsidRDefault="00BE7E21" w:rsidP="004D1235">
            <w:pPr>
              <w:rPr>
                <w:rFonts w:ascii="Arial" w:hAnsi="Arial" w:cs="Arial"/>
                <w:color w:val="000000"/>
              </w:rPr>
            </w:pPr>
          </w:p>
          <w:p w14:paraId="178C7FD9" w14:textId="25F5FF88" w:rsidR="00BE7E21" w:rsidRDefault="00BE7E21" w:rsidP="004D1235">
            <w:pPr>
              <w:rPr>
                <w:rFonts w:ascii="Arial" w:hAnsi="Arial" w:cs="Arial"/>
                <w:color w:val="000000"/>
              </w:rPr>
            </w:pPr>
            <w:r>
              <w:rPr>
                <w:rFonts w:ascii="Arial" w:hAnsi="Arial" w:cs="Arial"/>
                <w:color w:val="000000"/>
              </w:rPr>
              <w:t>A Governor asked if being a smaller school would be a disadvantage regarding PP students.</w:t>
            </w:r>
          </w:p>
          <w:p w14:paraId="0EBDC64F" w14:textId="5B9163CD" w:rsidR="00BE7E21" w:rsidRPr="0065555B" w:rsidRDefault="00BE7E21" w:rsidP="004D1235">
            <w:pPr>
              <w:rPr>
                <w:rFonts w:ascii="Arial" w:hAnsi="Arial" w:cs="Arial"/>
                <w:color w:val="000000"/>
              </w:rPr>
            </w:pPr>
            <w:r>
              <w:rPr>
                <w:rFonts w:ascii="Arial" w:hAnsi="Arial" w:cs="Arial"/>
                <w:color w:val="000000"/>
              </w:rPr>
              <w:t xml:space="preserve">IS responded to say </w:t>
            </w:r>
            <w:r w:rsidR="00474BD3">
              <w:rPr>
                <w:rFonts w:ascii="Arial" w:hAnsi="Arial" w:cs="Arial"/>
                <w:color w:val="000000"/>
              </w:rPr>
              <w:t xml:space="preserve">for them </w:t>
            </w:r>
            <w:r>
              <w:rPr>
                <w:rFonts w:ascii="Arial" w:hAnsi="Arial" w:cs="Arial"/>
                <w:color w:val="000000"/>
              </w:rPr>
              <w:t>this would be an advantage as the s</w:t>
            </w:r>
            <w:r w:rsidR="00186C5B">
              <w:rPr>
                <w:rFonts w:ascii="Arial" w:hAnsi="Arial" w:cs="Arial"/>
                <w:color w:val="000000"/>
              </w:rPr>
              <w:t>enior team</w:t>
            </w:r>
            <w:r>
              <w:rPr>
                <w:rFonts w:ascii="Arial" w:hAnsi="Arial" w:cs="Arial"/>
                <w:color w:val="000000"/>
              </w:rPr>
              <w:t xml:space="preserve"> know who the students are, particularly those with additional needs</w:t>
            </w:r>
            <w:r w:rsidR="00186C5B">
              <w:rPr>
                <w:rFonts w:ascii="Arial" w:hAnsi="Arial" w:cs="Arial"/>
                <w:color w:val="000000"/>
              </w:rPr>
              <w:t xml:space="preserve"> and can build the relationships with those students</w:t>
            </w:r>
            <w:r w:rsidR="00474BD3">
              <w:rPr>
                <w:rFonts w:ascii="Arial" w:hAnsi="Arial" w:cs="Arial"/>
                <w:color w:val="000000"/>
              </w:rPr>
              <w:t xml:space="preserve"> to impact on the outcomes</w:t>
            </w:r>
            <w:r w:rsidR="00186C5B">
              <w:rPr>
                <w:rFonts w:ascii="Arial" w:hAnsi="Arial" w:cs="Arial"/>
                <w:color w:val="000000"/>
              </w:rPr>
              <w:t>.</w:t>
            </w:r>
          </w:p>
          <w:p w14:paraId="536C484A" w14:textId="77777777" w:rsidR="000578C0" w:rsidRDefault="000578C0" w:rsidP="004D1235">
            <w:pPr>
              <w:rPr>
                <w:rFonts w:ascii="Arial" w:hAnsi="Arial" w:cs="Arial"/>
                <w:i/>
                <w:iCs/>
                <w:color w:val="000000"/>
              </w:rPr>
            </w:pPr>
          </w:p>
          <w:p w14:paraId="2335B562" w14:textId="47E584D8" w:rsidR="000578C0" w:rsidRPr="000578C0" w:rsidRDefault="000578C0" w:rsidP="000578C0">
            <w:pPr>
              <w:rPr>
                <w:rFonts w:ascii="Arial" w:hAnsi="Arial" w:cs="Arial"/>
                <w:i/>
                <w:iCs/>
                <w:color w:val="000000"/>
              </w:rPr>
            </w:pPr>
            <w:r w:rsidRPr="000578C0">
              <w:rPr>
                <w:rFonts w:ascii="Arial" w:hAnsi="Arial" w:cs="Arial"/>
                <w:i/>
                <w:iCs/>
                <w:color w:val="000000"/>
              </w:rPr>
              <w:t>Q. What successes and or progress has been made in the last year and how has the allocation fund been spent?</w:t>
            </w:r>
          </w:p>
          <w:p w14:paraId="45E5A0F6" w14:textId="3FB6E28B" w:rsidR="000578C0" w:rsidRDefault="000578C0" w:rsidP="000578C0">
            <w:pPr>
              <w:rPr>
                <w:rFonts w:ascii="Arial" w:hAnsi="Arial" w:cs="Arial"/>
                <w:color w:val="000000"/>
              </w:rPr>
            </w:pPr>
            <w:r w:rsidRPr="000578C0">
              <w:rPr>
                <w:rFonts w:ascii="Arial" w:hAnsi="Arial" w:cs="Arial"/>
                <w:i/>
                <w:iCs/>
                <w:color w:val="000000"/>
              </w:rPr>
              <w:t xml:space="preserve">A. </w:t>
            </w:r>
            <w:r w:rsidR="008C3F89" w:rsidRPr="008C3F89">
              <w:rPr>
                <w:rFonts w:ascii="Arial" w:hAnsi="Arial" w:cs="Arial"/>
                <w:color w:val="000000"/>
              </w:rPr>
              <w:t>This was answered</w:t>
            </w:r>
            <w:r w:rsidRPr="008C3F89">
              <w:rPr>
                <w:rFonts w:ascii="Arial" w:hAnsi="Arial" w:cs="Arial"/>
                <w:color w:val="000000"/>
              </w:rPr>
              <w:t xml:space="preserve"> in </w:t>
            </w:r>
            <w:r w:rsidR="008C3F89" w:rsidRPr="008C3F89">
              <w:rPr>
                <w:rFonts w:ascii="Arial" w:hAnsi="Arial" w:cs="Arial"/>
                <w:color w:val="000000"/>
              </w:rPr>
              <w:t xml:space="preserve">the </w:t>
            </w:r>
            <w:r w:rsidRPr="008C3F89">
              <w:rPr>
                <w:rFonts w:ascii="Arial" w:hAnsi="Arial" w:cs="Arial"/>
                <w:color w:val="000000"/>
              </w:rPr>
              <w:t>meeting</w:t>
            </w:r>
            <w:r w:rsidR="008C3F89">
              <w:rPr>
                <w:rFonts w:ascii="Arial" w:hAnsi="Arial" w:cs="Arial"/>
                <w:color w:val="000000"/>
              </w:rPr>
              <w:t>, covered above.</w:t>
            </w:r>
            <w:r w:rsidR="003F30A9">
              <w:rPr>
                <w:rFonts w:ascii="Arial" w:hAnsi="Arial" w:cs="Arial"/>
                <w:color w:val="000000"/>
              </w:rPr>
              <w:t xml:space="preserve"> In addition IS confirmed improvements will be monitored when compared with the whole school.</w:t>
            </w:r>
          </w:p>
          <w:p w14:paraId="21937EEC" w14:textId="77777777" w:rsidR="003F30A9" w:rsidRDefault="003F30A9" w:rsidP="000578C0">
            <w:pPr>
              <w:rPr>
                <w:rFonts w:ascii="Aptos Narrow" w:hAnsi="Aptos Narrow"/>
                <w:color w:val="000000"/>
              </w:rPr>
            </w:pPr>
          </w:p>
          <w:p w14:paraId="63D62267" w14:textId="1F643F08" w:rsidR="003F30A9" w:rsidRDefault="003F30A9" w:rsidP="000578C0">
            <w:pPr>
              <w:rPr>
                <w:rFonts w:ascii="Arial" w:hAnsi="Arial" w:cs="Arial"/>
                <w:color w:val="000000"/>
              </w:rPr>
            </w:pPr>
            <w:r w:rsidRPr="003F30A9">
              <w:rPr>
                <w:rFonts w:ascii="Arial" w:hAnsi="Arial" w:cs="Arial"/>
                <w:color w:val="000000"/>
              </w:rPr>
              <w:t xml:space="preserve">A Governor asked </w:t>
            </w:r>
            <w:r w:rsidR="00CD4816">
              <w:rPr>
                <w:rFonts w:ascii="Arial" w:hAnsi="Arial" w:cs="Arial"/>
                <w:color w:val="000000"/>
              </w:rPr>
              <w:t>how the strategy to getting improvements is being addressed?</w:t>
            </w:r>
          </w:p>
          <w:p w14:paraId="2B8403BF" w14:textId="65AFB4C9" w:rsidR="00CD4816" w:rsidRDefault="00CD4816" w:rsidP="000578C0">
            <w:pPr>
              <w:rPr>
                <w:rFonts w:ascii="Arial" w:hAnsi="Arial" w:cs="Arial"/>
                <w:color w:val="000000"/>
              </w:rPr>
            </w:pPr>
            <w:r>
              <w:rPr>
                <w:rFonts w:ascii="Arial" w:hAnsi="Arial" w:cs="Arial"/>
                <w:color w:val="000000"/>
              </w:rPr>
              <w:t>IS confirmed through the Teaching &amp; Learning strategy using inclusive classrooms to teach the students.</w:t>
            </w:r>
          </w:p>
          <w:p w14:paraId="7AF05F1C" w14:textId="77777777" w:rsidR="00990C61" w:rsidRDefault="00990C61" w:rsidP="000578C0">
            <w:pPr>
              <w:rPr>
                <w:rFonts w:ascii="Arial" w:hAnsi="Arial" w:cs="Arial"/>
                <w:color w:val="000000"/>
              </w:rPr>
            </w:pPr>
          </w:p>
          <w:p w14:paraId="5842BC9F" w14:textId="76C334F1" w:rsidR="00990C61" w:rsidRDefault="00CE6DD0" w:rsidP="000578C0">
            <w:pPr>
              <w:rPr>
                <w:rFonts w:ascii="Arial" w:hAnsi="Arial" w:cs="Arial"/>
                <w:color w:val="000000"/>
              </w:rPr>
            </w:pPr>
            <w:r>
              <w:rPr>
                <w:rFonts w:ascii="Arial" w:hAnsi="Arial" w:cs="Arial"/>
                <w:color w:val="000000"/>
              </w:rPr>
              <w:t xml:space="preserve">A Governor </w:t>
            </w:r>
            <w:r w:rsidR="00AA0CFC">
              <w:rPr>
                <w:rFonts w:ascii="Arial" w:hAnsi="Arial" w:cs="Arial"/>
                <w:color w:val="000000"/>
              </w:rPr>
              <w:t xml:space="preserve">raised several points regarding </w:t>
            </w:r>
            <w:r w:rsidR="00B41EA8">
              <w:rPr>
                <w:rFonts w:ascii="Arial" w:hAnsi="Arial" w:cs="Arial"/>
                <w:color w:val="000000"/>
              </w:rPr>
              <w:t>the Pupil Premium Strategy document provided to the LGB</w:t>
            </w:r>
            <w:r w:rsidR="00E6238E">
              <w:rPr>
                <w:rFonts w:ascii="Arial" w:hAnsi="Arial" w:cs="Arial"/>
                <w:color w:val="000000"/>
              </w:rPr>
              <w:t xml:space="preserve">.  </w:t>
            </w:r>
            <w:r w:rsidR="007538D1">
              <w:rPr>
                <w:rFonts w:ascii="Arial" w:hAnsi="Arial" w:cs="Arial"/>
                <w:color w:val="000000"/>
              </w:rPr>
              <w:t>Particularly</w:t>
            </w:r>
            <w:r w:rsidR="000E5ABB">
              <w:rPr>
                <w:rFonts w:ascii="Arial" w:hAnsi="Arial" w:cs="Arial"/>
                <w:color w:val="000000"/>
              </w:rPr>
              <w:t xml:space="preserve"> around the non-quantitative nature of some of the targets and whether </w:t>
            </w:r>
            <w:r w:rsidR="00E162BB">
              <w:rPr>
                <w:rFonts w:ascii="Arial" w:hAnsi="Arial" w:cs="Arial"/>
                <w:color w:val="000000"/>
              </w:rPr>
              <w:t xml:space="preserve">some targets were realistic in the national context.  </w:t>
            </w:r>
          </w:p>
          <w:p w14:paraId="39959951" w14:textId="2E56C16E" w:rsidR="00320894" w:rsidRDefault="00320894" w:rsidP="000578C0">
            <w:pPr>
              <w:rPr>
                <w:rFonts w:ascii="Arial" w:hAnsi="Arial" w:cs="Arial"/>
                <w:color w:val="000000"/>
              </w:rPr>
            </w:pPr>
            <w:r>
              <w:rPr>
                <w:rFonts w:ascii="Arial" w:hAnsi="Arial" w:cs="Arial"/>
                <w:color w:val="000000"/>
              </w:rPr>
              <w:t>IS will raise this with JB.</w:t>
            </w:r>
          </w:p>
          <w:p w14:paraId="14D64AF4" w14:textId="5B4A21CD" w:rsidR="00320894" w:rsidRPr="004341F1" w:rsidRDefault="00320894" w:rsidP="000578C0">
            <w:pPr>
              <w:rPr>
                <w:rFonts w:ascii="Arial" w:hAnsi="Arial" w:cs="Arial"/>
                <w:b/>
                <w:bCs/>
                <w:color w:val="000000"/>
              </w:rPr>
            </w:pPr>
            <w:r w:rsidRPr="004341F1">
              <w:rPr>
                <w:rFonts w:ascii="Arial" w:hAnsi="Arial" w:cs="Arial"/>
                <w:b/>
                <w:bCs/>
                <w:color w:val="000000"/>
              </w:rPr>
              <w:t xml:space="preserve">Action: </w:t>
            </w:r>
            <w:r w:rsidR="004341F1" w:rsidRPr="004341F1">
              <w:rPr>
                <w:rFonts w:ascii="Arial" w:hAnsi="Arial" w:cs="Arial"/>
                <w:b/>
                <w:bCs/>
                <w:color w:val="000000"/>
              </w:rPr>
              <w:t xml:space="preserve">Reconsider the </w:t>
            </w:r>
            <w:r w:rsidR="006D3209">
              <w:rPr>
                <w:rFonts w:ascii="Arial" w:hAnsi="Arial" w:cs="Arial"/>
                <w:b/>
                <w:bCs/>
                <w:color w:val="000000"/>
              </w:rPr>
              <w:t xml:space="preserve">targets on the </w:t>
            </w:r>
            <w:r w:rsidR="004341F1" w:rsidRPr="004341F1">
              <w:rPr>
                <w:rFonts w:ascii="Arial" w:hAnsi="Arial" w:cs="Arial"/>
                <w:b/>
                <w:bCs/>
                <w:color w:val="000000"/>
              </w:rPr>
              <w:t>Pupil Premium Strategy document.</w:t>
            </w:r>
          </w:p>
          <w:p w14:paraId="779AC989" w14:textId="2C485C85" w:rsidR="00990C61" w:rsidRDefault="00990C61" w:rsidP="000578C0">
            <w:pPr>
              <w:rPr>
                <w:rFonts w:ascii="Arial" w:hAnsi="Arial" w:cs="Arial"/>
                <w:color w:val="000000"/>
              </w:rPr>
            </w:pPr>
          </w:p>
          <w:p w14:paraId="28FD2D7B" w14:textId="1AC0D18A" w:rsidR="00444051" w:rsidRDefault="00444051" w:rsidP="000578C0">
            <w:pPr>
              <w:rPr>
                <w:rFonts w:ascii="Arial" w:hAnsi="Arial" w:cs="Arial"/>
                <w:color w:val="000000"/>
              </w:rPr>
            </w:pPr>
            <w:r>
              <w:rPr>
                <w:rFonts w:ascii="Arial" w:hAnsi="Arial" w:cs="Arial"/>
                <w:color w:val="000000"/>
              </w:rPr>
              <w:t>A Governor asked if it would be helpful if</w:t>
            </w:r>
            <w:r w:rsidR="0075314D">
              <w:rPr>
                <w:rFonts w:ascii="Arial" w:hAnsi="Arial" w:cs="Arial"/>
                <w:color w:val="000000"/>
              </w:rPr>
              <w:t xml:space="preserve"> they agreed a Governors’ dashboard for SEND, so that the LGB routinely monitored the same things against the strategy.</w:t>
            </w:r>
            <w:r w:rsidR="00EB77B8">
              <w:rPr>
                <w:rFonts w:ascii="Arial" w:hAnsi="Arial" w:cs="Arial"/>
                <w:color w:val="000000"/>
              </w:rPr>
              <w:t xml:space="preserve">  TH agreed that would be helpful.</w:t>
            </w:r>
          </w:p>
          <w:p w14:paraId="35220AEE" w14:textId="56F92E0D" w:rsidR="00EB77B8" w:rsidRPr="00751DE1" w:rsidRDefault="00EB77B8" w:rsidP="000578C0">
            <w:pPr>
              <w:rPr>
                <w:rFonts w:ascii="Arial" w:hAnsi="Arial" w:cs="Arial"/>
                <w:b/>
                <w:bCs/>
                <w:color w:val="000000"/>
              </w:rPr>
            </w:pPr>
            <w:r w:rsidRPr="00751DE1">
              <w:rPr>
                <w:rFonts w:ascii="Arial" w:hAnsi="Arial" w:cs="Arial"/>
                <w:b/>
                <w:bCs/>
                <w:color w:val="000000"/>
              </w:rPr>
              <w:t xml:space="preserve">Action: </w:t>
            </w:r>
            <w:r w:rsidR="00D76AF1" w:rsidRPr="00751DE1">
              <w:rPr>
                <w:rFonts w:ascii="Arial" w:hAnsi="Arial" w:cs="Arial"/>
                <w:b/>
                <w:bCs/>
                <w:color w:val="000000"/>
              </w:rPr>
              <w:t>Share draft SEND dashboard</w:t>
            </w:r>
            <w:r w:rsidR="00AD22C2">
              <w:rPr>
                <w:rFonts w:ascii="Arial" w:hAnsi="Arial" w:cs="Arial"/>
                <w:b/>
                <w:bCs/>
                <w:color w:val="000000"/>
              </w:rPr>
              <w:t xml:space="preserve"> with TH</w:t>
            </w:r>
            <w:r w:rsidR="00751DE1" w:rsidRPr="00751DE1">
              <w:rPr>
                <w:rFonts w:ascii="Arial" w:hAnsi="Arial" w:cs="Arial"/>
                <w:b/>
                <w:bCs/>
                <w:color w:val="000000"/>
              </w:rPr>
              <w:t>.</w:t>
            </w:r>
          </w:p>
          <w:p w14:paraId="1DE0A42D" w14:textId="77777777" w:rsidR="000578C0" w:rsidRDefault="000578C0" w:rsidP="000578C0">
            <w:pPr>
              <w:rPr>
                <w:rFonts w:ascii="Aptos Narrow" w:hAnsi="Aptos Narrow"/>
                <w:color w:val="000000"/>
              </w:rPr>
            </w:pPr>
          </w:p>
          <w:p w14:paraId="49E45EE7" w14:textId="1E0ABE9F" w:rsidR="00115854" w:rsidRPr="00115854" w:rsidRDefault="00115854" w:rsidP="00115854">
            <w:pPr>
              <w:rPr>
                <w:rFonts w:ascii="Arial" w:hAnsi="Arial" w:cs="Arial"/>
                <w:i/>
                <w:iCs/>
                <w:color w:val="000000"/>
              </w:rPr>
            </w:pPr>
            <w:r w:rsidRPr="00115854">
              <w:rPr>
                <w:rFonts w:ascii="Arial" w:hAnsi="Arial" w:cs="Arial"/>
                <w:i/>
                <w:iCs/>
                <w:color w:val="000000"/>
              </w:rPr>
              <w:t>Q. Could we receive an updated SEND Information report for 2025-2026 along with a set of monitoring metrics which demonstrat</w:t>
            </w:r>
            <w:r w:rsidR="00990C61">
              <w:rPr>
                <w:rFonts w:ascii="Arial" w:hAnsi="Arial" w:cs="Arial"/>
                <w:i/>
                <w:iCs/>
                <w:color w:val="000000"/>
              </w:rPr>
              <w:t>es</w:t>
            </w:r>
            <w:r w:rsidRPr="00115854">
              <w:rPr>
                <w:rFonts w:ascii="Arial" w:hAnsi="Arial" w:cs="Arial"/>
                <w:i/>
                <w:iCs/>
                <w:color w:val="000000"/>
              </w:rPr>
              <w:t xml:space="preserve"> progress against the stated aims. SEND Governor can recommend preferred metrics if required.</w:t>
            </w:r>
          </w:p>
          <w:p w14:paraId="349C40D4" w14:textId="62E6C940" w:rsidR="00115854" w:rsidRDefault="00115854" w:rsidP="00115854">
            <w:pPr>
              <w:rPr>
                <w:rFonts w:ascii="Arial" w:hAnsi="Arial" w:cs="Arial"/>
                <w:i/>
                <w:iCs/>
                <w:color w:val="000000"/>
              </w:rPr>
            </w:pPr>
            <w:r w:rsidRPr="00115854">
              <w:rPr>
                <w:rFonts w:ascii="Arial" w:hAnsi="Arial" w:cs="Arial"/>
                <w:i/>
                <w:iCs/>
                <w:color w:val="000000"/>
              </w:rPr>
              <w:t xml:space="preserve">A. That would be really helpful. I think it would be beneficial to have a separate meeting to discuss this. </w:t>
            </w:r>
          </w:p>
          <w:p w14:paraId="29FA9042" w14:textId="65CF7965" w:rsidR="00990C61" w:rsidRPr="00990C61" w:rsidRDefault="00990C61" w:rsidP="00115854">
            <w:pPr>
              <w:rPr>
                <w:rFonts w:ascii="Arial" w:hAnsi="Arial" w:cs="Arial"/>
                <w:b/>
                <w:bCs/>
                <w:i/>
                <w:iCs/>
                <w:color w:val="000000"/>
              </w:rPr>
            </w:pPr>
            <w:r>
              <w:rPr>
                <w:rFonts w:ascii="Arial" w:hAnsi="Arial" w:cs="Arial"/>
                <w:b/>
                <w:bCs/>
                <w:i/>
                <w:iCs/>
                <w:color w:val="000000"/>
              </w:rPr>
              <w:t xml:space="preserve">Action: </w:t>
            </w:r>
            <w:r w:rsidR="00EE2498">
              <w:rPr>
                <w:rFonts w:ascii="Arial" w:hAnsi="Arial" w:cs="Arial"/>
                <w:b/>
                <w:bCs/>
                <w:i/>
                <w:iCs/>
                <w:color w:val="000000"/>
              </w:rPr>
              <w:t>C</w:t>
            </w:r>
            <w:r>
              <w:rPr>
                <w:rFonts w:ascii="Arial" w:hAnsi="Arial" w:cs="Arial"/>
                <w:b/>
                <w:bCs/>
                <w:i/>
                <w:iCs/>
                <w:color w:val="000000"/>
              </w:rPr>
              <w:t>onsider and arrange a separate meeting to discuss</w:t>
            </w:r>
            <w:r w:rsidR="009D22E2">
              <w:rPr>
                <w:rFonts w:ascii="Arial" w:hAnsi="Arial" w:cs="Arial"/>
                <w:b/>
                <w:bCs/>
                <w:i/>
                <w:iCs/>
                <w:color w:val="000000"/>
              </w:rPr>
              <w:t xml:space="preserve"> updated SEND information and monitoring metrics</w:t>
            </w:r>
            <w:r>
              <w:rPr>
                <w:rFonts w:ascii="Arial" w:hAnsi="Arial" w:cs="Arial"/>
                <w:b/>
                <w:bCs/>
                <w:i/>
                <w:iCs/>
                <w:color w:val="000000"/>
              </w:rPr>
              <w:t>.</w:t>
            </w:r>
          </w:p>
          <w:p w14:paraId="68EB958F" w14:textId="77777777" w:rsidR="00115854" w:rsidRDefault="00115854" w:rsidP="00115854">
            <w:pPr>
              <w:rPr>
                <w:rFonts w:ascii="Aptos Narrow" w:hAnsi="Aptos Narrow"/>
                <w:color w:val="000000"/>
              </w:rPr>
            </w:pPr>
          </w:p>
          <w:p w14:paraId="0635D6BD" w14:textId="197137F7" w:rsidR="00860AB2" w:rsidRPr="00860AB2" w:rsidRDefault="00860AB2" w:rsidP="00860AB2">
            <w:pPr>
              <w:rPr>
                <w:rFonts w:ascii="Arial" w:hAnsi="Arial" w:cs="Arial"/>
                <w:i/>
                <w:iCs/>
                <w:color w:val="000000"/>
              </w:rPr>
            </w:pPr>
            <w:r w:rsidRPr="00860AB2">
              <w:rPr>
                <w:rFonts w:ascii="Arial" w:hAnsi="Arial" w:cs="Arial"/>
                <w:i/>
                <w:iCs/>
                <w:color w:val="000000"/>
              </w:rPr>
              <w:t xml:space="preserve">Q. Could the SEND school information report on the website be reviewed and updated. Removal of past </w:t>
            </w:r>
            <w:r w:rsidR="007C03F8" w:rsidRPr="00860AB2">
              <w:rPr>
                <w:rFonts w:ascii="Arial" w:hAnsi="Arial" w:cs="Arial"/>
                <w:i/>
                <w:iCs/>
                <w:color w:val="000000"/>
              </w:rPr>
              <w:t>employees’</w:t>
            </w:r>
            <w:r w:rsidRPr="00860AB2">
              <w:rPr>
                <w:rFonts w:ascii="Arial" w:hAnsi="Arial" w:cs="Arial"/>
                <w:i/>
                <w:iCs/>
                <w:color w:val="000000"/>
              </w:rPr>
              <w:t xml:space="preserve"> names and contact emails is essential.</w:t>
            </w:r>
          </w:p>
          <w:p w14:paraId="579E1A3A" w14:textId="6EC705D6" w:rsidR="00860AB2" w:rsidRDefault="00860AB2" w:rsidP="00860AB2">
            <w:pPr>
              <w:rPr>
                <w:rFonts w:ascii="Arial" w:hAnsi="Arial" w:cs="Arial"/>
                <w:i/>
                <w:iCs/>
                <w:color w:val="000000"/>
              </w:rPr>
            </w:pPr>
            <w:r w:rsidRPr="00860AB2">
              <w:rPr>
                <w:rFonts w:ascii="Arial" w:hAnsi="Arial" w:cs="Arial"/>
                <w:i/>
                <w:iCs/>
                <w:color w:val="000000"/>
              </w:rPr>
              <w:t xml:space="preserve">A. </w:t>
            </w:r>
            <w:r w:rsidR="007C03F8">
              <w:rPr>
                <w:rFonts w:ascii="Arial" w:hAnsi="Arial" w:cs="Arial"/>
                <w:i/>
                <w:iCs/>
                <w:color w:val="000000"/>
              </w:rPr>
              <w:t>This will be actioned</w:t>
            </w:r>
            <w:r>
              <w:rPr>
                <w:rFonts w:ascii="Arial" w:hAnsi="Arial" w:cs="Arial"/>
                <w:i/>
                <w:iCs/>
                <w:color w:val="000000"/>
              </w:rPr>
              <w:t>.</w:t>
            </w:r>
          </w:p>
          <w:p w14:paraId="4E8BB55A" w14:textId="3900620D" w:rsidR="007C03F8" w:rsidRPr="007C03F8" w:rsidRDefault="007C03F8" w:rsidP="00860AB2">
            <w:pPr>
              <w:rPr>
                <w:rFonts w:ascii="Arial" w:hAnsi="Arial" w:cs="Arial"/>
                <w:b/>
                <w:bCs/>
                <w:color w:val="000000"/>
              </w:rPr>
            </w:pPr>
            <w:r w:rsidRPr="007C03F8">
              <w:rPr>
                <w:rFonts w:ascii="Arial" w:hAnsi="Arial" w:cs="Arial"/>
                <w:b/>
                <w:bCs/>
                <w:color w:val="000000"/>
              </w:rPr>
              <w:t>Action: SEND school information report on the website to be reviewed and updated.</w:t>
            </w:r>
          </w:p>
          <w:p w14:paraId="677B547C" w14:textId="0CFAF3DC" w:rsidR="00F02016" w:rsidRDefault="00F02016" w:rsidP="50DA6237">
            <w:pPr>
              <w:rPr>
                <w:rFonts w:ascii="Arial" w:hAnsi="Arial" w:cs="Arial"/>
                <w:i/>
                <w:iCs/>
                <w:color w:val="000000"/>
              </w:rPr>
            </w:pPr>
          </w:p>
          <w:p w14:paraId="56574CD3" w14:textId="52214EF8" w:rsidR="00CC09F4" w:rsidRPr="00CC09F4" w:rsidRDefault="00CC09F4" w:rsidP="50DA6237">
            <w:pPr>
              <w:rPr>
                <w:rFonts w:ascii="Arial" w:hAnsi="Arial" w:cs="Arial"/>
                <w:color w:val="000000"/>
              </w:rPr>
            </w:pPr>
            <w:r>
              <w:rPr>
                <w:rFonts w:ascii="Arial" w:hAnsi="Arial" w:cs="Arial"/>
                <w:color w:val="000000"/>
              </w:rPr>
              <w:t>IS updated the LGB on the current profile of the inclusion team.</w:t>
            </w:r>
          </w:p>
          <w:p w14:paraId="1E4FEEC5" w14:textId="77777777" w:rsidR="006E5DAD" w:rsidRDefault="006E5DAD" w:rsidP="007C03F8">
            <w:pPr>
              <w:rPr>
                <w:rFonts w:ascii="Arial" w:hAnsi="Arial" w:cs="Arial"/>
                <w:b/>
                <w:bCs/>
                <w:i/>
                <w:iCs/>
                <w:color w:val="000000"/>
              </w:rPr>
            </w:pPr>
          </w:p>
          <w:p w14:paraId="3F7816B8" w14:textId="1E95E1A3" w:rsidR="006E5DAD" w:rsidRDefault="006E5DAD" w:rsidP="007C03F8">
            <w:pPr>
              <w:rPr>
                <w:rFonts w:ascii="Arial" w:hAnsi="Arial" w:cs="Arial"/>
                <w:color w:val="000000"/>
              </w:rPr>
            </w:pPr>
            <w:r>
              <w:rPr>
                <w:rFonts w:ascii="Arial" w:hAnsi="Arial" w:cs="Arial"/>
                <w:color w:val="000000"/>
              </w:rPr>
              <w:t>IS provided the Governors with a detailed explanation about the educational level at which some students are joining Bassingbourn VC and the impact this is having on their ability for learning in the classroom.</w:t>
            </w:r>
            <w:r w:rsidR="004F0425">
              <w:rPr>
                <w:rFonts w:ascii="Arial" w:hAnsi="Arial" w:cs="Arial"/>
                <w:color w:val="000000"/>
              </w:rPr>
              <w:t xml:space="preserve">  Consideration is being given as to </w:t>
            </w:r>
            <w:r w:rsidR="003250CE">
              <w:rPr>
                <w:rFonts w:ascii="Arial" w:hAnsi="Arial" w:cs="Arial"/>
                <w:color w:val="000000"/>
              </w:rPr>
              <w:t>how to approach this.</w:t>
            </w:r>
          </w:p>
          <w:p w14:paraId="075C1C61" w14:textId="77777777" w:rsidR="003250CE" w:rsidRDefault="003250CE" w:rsidP="007C03F8">
            <w:pPr>
              <w:rPr>
                <w:rFonts w:ascii="Arial" w:hAnsi="Arial" w:cs="Arial"/>
                <w:color w:val="000000"/>
              </w:rPr>
            </w:pPr>
          </w:p>
          <w:p w14:paraId="28976150" w14:textId="050A4840" w:rsidR="003250CE" w:rsidRDefault="003250CE" w:rsidP="007C03F8">
            <w:pPr>
              <w:rPr>
                <w:rFonts w:ascii="Arial" w:hAnsi="Arial" w:cs="Arial"/>
                <w:color w:val="000000"/>
              </w:rPr>
            </w:pPr>
            <w:r>
              <w:rPr>
                <w:rFonts w:ascii="Arial" w:hAnsi="Arial" w:cs="Arial"/>
                <w:color w:val="000000"/>
              </w:rPr>
              <w:t>A Governor asked about Alternative Provision covered in a previous meeting.</w:t>
            </w:r>
          </w:p>
          <w:p w14:paraId="05753B60" w14:textId="26068ED2" w:rsidR="003250CE" w:rsidRDefault="003250CE" w:rsidP="007C03F8">
            <w:pPr>
              <w:rPr>
                <w:rFonts w:ascii="Arial" w:hAnsi="Arial" w:cs="Arial"/>
                <w:color w:val="000000"/>
              </w:rPr>
            </w:pPr>
            <w:r w:rsidRPr="280D3858">
              <w:rPr>
                <w:rFonts w:ascii="Arial" w:hAnsi="Arial" w:cs="Arial"/>
                <w:color w:val="000000" w:themeColor="text1"/>
              </w:rPr>
              <w:t xml:space="preserve">IS confirmed there are currently only two students who are offsite full time.  There are four who are offsite some of the time and, in all but one case the school is looking to reduce the amount of </w:t>
            </w:r>
            <w:r w:rsidR="00CC19DF" w:rsidRPr="280D3858">
              <w:rPr>
                <w:rFonts w:ascii="Arial" w:hAnsi="Arial" w:cs="Arial"/>
                <w:color w:val="000000" w:themeColor="text1"/>
              </w:rPr>
              <w:t>offsite</w:t>
            </w:r>
            <w:r w:rsidRPr="280D3858">
              <w:rPr>
                <w:rFonts w:ascii="Arial" w:hAnsi="Arial" w:cs="Arial"/>
                <w:color w:val="000000" w:themeColor="text1"/>
              </w:rPr>
              <w:t xml:space="preserve"> provision</w:t>
            </w:r>
            <w:r w:rsidR="00CC19DF" w:rsidRPr="280D3858">
              <w:rPr>
                <w:rFonts w:ascii="Arial" w:hAnsi="Arial" w:cs="Arial"/>
                <w:color w:val="000000" w:themeColor="text1"/>
              </w:rPr>
              <w:t xml:space="preserve"> and the financial consequences of achieving this.</w:t>
            </w:r>
            <w:r w:rsidR="00370AAE" w:rsidRPr="280D3858">
              <w:rPr>
                <w:rFonts w:ascii="Arial" w:hAnsi="Arial" w:cs="Arial"/>
                <w:color w:val="000000" w:themeColor="text1"/>
              </w:rPr>
              <w:t xml:space="preserve">  There was discussion around current costs for Alternative Provision and the impact on the budget.</w:t>
            </w:r>
          </w:p>
          <w:p w14:paraId="5F90D6D1" w14:textId="77777777" w:rsidR="003250CE" w:rsidRDefault="003250CE" w:rsidP="007C03F8">
            <w:pPr>
              <w:rPr>
                <w:rFonts w:ascii="Arial" w:hAnsi="Arial" w:cs="Arial"/>
                <w:color w:val="000000"/>
              </w:rPr>
            </w:pPr>
          </w:p>
          <w:p w14:paraId="725278BB" w14:textId="34B1669A" w:rsidR="009C03A1" w:rsidRDefault="009C03A1" w:rsidP="007C03F8">
            <w:pPr>
              <w:rPr>
                <w:rFonts w:ascii="Arial" w:hAnsi="Arial" w:cs="Arial"/>
                <w:color w:val="000000"/>
              </w:rPr>
            </w:pPr>
            <w:r>
              <w:rPr>
                <w:rFonts w:ascii="Arial" w:hAnsi="Arial" w:cs="Arial"/>
                <w:color w:val="000000"/>
              </w:rPr>
              <w:t xml:space="preserve">LS talked </w:t>
            </w:r>
            <w:r w:rsidR="00997997">
              <w:rPr>
                <w:rFonts w:ascii="Arial" w:hAnsi="Arial" w:cs="Arial"/>
                <w:color w:val="000000"/>
              </w:rPr>
              <w:t>about</w:t>
            </w:r>
            <w:r>
              <w:rPr>
                <w:rFonts w:ascii="Arial" w:hAnsi="Arial" w:cs="Arial"/>
                <w:color w:val="000000"/>
              </w:rPr>
              <w:t xml:space="preserve"> the draft Link Governor report that had been made available prior to the meeting.  A lot of the report is based on recommendations that have already been talked about.</w:t>
            </w:r>
          </w:p>
          <w:p w14:paraId="5E28099C" w14:textId="777194D1" w:rsidR="007C2125" w:rsidRDefault="007C2125" w:rsidP="007C03F8">
            <w:pPr>
              <w:rPr>
                <w:rFonts w:ascii="Arial" w:hAnsi="Arial" w:cs="Arial"/>
                <w:color w:val="000000"/>
              </w:rPr>
            </w:pPr>
            <w:r>
              <w:rPr>
                <w:rFonts w:ascii="Arial" w:hAnsi="Arial" w:cs="Arial"/>
                <w:color w:val="000000"/>
              </w:rPr>
              <w:t xml:space="preserve">A couple of specific points LS referred to were the need for sight of the budget </w:t>
            </w:r>
            <w:r w:rsidR="00955E2F">
              <w:rPr>
                <w:rFonts w:ascii="Arial" w:hAnsi="Arial" w:cs="Arial"/>
                <w:color w:val="000000"/>
              </w:rPr>
              <w:t xml:space="preserve">to clarify </w:t>
            </w:r>
            <w:r>
              <w:rPr>
                <w:rFonts w:ascii="Arial" w:hAnsi="Arial" w:cs="Arial"/>
                <w:color w:val="000000"/>
              </w:rPr>
              <w:t>use of the ordinary provision funding</w:t>
            </w:r>
            <w:r w:rsidR="00955E2F">
              <w:rPr>
                <w:rFonts w:ascii="Arial" w:hAnsi="Arial" w:cs="Arial"/>
                <w:color w:val="000000"/>
              </w:rPr>
              <w:t xml:space="preserve"> and to ensure students who receive extra time or access arrangements for exams also use these arrangements in classroom tests and assessments.</w:t>
            </w:r>
          </w:p>
          <w:p w14:paraId="52C1FD7D" w14:textId="31F7DEB4" w:rsidR="003250CE" w:rsidRPr="006E5DAD" w:rsidRDefault="003250CE" w:rsidP="007C03F8">
            <w:pPr>
              <w:rPr>
                <w:rFonts w:ascii="Arial" w:hAnsi="Arial" w:cs="Arial"/>
                <w:color w:val="000000"/>
              </w:rPr>
            </w:pPr>
          </w:p>
        </w:tc>
        <w:tc>
          <w:tcPr>
            <w:tcW w:w="1908" w:type="dxa"/>
          </w:tcPr>
          <w:p w14:paraId="1578ADD3" w14:textId="77777777" w:rsidR="007620BF" w:rsidRDefault="007620BF" w:rsidP="0090617C">
            <w:pPr>
              <w:tabs>
                <w:tab w:val="left" w:pos="600"/>
                <w:tab w:val="left" w:pos="4158"/>
              </w:tabs>
              <w:rPr>
                <w:rFonts w:ascii="Arial" w:hAnsi="Arial"/>
                <w:b/>
                <w:bCs/>
              </w:rPr>
            </w:pPr>
          </w:p>
          <w:p w14:paraId="179C2276" w14:textId="77777777" w:rsidR="00990C61" w:rsidRDefault="00990C61" w:rsidP="0090617C">
            <w:pPr>
              <w:tabs>
                <w:tab w:val="left" w:pos="600"/>
                <w:tab w:val="left" w:pos="4158"/>
              </w:tabs>
              <w:rPr>
                <w:rFonts w:ascii="Arial" w:hAnsi="Arial"/>
                <w:b/>
                <w:bCs/>
              </w:rPr>
            </w:pPr>
          </w:p>
          <w:p w14:paraId="2B923259" w14:textId="77777777" w:rsidR="00751DE1" w:rsidRDefault="00751DE1" w:rsidP="0090617C">
            <w:pPr>
              <w:tabs>
                <w:tab w:val="left" w:pos="600"/>
                <w:tab w:val="left" w:pos="4158"/>
              </w:tabs>
              <w:rPr>
                <w:rFonts w:ascii="Arial" w:hAnsi="Arial"/>
                <w:b/>
                <w:bCs/>
              </w:rPr>
            </w:pPr>
          </w:p>
          <w:p w14:paraId="44E68FA5" w14:textId="77777777" w:rsidR="00751DE1" w:rsidRDefault="00751DE1" w:rsidP="0090617C">
            <w:pPr>
              <w:tabs>
                <w:tab w:val="left" w:pos="600"/>
                <w:tab w:val="left" w:pos="4158"/>
              </w:tabs>
              <w:rPr>
                <w:rFonts w:ascii="Arial" w:hAnsi="Arial"/>
                <w:b/>
                <w:bCs/>
              </w:rPr>
            </w:pPr>
          </w:p>
          <w:p w14:paraId="0E396CF3" w14:textId="77777777" w:rsidR="00751DE1" w:rsidRDefault="00751DE1" w:rsidP="0090617C">
            <w:pPr>
              <w:tabs>
                <w:tab w:val="left" w:pos="600"/>
                <w:tab w:val="left" w:pos="4158"/>
              </w:tabs>
              <w:rPr>
                <w:rFonts w:ascii="Arial" w:hAnsi="Arial"/>
                <w:b/>
                <w:bCs/>
              </w:rPr>
            </w:pPr>
          </w:p>
          <w:p w14:paraId="6D34AF59" w14:textId="77777777" w:rsidR="00751DE1" w:rsidRDefault="00751DE1" w:rsidP="0090617C">
            <w:pPr>
              <w:tabs>
                <w:tab w:val="left" w:pos="600"/>
                <w:tab w:val="left" w:pos="4158"/>
              </w:tabs>
              <w:rPr>
                <w:rFonts w:ascii="Arial" w:hAnsi="Arial"/>
                <w:b/>
                <w:bCs/>
              </w:rPr>
            </w:pPr>
          </w:p>
          <w:p w14:paraId="0E779C02" w14:textId="77777777" w:rsidR="00751DE1" w:rsidRDefault="00751DE1" w:rsidP="0090617C">
            <w:pPr>
              <w:tabs>
                <w:tab w:val="left" w:pos="600"/>
                <w:tab w:val="left" w:pos="4158"/>
              </w:tabs>
              <w:rPr>
                <w:rFonts w:ascii="Arial" w:hAnsi="Arial"/>
                <w:b/>
                <w:bCs/>
              </w:rPr>
            </w:pPr>
          </w:p>
          <w:p w14:paraId="68F1CEEF" w14:textId="77777777" w:rsidR="00751DE1" w:rsidRDefault="00751DE1" w:rsidP="0090617C">
            <w:pPr>
              <w:tabs>
                <w:tab w:val="left" w:pos="600"/>
                <w:tab w:val="left" w:pos="4158"/>
              </w:tabs>
              <w:rPr>
                <w:rFonts w:ascii="Arial" w:hAnsi="Arial"/>
                <w:b/>
                <w:bCs/>
              </w:rPr>
            </w:pPr>
          </w:p>
          <w:p w14:paraId="554B0589" w14:textId="77777777" w:rsidR="00751DE1" w:rsidRDefault="00751DE1" w:rsidP="0090617C">
            <w:pPr>
              <w:tabs>
                <w:tab w:val="left" w:pos="600"/>
                <w:tab w:val="left" w:pos="4158"/>
              </w:tabs>
              <w:rPr>
                <w:rFonts w:ascii="Arial" w:hAnsi="Arial"/>
                <w:b/>
                <w:bCs/>
              </w:rPr>
            </w:pPr>
          </w:p>
          <w:p w14:paraId="03365A56" w14:textId="77777777" w:rsidR="00751DE1" w:rsidRDefault="00751DE1" w:rsidP="0090617C">
            <w:pPr>
              <w:tabs>
                <w:tab w:val="left" w:pos="600"/>
                <w:tab w:val="left" w:pos="4158"/>
              </w:tabs>
              <w:rPr>
                <w:rFonts w:ascii="Arial" w:hAnsi="Arial"/>
                <w:b/>
                <w:bCs/>
              </w:rPr>
            </w:pPr>
          </w:p>
          <w:p w14:paraId="0A527DFB" w14:textId="77777777" w:rsidR="00751DE1" w:rsidRDefault="00751DE1" w:rsidP="0090617C">
            <w:pPr>
              <w:tabs>
                <w:tab w:val="left" w:pos="600"/>
                <w:tab w:val="left" w:pos="4158"/>
              </w:tabs>
              <w:rPr>
                <w:rFonts w:ascii="Arial" w:hAnsi="Arial"/>
                <w:b/>
                <w:bCs/>
              </w:rPr>
            </w:pPr>
          </w:p>
          <w:p w14:paraId="38DE941E" w14:textId="77777777" w:rsidR="00751DE1" w:rsidRDefault="00751DE1" w:rsidP="0090617C">
            <w:pPr>
              <w:tabs>
                <w:tab w:val="left" w:pos="600"/>
                <w:tab w:val="left" w:pos="4158"/>
              </w:tabs>
              <w:rPr>
                <w:rFonts w:ascii="Arial" w:hAnsi="Arial"/>
                <w:b/>
                <w:bCs/>
              </w:rPr>
            </w:pPr>
          </w:p>
          <w:p w14:paraId="69D14D3A" w14:textId="77777777" w:rsidR="00751DE1" w:rsidRDefault="00751DE1" w:rsidP="0090617C">
            <w:pPr>
              <w:tabs>
                <w:tab w:val="left" w:pos="600"/>
                <w:tab w:val="left" w:pos="4158"/>
              </w:tabs>
              <w:rPr>
                <w:rFonts w:ascii="Arial" w:hAnsi="Arial"/>
                <w:b/>
                <w:bCs/>
              </w:rPr>
            </w:pPr>
          </w:p>
          <w:p w14:paraId="3508F829" w14:textId="77777777" w:rsidR="00751DE1" w:rsidRDefault="00751DE1" w:rsidP="0090617C">
            <w:pPr>
              <w:tabs>
                <w:tab w:val="left" w:pos="600"/>
                <w:tab w:val="left" w:pos="4158"/>
              </w:tabs>
              <w:rPr>
                <w:rFonts w:ascii="Arial" w:hAnsi="Arial"/>
                <w:b/>
                <w:bCs/>
              </w:rPr>
            </w:pPr>
          </w:p>
          <w:p w14:paraId="0A9EA1BC" w14:textId="77777777" w:rsidR="00751DE1" w:rsidRDefault="00751DE1" w:rsidP="0090617C">
            <w:pPr>
              <w:tabs>
                <w:tab w:val="left" w:pos="600"/>
                <w:tab w:val="left" w:pos="4158"/>
              </w:tabs>
              <w:rPr>
                <w:rFonts w:ascii="Arial" w:hAnsi="Arial"/>
                <w:b/>
                <w:bCs/>
              </w:rPr>
            </w:pPr>
          </w:p>
          <w:p w14:paraId="1E921211" w14:textId="77777777" w:rsidR="00751DE1" w:rsidRDefault="00751DE1" w:rsidP="0090617C">
            <w:pPr>
              <w:tabs>
                <w:tab w:val="left" w:pos="600"/>
                <w:tab w:val="left" w:pos="4158"/>
              </w:tabs>
              <w:rPr>
                <w:rFonts w:ascii="Arial" w:hAnsi="Arial"/>
                <w:b/>
                <w:bCs/>
              </w:rPr>
            </w:pPr>
          </w:p>
          <w:p w14:paraId="7B87D75F" w14:textId="77777777" w:rsidR="00751DE1" w:rsidRDefault="00751DE1" w:rsidP="0090617C">
            <w:pPr>
              <w:tabs>
                <w:tab w:val="left" w:pos="600"/>
                <w:tab w:val="left" w:pos="4158"/>
              </w:tabs>
              <w:rPr>
                <w:rFonts w:ascii="Arial" w:hAnsi="Arial"/>
                <w:b/>
                <w:bCs/>
              </w:rPr>
            </w:pPr>
          </w:p>
          <w:p w14:paraId="2D8ECDB7" w14:textId="77777777" w:rsidR="00751DE1" w:rsidRDefault="00751DE1" w:rsidP="0090617C">
            <w:pPr>
              <w:tabs>
                <w:tab w:val="left" w:pos="600"/>
                <w:tab w:val="left" w:pos="4158"/>
              </w:tabs>
              <w:rPr>
                <w:rFonts w:ascii="Arial" w:hAnsi="Arial"/>
                <w:b/>
                <w:bCs/>
              </w:rPr>
            </w:pPr>
          </w:p>
          <w:p w14:paraId="18FB19F0" w14:textId="77777777" w:rsidR="00751DE1" w:rsidRDefault="00751DE1" w:rsidP="0090617C">
            <w:pPr>
              <w:tabs>
                <w:tab w:val="left" w:pos="600"/>
                <w:tab w:val="left" w:pos="4158"/>
              </w:tabs>
              <w:rPr>
                <w:rFonts w:ascii="Arial" w:hAnsi="Arial"/>
                <w:b/>
                <w:bCs/>
              </w:rPr>
            </w:pPr>
          </w:p>
          <w:p w14:paraId="5BFBFF4C" w14:textId="77777777" w:rsidR="00751DE1" w:rsidRDefault="00751DE1" w:rsidP="0090617C">
            <w:pPr>
              <w:tabs>
                <w:tab w:val="left" w:pos="600"/>
                <w:tab w:val="left" w:pos="4158"/>
              </w:tabs>
              <w:rPr>
                <w:rFonts w:ascii="Arial" w:hAnsi="Arial"/>
                <w:b/>
                <w:bCs/>
              </w:rPr>
            </w:pPr>
          </w:p>
          <w:p w14:paraId="13855185" w14:textId="77777777" w:rsidR="00751DE1" w:rsidRDefault="00751DE1" w:rsidP="0090617C">
            <w:pPr>
              <w:tabs>
                <w:tab w:val="left" w:pos="600"/>
                <w:tab w:val="left" w:pos="4158"/>
              </w:tabs>
              <w:rPr>
                <w:rFonts w:ascii="Arial" w:hAnsi="Arial"/>
                <w:b/>
                <w:bCs/>
              </w:rPr>
            </w:pPr>
          </w:p>
          <w:p w14:paraId="7C2EE162" w14:textId="77777777" w:rsidR="00751DE1" w:rsidRDefault="00751DE1" w:rsidP="0090617C">
            <w:pPr>
              <w:tabs>
                <w:tab w:val="left" w:pos="600"/>
                <w:tab w:val="left" w:pos="4158"/>
              </w:tabs>
              <w:rPr>
                <w:rFonts w:ascii="Arial" w:hAnsi="Arial"/>
                <w:b/>
                <w:bCs/>
              </w:rPr>
            </w:pPr>
          </w:p>
          <w:p w14:paraId="09CA077C" w14:textId="77777777" w:rsidR="00751DE1" w:rsidRDefault="00751DE1" w:rsidP="0090617C">
            <w:pPr>
              <w:tabs>
                <w:tab w:val="left" w:pos="600"/>
                <w:tab w:val="left" w:pos="4158"/>
              </w:tabs>
              <w:rPr>
                <w:rFonts w:ascii="Arial" w:hAnsi="Arial"/>
                <w:b/>
                <w:bCs/>
              </w:rPr>
            </w:pPr>
          </w:p>
          <w:p w14:paraId="2CEC8B57" w14:textId="77777777" w:rsidR="00751DE1" w:rsidRDefault="00751DE1" w:rsidP="0090617C">
            <w:pPr>
              <w:tabs>
                <w:tab w:val="left" w:pos="600"/>
                <w:tab w:val="left" w:pos="4158"/>
              </w:tabs>
              <w:rPr>
                <w:rFonts w:ascii="Arial" w:hAnsi="Arial"/>
                <w:b/>
                <w:bCs/>
              </w:rPr>
            </w:pPr>
          </w:p>
          <w:p w14:paraId="670B728B" w14:textId="77777777" w:rsidR="00751DE1" w:rsidRDefault="00751DE1" w:rsidP="0090617C">
            <w:pPr>
              <w:tabs>
                <w:tab w:val="left" w:pos="600"/>
                <w:tab w:val="left" w:pos="4158"/>
              </w:tabs>
              <w:rPr>
                <w:rFonts w:ascii="Arial" w:hAnsi="Arial"/>
                <w:b/>
                <w:bCs/>
              </w:rPr>
            </w:pPr>
          </w:p>
          <w:p w14:paraId="6221EC74" w14:textId="77777777" w:rsidR="00751DE1" w:rsidRDefault="00751DE1" w:rsidP="0090617C">
            <w:pPr>
              <w:tabs>
                <w:tab w:val="left" w:pos="600"/>
                <w:tab w:val="left" w:pos="4158"/>
              </w:tabs>
              <w:rPr>
                <w:rFonts w:ascii="Arial" w:hAnsi="Arial"/>
                <w:b/>
                <w:bCs/>
              </w:rPr>
            </w:pPr>
          </w:p>
          <w:p w14:paraId="1DF3882D" w14:textId="77777777" w:rsidR="00751DE1" w:rsidRDefault="00751DE1" w:rsidP="0090617C">
            <w:pPr>
              <w:tabs>
                <w:tab w:val="left" w:pos="600"/>
                <w:tab w:val="left" w:pos="4158"/>
              </w:tabs>
              <w:rPr>
                <w:rFonts w:ascii="Arial" w:hAnsi="Arial"/>
                <w:b/>
                <w:bCs/>
              </w:rPr>
            </w:pPr>
          </w:p>
          <w:p w14:paraId="1F073E24" w14:textId="77777777" w:rsidR="00751DE1" w:rsidRDefault="00751DE1" w:rsidP="0090617C">
            <w:pPr>
              <w:tabs>
                <w:tab w:val="left" w:pos="600"/>
                <w:tab w:val="left" w:pos="4158"/>
              </w:tabs>
              <w:rPr>
                <w:rFonts w:ascii="Arial" w:hAnsi="Arial"/>
                <w:b/>
                <w:bCs/>
              </w:rPr>
            </w:pPr>
          </w:p>
          <w:p w14:paraId="1A414229" w14:textId="77777777" w:rsidR="00751DE1" w:rsidRDefault="00751DE1" w:rsidP="0090617C">
            <w:pPr>
              <w:tabs>
                <w:tab w:val="left" w:pos="600"/>
                <w:tab w:val="left" w:pos="4158"/>
              </w:tabs>
              <w:rPr>
                <w:rFonts w:ascii="Arial" w:hAnsi="Arial"/>
                <w:b/>
                <w:bCs/>
              </w:rPr>
            </w:pPr>
          </w:p>
          <w:p w14:paraId="4AB1A1DE" w14:textId="77777777" w:rsidR="00751DE1" w:rsidRDefault="00751DE1" w:rsidP="0090617C">
            <w:pPr>
              <w:tabs>
                <w:tab w:val="left" w:pos="600"/>
                <w:tab w:val="left" w:pos="4158"/>
              </w:tabs>
              <w:rPr>
                <w:rFonts w:ascii="Arial" w:hAnsi="Arial"/>
                <w:b/>
                <w:bCs/>
              </w:rPr>
            </w:pPr>
          </w:p>
          <w:p w14:paraId="3AEB249E" w14:textId="77777777" w:rsidR="00751DE1" w:rsidRDefault="00751DE1" w:rsidP="0090617C">
            <w:pPr>
              <w:tabs>
                <w:tab w:val="left" w:pos="600"/>
                <w:tab w:val="left" w:pos="4158"/>
              </w:tabs>
              <w:rPr>
                <w:rFonts w:ascii="Arial" w:hAnsi="Arial"/>
                <w:b/>
                <w:bCs/>
              </w:rPr>
            </w:pPr>
          </w:p>
          <w:p w14:paraId="1C0B3FA9" w14:textId="77777777" w:rsidR="00751DE1" w:rsidRDefault="00751DE1" w:rsidP="0090617C">
            <w:pPr>
              <w:tabs>
                <w:tab w:val="left" w:pos="600"/>
                <w:tab w:val="left" w:pos="4158"/>
              </w:tabs>
              <w:rPr>
                <w:rFonts w:ascii="Arial" w:hAnsi="Arial"/>
                <w:b/>
                <w:bCs/>
              </w:rPr>
            </w:pPr>
          </w:p>
          <w:p w14:paraId="743373E6" w14:textId="77777777" w:rsidR="00751DE1" w:rsidRDefault="00751DE1" w:rsidP="0090617C">
            <w:pPr>
              <w:tabs>
                <w:tab w:val="left" w:pos="600"/>
                <w:tab w:val="left" w:pos="4158"/>
              </w:tabs>
              <w:rPr>
                <w:rFonts w:ascii="Arial" w:hAnsi="Arial"/>
                <w:b/>
                <w:bCs/>
              </w:rPr>
            </w:pPr>
          </w:p>
          <w:p w14:paraId="0C24ECD0" w14:textId="77777777" w:rsidR="00751DE1" w:rsidRDefault="00751DE1" w:rsidP="0090617C">
            <w:pPr>
              <w:tabs>
                <w:tab w:val="left" w:pos="600"/>
                <w:tab w:val="left" w:pos="4158"/>
              </w:tabs>
              <w:rPr>
                <w:rFonts w:ascii="Arial" w:hAnsi="Arial"/>
                <w:b/>
                <w:bCs/>
              </w:rPr>
            </w:pPr>
          </w:p>
          <w:p w14:paraId="5E290B18" w14:textId="77777777" w:rsidR="00751DE1" w:rsidRDefault="00751DE1" w:rsidP="0090617C">
            <w:pPr>
              <w:tabs>
                <w:tab w:val="left" w:pos="600"/>
                <w:tab w:val="left" w:pos="4158"/>
              </w:tabs>
              <w:rPr>
                <w:rFonts w:ascii="Arial" w:hAnsi="Arial"/>
                <w:b/>
                <w:bCs/>
              </w:rPr>
            </w:pPr>
          </w:p>
          <w:p w14:paraId="538833CA" w14:textId="77777777" w:rsidR="00751DE1" w:rsidRDefault="00751DE1" w:rsidP="0090617C">
            <w:pPr>
              <w:tabs>
                <w:tab w:val="left" w:pos="600"/>
                <w:tab w:val="left" w:pos="4158"/>
              </w:tabs>
              <w:rPr>
                <w:rFonts w:ascii="Arial" w:hAnsi="Arial"/>
                <w:b/>
                <w:bCs/>
              </w:rPr>
            </w:pPr>
          </w:p>
          <w:p w14:paraId="13075254" w14:textId="77777777" w:rsidR="00751DE1" w:rsidRDefault="00751DE1" w:rsidP="0090617C">
            <w:pPr>
              <w:tabs>
                <w:tab w:val="left" w:pos="600"/>
                <w:tab w:val="left" w:pos="4158"/>
              </w:tabs>
              <w:rPr>
                <w:rFonts w:ascii="Arial" w:hAnsi="Arial"/>
                <w:b/>
                <w:bCs/>
              </w:rPr>
            </w:pPr>
          </w:p>
          <w:p w14:paraId="3A8D486E" w14:textId="77777777" w:rsidR="00751DE1" w:rsidRDefault="00751DE1" w:rsidP="0090617C">
            <w:pPr>
              <w:tabs>
                <w:tab w:val="left" w:pos="600"/>
                <w:tab w:val="left" w:pos="4158"/>
              </w:tabs>
              <w:rPr>
                <w:rFonts w:ascii="Arial" w:hAnsi="Arial"/>
                <w:b/>
                <w:bCs/>
              </w:rPr>
            </w:pPr>
          </w:p>
          <w:p w14:paraId="4BFD505F" w14:textId="77777777" w:rsidR="00751DE1" w:rsidRDefault="00751DE1" w:rsidP="0090617C">
            <w:pPr>
              <w:tabs>
                <w:tab w:val="left" w:pos="600"/>
                <w:tab w:val="left" w:pos="4158"/>
              </w:tabs>
              <w:rPr>
                <w:rFonts w:ascii="Arial" w:hAnsi="Arial"/>
                <w:b/>
                <w:bCs/>
              </w:rPr>
            </w:pPr>
          </w:p>
          <w:p w14:paraId="58B00AC7" w14:textId="77777777" w:rsidR="00751DE1" w:rsidRDefault="00751DE1" w:rsidP="0090617C">
            <w:pPr>
              <w:tabs>
                <w:tab w:val="left" w:pos="600"/>
                <w:tab w:val="left" w:pos="4158"/>
              </w:tabs>
              <w:rPr>
                <w:rFonts w:ascii="Arial" w:hAnsi="Arial"/>
                <w:b/>
                <w:bCs/>
              </w:rPr>
            </w:pPr>
          </w:p>
          <w:p w14:paraId="60E1E6EF" w14:textId="77777777" w:rsidR="00751DE1" w:rsidRDefault="00751DE1" w:rsidP="0090617C">
            <w:pPr>
              <w:tabs>
                <w:tab w:val="left" w:pos="600"/>
                <w:tab w:val="left" w:pos="4158"/>
              </w:tabs>
              <w:rPr>
                <w:rFonts w:ascii="Arial" w:hAnsi="Arial"/>
                <w:b/>
                <w:bCs/>
              </w:rPr>
            </w:pPr>
          </w:p>
          <w:p w14:paraId="2816199A" w14:textId="77777777" w:rsidR="00751DE1" w:rsidRDefault="00751DE1" w:rsidP="0090617C">
            <w:pPr>
              <w:tabs>
                <w:tab w:val="left" w:pos="600"/>
                <w:tab w:val="left" w:pos="4158"/>
              </w:tabs>
              <w:rPr>
                <w:rFonts w:ascii="Arial" w:hAnsi="Arial"/>
                <w:b/>
                <w:bCs/>
              </w:rPr>
            </w:pPr>
          </w:p>
          <w:p w14:paraId="3C31F655" w14:textId="77777777" w:rsidR="00751DE1" w:rsidRDefault="00751DE1" w:rsidP="0090617C">
            <w:pPr>
              <w:tabs>
                <w:tab w:val="left" w:pos="600"/>
                <w:tab w:val="left" w:pos="4158"/>
              </w:tabs>
              <w:rPr>
                <w:rFonts w:ascii="Arial" w:hAnsi="Arial"/>
                <w:b/>
                <w:bCs/>
              </w:rPr>
            </w:pPr>
          </w:p>
          <w:p w14:paraId="6D961F46" w14:textId="77777777" w:rsidR="00751DE1" w:rsidRDefault="00751DE1" w:rsidP="0090617C">
            <w:pPr>
              <w:tabs>
                <w:tab w:val="left" w:pos="600"/>
                <w:tab w:val="left" w:pos="4158"/>
              </w:tabs>
              <w:rPr>
                <w:rFonts w:ascii="Arial" w:hAnsi="Arial"/>
                <w:b/>
                <w:bCs/>
              </w:rPr>
            </w:pPr>
          </w:p>
          <w:p w14:paraId="6F619F94" w14:textId="77777777" w:rsidR="00751DE1" w:rsidRDefault="00751DE1" w:rsidP="0090617C">
            <w:pPr>
              <w:tabs>
                <w:tab w:val="left" w:pos="600"/>
                <w:tab w:val="left" w:pos="4158"/>
              </w:tabs>
              <w:rPr>
                <w:rFonts w:ascii="Arial" w:hAnsi="Arial"/>
                <w:b/>
                <w:bCs/>
              </w:rPr>
            </w:pPr>
          </w:p>
          <w:p w14:paraId="56850DB4" w14:textId="77777777" w:rsidR="00751DE1" w:rsidRDefault="00751DE1" w:rsidP="0090617C">
            <w:pPr>
              <w:tabs>
                <w:tab w:val="left" w:pos="600"/>
                <w:tab w:val="left" w:pos="4158"/>
              </w:tabs>
              <w:rPr>
                <w:rFonts w:ascii="Arial" w:hAnsi="Arial"/>
                <w:b/>
                <w:bCs/>
              </w:rPr>
            </w:pPr>
          </w:p>
          <w:p w14:paraId="4161FD67" w14:textId="77777777" w:rsidR="00751DE1" w:rsidRDefault="00751DE1" w:rsidP="0090617C">
            <w:pPr>
              <w:tabs>
                <w:tab w:val="left" w:pos="600"/>
                <w:tab w:val="left" w:pos="4158"/>
              </w:tabs>
              <w:rPr>
                <w:rFonts w:ascii="Arial" w:hAnsi="Arial"/>
                <w:b/>
                <w:bCs/>
              </w:rPr>
            </w:pPr>
          </w:p>
          <w:p w14:paraId="17FA3F01" w14:textId="77777777" w:rsidR="00751DE1" w:rsidRDefault="00751DE1" w:rsidP="0090617C">
            <w:pPr>
              <w:tabs>
                <w:tab w:val="left" w:pos="600"/>
                <w:tab w:val="left" w:pos="4158"/>
              </w:tabs>
              <w:rPr>
                <w:rFonts w:ascii="Arial" w:hAnsi="Arial"/>
                <w:b/>
                <w:bCs/>
              </w:rPr>
            </w:pPr>
          </w:p>
          <w:p w14:paraId="6EA457E7" w14:textId="77777777" w:rsidR="00751DE1" w:rsidRDefault="00751DE1" w:rsidP="0090617C">
            <w:pPr>
              <w:tabs>
                <w:tab w:val="left" w:pos="600"/>
                <w:tab w:val="left" w:pos="4158"/>
              </w:tabs>
              <w:rPr>
                <w:rFonts w:ascii="Arial" w:hAnsi="Arial"/>
                <w:b/>
                <w:bCs/>
              </w:rPr>
            </w:pPr>
          </w:p>
          <w:p w14:paraId="24582296" w14:textId="77777777" w:rsidR="00751DE1" w:rsidRDefault="00751DE1" w:rsidP="0090617C">
            <w:pPr>
              <w:tabs>
                <w:tab w:val="left" w:pos="600"/>
                <w:tab w:val="left" w:pos="4158"/>
              </w:tabs>
              <w:rPr>
                <w:rFonts w:ascii="Arial" w:hAnsi="Arial"/>
                <w:b/>
                <w:bCs/>
              </w:rPr>
            </w:pPr>
          </w:p>
          <w:p w14:paraId="2AD6C588" w14:textId="77777777" w:rsidR="00751DE1" w:rsidRDefault="00751DE1" w:rsidP="0090617C">
            <w:pPr>
              <w:tabs>
                <w:tab w:val="left" w:pos="600"/>
                <w:tab w:val="left" w:pos="4158"/>
              </w:tabs>
              <w:rPr>
                <w:rFonts w:ascii="Arial" w:hAnsi="Arial"/>
                <w:b/>
                <w:bCs/>
              </w:rPr>
            </w:pPr>
          </w:p>
          <w:p w14:paraId="0E6D278F" w14:textId="77777777" w:rsidR="00751DE1" w:rsidRDefault="00751DE1" w:rsidP="0090617C">
            <w:pPr>
              <w:tabs>
                <w:tab w:val="left" w:pos="600"/>
                <w:tab w:val="left" w:pos="4158"/>
              </w:tabs>
              <w:rPr>
                <w:rFonts w:ascii="Arial" w:hAnsi="Arial"/>
                <w:b/>
                <w:bCs/>
              </w:rPr>
            </w:pPr>
          </w:p>
          <w:p w14:paraId="0A24208F" w14:textId="77777777" w:rsidR="00751DE1" w:rsidRDefault="00751DE1" w:rsidP="0090617C">
            <w:pPr>
              <w:tabs>
                <w:tab w:val="left" w:pos="600"/>
                <w:tab w:val="left" w:pos="4158"/>
              </w:tabs>
              <w:rPr>
                <w:rFonts w:ascii="Arial" w:hAnsi="Arial"/>
                <w:b/>
                <w:bCs/>
              </w:rPr>
            </w:pPr>
          </w:p>
          <w:p w14:paraId="07DC75FE" w14:textId="77777777" w:rsidR="00751DE1" w:rsidRDefault="00751DE1" w:rsidP="0090617C">
            <w:pPr>
              <w:tabs>
                <w:tab w:val="left" w:pos="600"/>
                <w:tab w:val="left" w:pos="4158"/>
              </w:tabs>
              <w:rPr>
                <w:rFonts w:ascii="Arial" w:hAnsi="Arial"/>
                <w:b/>
                <w:bCs/>
              </w:rPr>
            </w:pPr>
          </w:p>
          <w:p w14:paraId="3D533EF3" w14:textId="77777777" w:rsidR="00751DE1" w:rsidRDefault="00751DE1" w:rsidP="0090617C">
            <w:pPr>
              <w:tabs>
                <w:tab w:val="left" w:pos="600"/>
                <w:tab w:val="left" w:pos="4158"/>
              </w:tabs>
              <w:rPr>
                <w:rFonts w:ascii="Arial" w:hAnsi="Arial"/>
                <w:b/>
                <w:bCs/>
              </w:rPr>
            </w:pPr>
          </w:p>
          <w:p w14:paraId="2A6444BC" w14:textId="77777777" w:rsidR="00751DE1" w:rsidRDefault="00751DE1" w:rsidP="0090617C">
            <w:pPr>
              <w:tabs>
                <w:tab w:val="left" w:pos="600"/>
                <w:tab w:val="left" w:pos="4158"/>
              </w:tabs>
              <w:rPr>
                <w:rFonts w:ascii="Arial" w:hAnsi="Arial"/>
                <w:b/>
                <w:bCs/>
              </w:rPr>
            </w:pPr>
          </w:p>
          <w:p w14:paraId="17E223E3" w14:textId="77777777" w:rsidR="00751DE1" w:rsidRDefault="00751DE1" w:rsidP="0090617C">
            <w:pPr>
              <w:tabs>
                <w:tab w:val="left" w:pos="600"/>
                <w:tab w:val="left" w:pos="4158"/>
              </w:tabs>
              <w:rPr>
                <w:rFonts w:ascii="Arial" w:hAnsi="Arial"/>
                <w:b/>
                <w:bCs/>
              </w:rPr>
            </w:pPr>
          </w:p>
          <w:p w14:paraId="3AA111C5" w14:textId="77777777" w:rsidR="00751DE1" w:rsidRDefault="00751DE1" w:rsidP="0090617C">
            <w:pPr>
              <w:tabs>
                <w:tab w:val="left" w:pos="600"/>
                <w:tab w:val="left" w:pos="4158"/>
              </w:tabs>
              <w:rPr>
                <w:rFonts w:ascii="Arial" w:hAnsi="Arial"/>
                <w:b/>
                <w:bCs/>
              </w:rPr>
            </w:pPr>
          </w:p>
          <w:p w14:paraId="61374AA3" w14:textId="77777777" w:rsidR="00751DE1" w:rsidRDefault="00751DE1" w:rsidP="0090617C">
            <w:pPr>
              <w:tabs>
                <w:tab w:val="left" w:pos="600"/>
                <w:tab w:val="left" w:pos="4158"/>
              </w:tabs>
              <w:rPr>
                <w:rFonts w:ascii="Arial" w:hAnsi="Arial"/>
                <w:b/>
                <w:bCs/>
              </w:rPr>
            </w:pPr>
          </w:p>
          <w:p w14:paraId="5F454C31" w14:textId="77777777" w:rsidR="00751DE1" w:rsidRDefault="00751DE1" w:rsidP="0090617C">
            <w:pPr>
              <w:tabs>
                <w:tab w:val="left" w:pos="600"/>
                <w:tab w:val="left" w:pos="4158"/>
              </w:tabs>
              <w:rPr>
                <w:rFonts w:ascii="Arial" w:hAnsi="Arial"/>
                <w:b/>
                <w:bCs/>
              </w:rPr>
            </w:pPr>
          </w:p>
          <w:p w14:paraId="1DD820A3" w14:textId="77777777" w:rsidR="00751DE1" w:rsidRDefault="00751DE1" w:rsidP="0090617C">
            <w:pPr>
              <w:tabs>
                <w:tab w:val="left" w:pos="600"/>
                <w:tab w:val="left" w:pos="4158"/>
              </w:tabs>
              <w:rPr>
                <w:rFonts w:ascii="Arial" w:hAnsi="Arial"/>
                <w:b/>
                <w:bCs/>
              </w:rPr>
            </w:pPr>
          </w:p>
          <w:p w14:paraId="5AF129BD" w14:textId="77777777" w:rsidR="00751DE1" w:rsidRDefault="00751DE1" w:rsidP="0090617C">
            <w:pPr>
              <w:tabs>
                <w:tab w:val="left" w:pos="600"/>
                <w:tab w:val="left" w:pos="4158"/>
              </w:tabs>
              <w:rPr>
                <w:rFonts w:ascii="Arial" w:hAnsi="Arial"/>
                <w:b/>
                <w:bCs/>
              </w:rPr>
            </w:pPr>
          </w:p>
          <w:p w14:paraId="1F311D97" w14:textId="77777777" w:rsidR="00751DE1" w:rsidRDefault="00751DE1" w:rsidP="0090617C">
            <w:pPr>
              <w:tabs>
                <w:tab w:val="left" w:pos="600"/>
                <w:tab w:val="left" w:pos="4158"/>
              </w:tabs>
              <w:rPr>
                <w:rFonts w:ascii="Arial" w:hAnsi="Arial"/>
                <w:b/>
                <w:bCs/>
              </w:rPr>
            </w:pPr>
          </w:p>
          <w:p w14:paraId="19F24573" w14:textId="77777777" w:rsidR="00751DE1" w:rsidRDefault="00751DE1" w:rsidP="0090617C">
            <w:pPr>
              <w:tabs>
                <w:tab w:val="left" w:pos="600"/>
                <w:tab w:val="left" w:pos="4158"/>
              </w:tabs>
              <w:rPr>
                <w:rFonts w:ascii="Arial" w:hAnsi="Arial"/>
                <w:b/>
                <w:bCs/>
              </w:rPr>
            </w:pPr>
          </w:p>
          <w:p w14:paraId="1D4ED2A6" w14:textId="77777777" w:rsidR="00751DE1" w:rsidRDefault="00751DE1" w:rsidP="0090617C">
            <w:pPr>
              <w:tabs>
                <w:tab w:val="left" w:pos="600"/>
                <w:tab w:val="left" w:pos="4158"/>
              </w:tabs>
              <w:rPr>
                <w:rFonts w:ascii="Arial" w:hAnsi="Arial"/>
                <w:b/>
                <w:bCs/>
              </w:rPr>
            </w:pPr>
          </w:p>
          <w:p w14:paraId="720DDF98" w14:textId="77777777" w:rsidR="00751DE1" w:rsidRDefault="00751DE1" w:rsidP="0090617C">
            <w:pPr>
              <w:tabs>
                <w:tab w:val="left" w:pos="600"/>
                <w:tab w:val="left" w:pos="4158"/>
              </w:tabs>
              <w:rPr>
                <w:rFonts w:ascii="Arial" w:hAnsi="Arial"/>
                <w:b/>
                <w:bCs/>
              </w:rPr>
            </w:pPr>
          </w:p>
          <w:p w14:paraId="724FE16D" w14:textId="77777777" w:rsidR="00751DE1" w:rsidRDefault="00751DE1" w:rsidP="0090617C">
            <w:pPr>
              <w:tabs>
                <w:tab w:val="left" w:pos="600"/>
                <w:tab w:val="left" w:pos="4158"/>
              </w:tabs>
              <w:rPr>
                <w:rFonts w:ascii="Arial" w:hAnsi="Arial"/>
                <w:b/>
                <w:bCs/>
              </w:rPr>
            </w:pPr>
          </w:p>
          <w:p w14:paraId="6796BC2E" w14:textId="77777777" w:rsidR="00751DE1" w:rsidRDefault="00751DE1" w:rsidP="0090617C">
            <w:pPr>
              <w:tabs>
                <w:tab w:val="left" w:pos="600"/>
                <w:tab w:val="left" w:pos="4158"/>
              </w:tabs>
              <w:rPr>
                <w:rFonts w:ascii="Arial" w:hAnsi="Arial"/>
                <w:b/>
                <w:bCs/>
              </w:rPr>
            </w:pPr>
          </w:p>
          <w:p w14:paraId="46DD58E3" w14:textId="77777777" w:rsidR="00751DE1" w:rsidRDefault="00751DE1" w:rsidP="0090617C">
            <w:pPr>
              <w:tabs>
                <w:tab w:val="left" w:pos="600"/>
                <w:tab w:val="left" w:pos="4158"/>
              </w:tabs>
              <w:rPr>
                <w:rFonts w:ascii="Arial" w:hAnsi="Arial"/>
                <w:b/>
                <w:bCs/>
              </w:rPr>
            </w:pPr>
          </w:p>
          <w:p w14:paraId="26A9F671" w14:textId="77777777" w:rsidR="00751DE1" w:rsidRDefault="00751DE1" w:rsidP="0090617C">
            <w:pPr>
              <w:tabs>
                <w:tab w:val="left" w:pos="600"/>
                <w:tab w:val="left" w:pos="4158"/>
              </w:tabs>
              <w:rPr>
                <w:rFonts w:ascii="Arial" w:hAnsi="Arial"/>
                <w:b/>
                <w:bCs/>
              </w:rPr>
            </w:pPr>
          </w:p>
          <w:p w14:paraId="3B3A8A21" w14:textId="77777777" w:rsidR="00751DE1" w:rsidRDefault="00751DE1" w:rsidP="0090617C">
            <w:pPr>
              <w:tabs>
                <w:tab w:val="left" w:pos="600"/>
                <w:tab w:val="left" w:pos="4158"/>
              </w:tabs>
              <w:rPr>
                <w:rFonts w:ascii="Arial" w:hAnsi="Arial"/>
                <w:b/>
                <w:bCs/>
              </w:rPr>
            </w:pPr>
          </w:p>
          <w:p w14:paraId="42B1FA4B" w14:textId="77777777" w:rsidR="00751DE1" w:rsidRDefault="00751DE1" w:rsidP="0090617C">
            <w:pPr>
              <w:tabs>
                <w:tab w:val="left" w:pos="600"/>
                <w:tab w:val="left" w:pos="4158"/>
              </w:tabs>
              <w:rPr>
                <w:rFonts w:ascii="Arial" w:hAnsi="Arial"/>
                <w:b/>
                <w:bCs/>
              </w:rPr>
            </w:pPr>
          </w:p>
          <w:p w14:paraId="4E5ED01D" w14:textId="77777777" w:rsidR="00751DE1" w:rsidRDefault="00751DE1" w:rsidP="0090617C">
            <w:pPr>
              <w:tabs>
                <w:tab w:val="left" w:pos="600"/>
                <w:tab w:val="left" w:pos="4158"/>
              </w:tabs>
              <w:rPr>
                <w:rFonts w:ascii="Arial" w:hAnsi="Arial"/>
                <w:b/>
                <w:bCs/>
              </w:rPr>
            </w:pPr>
          </w:p>
          <w:p w14:paraId="36B363F1" w14:textId="77777777" w:rsidR="00751DE1" w:rsidRDefault="00751DE1" w:rsidP="0090617C">
            <w:pPr>
              <w:tabs>
                <w:tab w:val="left" w:pos="600"/>
                <w:tab w:val="left" w:pos="4158"/>
              </w:tabs>
              <w:rPr>
                <w:rFonts w:ascii="Arial" w:hAnsi="Arial"/>
                <w:b/>
                <w:bCs/>
              </w:rPr>
            </w:pPr>
          </w:p>
          <w:p w14:paraId="0187B81B" w14:textId="77777777" w:rsidR="00751DE1" w:rsidRDefault="00751DE1" w:rsidP="0090617C">
            <w:pPr>
              <w:tabs>
                <w:tab w:val="left" w:pos="600"/>
                <w:tab w:val="left" w:pos="4158"/>
              </w:tabs>
              <w:rPr>
                <w:rFonts w:ascii="Arial" w:hAnsi="Arial"/>
                <w:b/>
                <w:bCs/>
              </w:rPr>
            </w:pPr>
          </w:p>
          <w:p w14:paraId="1B89D636" w14:textId="77777777" w:rsidR="00751DE1" w:rsidRDefault="00751DE1" w:rsidP="0090617C">
            <w:pPr>
              <w:tabs>
                <w:tab w:val="left" w:pos="600"/>
                <w:tab w:val="left" w:pos="4158"/>
              </w:tabs>
              <w:rPr>
                <w:rFonts w:ascii="Arial" w:hAnsi="Arial"/>
                <w:b/>
                <w:bCs/>
              </w:rPr>
            </w:pPr>
          </w:p>
          <w:p w14:paraId="16C2EF31" w14:textId="77777777" w:rsidR="00751DE1" w:rsidRDefault="00751DE1" w:rsidP="0090617C">
            <w:pPr>
              <w:tabs>
                <w:tab w:val="left" w:pos="600"/>
                <w:tab w:val="left" w:pos="4158"/>
              </w:tabs>
              <w:rPr>
                <w:rFonts w:ascii="Arial" w:hAnsi="Arial"/>
                <w:b/>
                <w:bCs/>
              </w:rPr>
            </w:pPr>
          </w:p>
          <w:p w14:paraId="06E3AB90" w14:textId="77777777" w:rsidR="00751DE1" w:rsidRDefault="00751DE1" w:rsidP="0090617C">
            <w:pPr>
              <w:tabs>
                <w:tab w:val="left" w:pos="600"/>
                <w:tab w:val="left" w:pos="4158"/>
              </w:tabs>
              <w:rPr>
                <w:rFonts w:ascii="Arial" w:hAnsi="Arial"/>
                <w:b/>
                <w:bCs/>
              </w:rPr>
            </w:pPr>
          </w:p>
          <w:p w14:paraId="1EDE93EE" w14:textId="77777777" w:rsidR="00751DE1" w:rsidRDefault="00751DE1" w:rsidP="0090617C">
            <w:pPr>
              <w:tabs>
                <w:tab w:val="left" w:pos="600"/>
                <w:tab w:val="left" w:pos="4158"/>
              </w:tabs>
              <w:rPr>
                <w:rFonts w:ascii="Arial" w:hAnsi="Arial"/>
                <w:b/>
                <w:bCs/>
              </w:rPr>
            </w:pPr>
          </w:p>
          <w:p w14:paraId="67D0063A" w14:textId="77777777" w:rsidR="00751DE1" w:rsidRDefault="00751DE1" w:rsidP="0090617C">
            <w:pPr>
              <w:tabs>
                <w:tab w:val="left" w:pos="600"/>
                <w:tab w:val="left" w:pos="4158"/>
              </w:tabs>
              <w:rPr>
                <w:rFonts w:ascii="Arial" w:hAnsi="Arial"/>
                <w:b/>
                <w:bCs/>
              </w:rPr>
            </w:pPr>
          </w:p>
          <w:p w14:paraId="365867C6" w14:textId="77777777" w:rsidR="00751DE1" w:rsidRDefault="00751DE1" w:rsidP="0090617C">
            <w:pPr>
              <w:tabs>
                <w:tab w:val="left" w:pos="600"/>
                <w:tab w:val="left" w:pos="4158"/>
              </w:tabs>
              <w:rPr>
                <w:rFonts w:ascii="Arial" w:hAnsi="Arial"/>
                <w:b/>
                <w:bCs/>
              </w:rPr>
            </w:pPr>
          </w:p>
          <w:p w14:paraId="0F5343D3" w14:textId="77777777" w:rsidR="00751DE1" w:rsidRDefault="00751DE1" w:rsidP="0090617C">
            <w:pPr>
              <w:tabs>
                <w:tab w:val="left" w:pos="600"/>
                <w:tab w:val="left" w:pos="4158"/>
              </w:tabs>
              <w:rPr>
                <w:rFonts w:ascii="Arial" w:hAnsi="Arial"/>
                <w:b/>
                <w:bCs/>
              </w:rPr>
            </w:pPr>
          </w:p>
          <w:p w14:paraId="0AA17A83" w14:textId="77777777" w:rsidR="00751DE1" w:rsidRDefault="00751DE1" w:rsidP="0090617C">
            <w:pPr>
              <w:tabs>
                <w:tab w:val="left" w:pos="600"/>
                <w:tab w:val="left" w:pos="4158"/>
              </w:tabs>
              <w:rPr>
                <w:rFonts w:ascii="Arial" w:hAnsi="Arial"/>
                <w:b/>
                <w:bCs/>
              </w:rPr>
            </w:pPr>
          </w:p>
          <w:p w14:paraId="57331543" w14:textId="77777777" w:rsidR="00751DE1" w:rsidRDefault="00751DE1" w:rsidP="0090617C">
            <w:pPr>
              <w:tabs>
                <w:tab w:val="left" w:pos="600"/>
                <w:tab w:val="left" w:pos="4158"/>
              </w:tabs>
              <w:rPr>
                <w:rFonts w:ascii="Arial" w:hAnsi="Arial"/>
                <w:b/>
                <w:bCs/>
              </w:rPr>
            </w:pPr>
          </w:p>
          <w:p w14:paraId="32997336" w14:textId="77777777" w:rsidR="00751DE1" w:rsidRDefault="00751DE1" w:rsidP="0090617C">
            <w:pPr>
              <w:tabs>
                <w:tab w:val="left" w:pos="600"/>
                <w:tab w:val="left" w:pos="4158"/>
              </w:tabs>
              <w:rPr>
                <w:rFonts w:ascii="Arial" w:hAnsi="Arial"/>
                <w:b/>
                <w:bCs/>
              </w:rPr>
            </w:pPr>
          </w:p>
          <w:p w14:paraId="5A75A521" w14:textId="77777777" w:rsidR="00751DE1" w:rsidRDefault="00751DE1" w:rsidP="0090617C">
            <w:pPr>
              <w:tabs>
                <w:tab w:val="left" w:pos="600"/>
                <w:tab w:val="left" w:pos="4158"/>
              </w:tabs>
              <w:rPr>
                <w:rFonts w:ascii="Arial" w:hAnsi="Arial"/>
                <w:b/>
                <w:bCs/>
              </w:rPr>
            </w:pPr>
          </w:p>
          <w:p w14:paraId="12C0CE00" w14:textId="77777777" w:rsidR="00751DE1" w:rsidRDefault="00751DE1" w:rsidP="0090617C">
            <w:pPr>
              <w:tabs>
                <w:tab w:val="left" w:pos="600"/>
                <w:tab w:val="left" w:pos="4158"/>
              </w:tabs>
              <w:rPr>
                <w:rFonts w:ascii="Arial" w:hAnsi="Arial"/>
                <w:b/>
                <w:bCs/>
              </w:rPr>
            </w:pPr>
          </w:p>
          <w:p w14:paraId="362E2666" w14:textId="22DFD13A" w:rsidR="00320894" w:rsidRDefault="00751DE1" w:rsidP="0090617C">
            <w:pPr>
              <w:tabs>
                <w:tab w:val="left" w:pos="600"/>
                <w:tab w:val="left" w:pos="4158"/>
              </w:tabs>
              <w:rPr>
                <w:rFonts w:ascii="Arial" w:hAnsi="Arial"/>
                <w:b/>
                <w:bCs/>
              </w:rPr>
            </w:pPr>
            <w:r>
              <w:rPr>
                <w:rFonts w:ascii="Arial" w:hAnsi="Arial"/>
                <w:b/>
                <w:bCs/>
              </w:rPr>
              <w:t xml:space="preserve">        </w:t>
            </w:r>
            <w:r w:rsidR="004341F1">
              <w:rPr>
                <w:rFonts w:ascii="Arial" w:hAnsi="Arial"/>
                <w:b/>
                <w:bCs/>
              </w:rPr>
              <w:t>IS/JB</w:t>
            </w:r>
          </w:p>
          <w:p w14:paraId="1481781D" w14:textId="77777777" w:rsidR="00320894" w:rsidRDefault="00320894" w:rsidP="0090617C">
            <w:pPr>
              <w:tabs>
                <w:tab w:val="left" w:pos="600"/>
                <w:tab w:val="left" w:pos="4158"/>
              </w:tabs>
              <w:rPr>
                <w:rFonts w:ascii="Arial" w:hAnsi="Arial"/>
                <w:b/>
                <w:bCs/>
              </w:rPr>
            </w:pPr>
          </w:p>
          <w:p w14:paraId="2ED89DAD" w14:textId="77777777" w:rsidR="00320894" w:rsidRDefault="00320894" w:rsidP="0090617C">
            <w:pPr>
              <w:tabs>
                <w:tab w:val="left" w:pos="600"/>
                <w:tab w:val="left" w:pos="4158"/>
              </w:tabs>
              <w:rPr>
                <w:rFonts w:ascii="Arial" w:hAnsi="Arial"/>
                <w:b/>
                <w:bCs/>
              </w:rPr>
            </w:pPr>
          </w:p>
          <w:p w14:paraId="1104DFF5" w14:textId="77777777" w:rsidR="00320894" w:rsidRDefault="00320894" w:rsidP="0090617C">
            <w:pPr>
              <w:tabs>
                <w:tab w:val="left" w:pos="600"/>
                <w:tab w:val="left" w:pos="4158"/>
              </w:tabs>
              <w:rPr>
                <w:rFonts w:ascii="Arial" w:hAnsi="Arial"/>
                <w:b/>
                <w:bCs/>
              </w:rPr>
            </w:pPr>
          </w:p>
          <w:p w14:paraId="48E9ACE2" w14:textId="12838013" w:rsidR="004341F1" w:rsidRDefault="004341F1" w:rsidP="280D3858">
            <w:pPr>
              <w:tabs>
                <w:tab w:val="left" w:pos="600"/>
                <w:tab w:val="left" w:pos="4158"/>
              </w:tabs>
              <w:rPr>
                <w:rFonts w:ascii="Arial" w:hAnsi="Arial"/>
                <w:b/>
                <w:bCs/>
              </w:rPr>
            </w:pPr>
          </w:p>
          <w:p w14:paraId="4837FA42" w14:textId="77777777" w:rsidR="00C478D7" w:rsidRDefault="00320894" w:rsidP="0090617C">
            <w:pPr>
              <w:tabs>
                <w:tab w:val="left" w:pos="600"/>
                <w:tab w:val="left" w:pos="4158"/>
              </w:tabs>
              <w:rPr>
                <w:rFonts w:ascii="Arial" w:hAnsi="Arial"/>
                <w:b/>
                <w:bCs/>
              </w:rPr>
            </w:pPr>
            <w:r>
              <w:rPr>
                <w:rFonts w:ascii="Arial" w:hAnsi="Arial"/>
                <w:b/>
                <w:bCs/>
              </w:rPr>
              <w:t xml:space="preserve">      </w:t>
            </w:r>
          </w:p>
          <w:p w14:paraId="3B59D88E" w14:textId="046888B4" w:rsidR="00990C61" w:rsidRDefault="00C478D7" w:rsidP="0090617C">
            <w:pPr>
              <w:tabs>
                <w:tab w:val="left" w:pos="600"/>
                <w:tab w:val="left" w:pos="4158"/>
              </w:tabs>
              <w:rPr>
                <w:rFonts w:ascii="Arial" w:hAnsi="Arial"/>
                <w:b/>
                <w:bCs/>
              </w:rPr>
            </w:pPr>
            <w:r>
              <w:rPr>
                <w:rFonts w:ascii="Arial" w:hAnsi="Arial"/>
                <w:b/>
                <w:bCs/>
              </w:rPr>
              <w:t xml:space="preserve">       </w:t>
            </w:r>
            <w:r w:rsidR="00320894">
              <w:rPr>
                <w:rFonts w:ascii="Arial" w:hAnsi="Arial"/>
                <w:b/>
                <w:bCs/>
              </w:rPr>
              <w:t xml:space="preserve">   </w:t>
            </w:r>
            <w:r w:rsidR="00751DE1">
              <w:rPr>
                <w:rFonts w:ascii="Arial" w:hAnsi="Arial"/>
                <w:b/>
                <w:bCs/>
              </w:rPr>
              <w:t xml:space="preserve"> LS</w:t>
            </w:r>
          </w:p>
          <w:p w14:paraId="1A9CC097" w14:textId="77777777" w:rsidR="00990C61" w:rsidRDefault="00990C61" w:rsidP="0090617C">
            <w:pPr>
              <w:tabs>
                <w:tab w:val="left" w:pos="600"/>
                <w:tab w:val="left" w:pos="4158"/>
              </w:tabs>
              <w:rPr>
                <w:rFonts w:ascii="Arial" w:hAnsi="Arial"/>
                <w:b/>
                <w:bCs/>
              </w:rPr>
            </w:pPr>
          </w:p>
          <w:p w14:paraId="18C329CF" w14:textId="77777777" w:rsidR="00990C61" w:rsidRDefault="00990C61" w:rsidP="0090617C">
            <w:pPr>
              <w:tabs>
                <w:tab w:val="left" w:pos="600"/>
                <w:tab w:val="left" w:pos="4158"/>
              </w:tabs>
              <w:rPr>
                <w:rFonts w:ascii="Arial" w:hAnsi="Arial"/>
                <w:b/>
                <w:bCs/>
              </w:rPr>
            </w:pPr>
          </w:p>
          <w:p w14:paraId="14AF1966" w14:textId="77777777" w:rsidR="00990C61" w:rsidRDefault="00990C61" w:rsidP="0090617C">
            <w:pPr>
              <w:tabs>
                <w:tab w:val="left" w:pos="600"/>
                <w:tab w:val="left" w:pos="4158"/>
              </w:tabs>
              <w:rPr>
                <w:rFonts w:ascii="Arial" w:hAnsi="Arial"/>
                <w:b/>
                <w:bCs/>
              </w:rPr>
            </w:pPr>
          </w:p>
          <w:p w14:paraId="45E6ED0A" w14:textId="77777777" w:rsidR="00990C61" w:rsidRDefault="00990C61" w:rsidP="0090617C">
            <w:pPr>
              <w:tabs>
                <w:tab w:val="left" w:pos="600"/>
                <w:tab w:val="left" w:pos="4158"/>
              </w:tabs>
              <w:rPr>
                <w:rFonts w:ascii="Arial" w:hAnsi="Arial"/>
                <w:b/>
                <w:bCs/>
              </w:rPr>
            </w:pPr>
          </w:p>
          <w:p w14:paraId="429F300F" w14:textId="77777777" w:rsidR="00990C61" w:rsidRDefault="00990C61" w:rsidP="0090617C">
            <w:pPr>
              <w:tabs>
                <w:tab w:val="left" w:pos="600"/>
                <w:tab w:val="left" w:pos="4158"/>
              </w:tabs>
              <w:rPr>
                <w:rFonts w:ascii="Arial" w:hAnsi="Arial"/>
                <w:b/>
                <w:bCs/>
              </w:rPr>
            </w:pPr>
          </w:p>
          <w:p w14:paraId="53186928" w14:textId="77777777" w:rsidR="00990C61" w:rsidRDefault="00990C61" w:rsidP="0090617C">
            <w:pPr>
              <w:tabs>
                <w:tab w:val="left" w:pos="600"/>
                <w:tab w:val="left" w:pos="4158"/>
              </w:tabs>
              <w:rPr>
                <w:rFonts w:ascii="Arial" w:hAnsi="Arial"/>
                <w:b/>
                <w:bCs/>
              </w:rPr>
            </w:pPr>
          </w:p>
          <w:p w14:paraId="041064FB" w14:textId="77777777" w:rsidR="00EE2498" w:rsidRDefault="00EE2498" w:rsidP="0090617C">
            <w:pPr>
              <w:tabs>
                <w:tab w:val="left" w:pos="600"/>
                <w:tab w:val="left" w:pos="4158"/>
              </w:tabs>
              <w:rPr>
                <w:rFonts w:ascii="Arial" w:hAnsi="Arial"/>
                <w:b/>
                <w:bCs/>
              </w:rPr>
            </w:pPr>
          </w:p>
          <w:p w14:paraId="630A51DC" w14:textId="4E1B20D9" w:rsidR="00990C61" w:rsidRDefault="00990C61" w:rsidP="35BE6A79">
            <w:pPr>
              <w:tabs>
                <w:tab w:val="left" w:pos="600"/>
                <w:tab w:val="left" w:pos="4158"/>
              </w:tabs>
              <w:rPr>
                <w:rFonts w:ascii="Arial" w:hAnsi="Arial"/>
                <w:b/>
                <w:bCs/>
              </w:rPr>
            </w:pPr>
            <w:r w:rsidRPr="35BE6A79">
              <w:rPr>
                <w:rFonts w:ascii="Arial" w:hAnsi="Arial"/>
                <w:b/>
                <w:bCs/>
              </w:rPr>
              <w:t xml:space="preserve">       </w:t>
            </w:r>
          </w:p>
          <w:p w14:paraId="59A160F0" w14:textId="077BB4E2" w:rsidR="00990C61" w:rsidRDefault="11234A44" w:rsidP="0090617C">
            <w:pPr>
              <w:tabs>
                <w:tab w:val="left" w:pos="600"/>
                <w:tab w:val="left" w:pos="4158"/>
              </w:tabs>
              <w:rPr>
                <w:rFonts w:ascii="Arial" w:hAnsi="Arial"/>
                <w:b/>
                <w:bCs/>
              </w:rPr>
            </w:pPr>
            <w:r w:rsidRPr="35BE6A79">
              <w:rPr>
                <w:rFonts w:ascii="Arial" w:hAnsi="Arial"/>
                <w:b/>
                <w:bCs/>
              </w:rPr>
              <w:t xml:space="preserve">      </w:t>
            </w:r>
            <w:r w:rsidR="009D22E2" w:rsidRPr="35BE6A79">
              <w:rPr>
                <w:rFonts w:ascii="Arial" w:hAnsi="Arial"/>
                <w:b/>
                <w:bCs/>
              </w:rPr>
              <w:t xml:space="preserve"> </w:t>
            </w:r>
            <w:r w:rsidR="00990C61" w:rsidRPr="35BE6A79">
              <w:rPr>
                <w:rFonts w:ascii="Arial" w:hAnsi="Arial"/>
                <w:b/>
                <w:bCs/>
              </w:rPr>
              <w:t>IS/</w:t>
            </w:r>
            <w:r w:rsidR="009D22E2" w:rsidRPr="35BE6A79">
              <w:rPr>
                <w:rFonts w:ascii="Arial" w:hAnsi="Arial"/>
                <w:b/>
                <w:bCs/>
              </w:rPr>
              <w:t>TH/</w:t>
            </w:r>
            <w:r w:rsidR="00990C61" w:rsidRPr="35BE6A79">
              <w:rPr>
                <w:rFonts w:ascii="Arial" w:hAnsi="Arial"/>
                <w:b/>
                <w:bCs/>
              </w:rPr>
              <w:t>LS</w:t>
            </w:r>
          </w:p>
          <w:p w14:paraId="46B4138A" w14:textId="77777777" w:rsidR="007C03F8" w:rsidRDefault="007C03F8" w:rsidP="0090617C">
            <w:pPr>
              <w:tabs>
                <w:tab w:val="left" w:pos="600"/>
                <w:tab w:val="left" w:pos="4158"/>
              </w:tabs>
              <w:rPr>
                <w:rFonts w:ascii="Arial" w:hAnsi="Arial"/>
                <w:b/>
                <w:bCs/>
              </w:rPr>
            </w:pPr>
          </w:p>
          <w:p w14:paraId="13F94AF1" w14:textId="77777777" w:rsidR="007C03F8" w:rsidRDefault="007C03F8" w:rsidP="0090617C">
            <w:pPr>
              <w:tabs>
                <w:tab w:val="left" w:pos="600"/>
                <w:tab w:val="left" w:pos="4158"/>
              </w:tabs>
              <w:rPr>
                <w:rFonts w:ascii="Arial" w:hAnsi="Arial"/>
                <w:b/>
                <w:bCs/>
              </w:rPr>
            </w:pPr>
          </w:p>
          <w:p w14:paraId="2B5AE326" w14:textId="77777777" w:rsidR="007C03F8" w:rsidRDefault="007C03F8" w:rsidP="0090617C">
            <w:pPr>
              <w:tabs>
                <w:tab w:val="left" w:pos="600"/>
                <w:tab w:val="left" w:pos="4158"/>
              </w:tabs>
              <w:rPr>
                <w:rFonts w:ascii="Arial" w:hAnsi="Arial"/>
                <w:b/>
                <w:bCs/>
              </w:rPr>
            </w:pPr>
          </w:p>
          <w:p w14:paraId="2E4435FC" w14:textId="77777777" w:rsidR="007C03F8" w:rsidRDefault="007C03F8" w:rsidP="0090617C">
            <w:pPr>
              <w:tabs>
                <w:tab w:val="left" w:pos="600"/>
                <w:tab w:val="left" w:pos="4158"/>
              </w:tabs>
              <w:rPr>
                <w:rFonts w:ascii="Arial" w:hAnsi="Arial"/>
                <w:b/>
                <w:bCs/>
              </w:rPr>
            </w:pPr>
          </w:p>
          <w:p w14:paraId="62814719" w14:textId="716CA9F6" w:rsidR="00E43735" w:rsidRDefault="00E43735" w:rsidP="0090617C">
            <w:pPr>
              <w:tabs>
                <w:tab w:val="left" w:pos="600"/>
                <w:tab w:val="left" w:pos="4158"/>
              </w:tabs>
              <w:rPr>
                <w:rFonts w:ascii="Arial" w:hAnsi="Arial"/>
                <w:b/>
                <w:bCs/>
              </w:rPr>
            </w:pPr>
          </w:p>
          <w:p w14:paraId="29E0F8D4" w14:textId="77777777" w:rsidR="00E43735" w:rsidRDefault="00E43735" w:rsidP="0090617C">
            <w:pPr>
              <w:tabs>
                <w:tab w:val="left" w:pos="600"/>
                <w:tab w:val="left" w:pos="4158"/>
              </w:tabs>
              <w:rPr>
                <w:rFonts w:ascii="Arial" w:hAnsi="Arial"/>
                <w:b/>
                <w:bCs/>
              </w:rPr>
            </w:pPr>
          </w:p>
          <w:p w14:paraId="1924D4C1" w14:textId="732120B0" w:rsidR="007C03F8" w:rsidRDefault="00E43735" w:rsidP="0090617C">
            <w:pPr>
              <w:tabs>
                <w:tab w:val="left" w:pos="600"/>
                <w:tab w:val="left" w:pos="4158"/>
              </w:tabs>
              <w:rPr>
                <w:rFonts w:ascii="Arial" w:hAnsi="Arial"/>
                <w:b/>
                <w:bCs/>
              </w:rPr>
            </w:pPr>
            <w:r>
              <w:rPr>
                <w:rFonts w:ascii="Arial" w:hAnsi="Arial"/>
                <w:b/>
                <w:bCs/>
              </w:rPr>
              <w:t xml:space="preserve">      </w:t>
            </w:r>
            <w:r w:rsidR="007C03F8" w:rsidRPr="35BE6A79">
              <w:rPr>
                <w:rFonts w:ascii="Arial" w:hAnsi="Arial"/>
                <w:b/>
                <w:bCs/>
              </w:rPr>
              <w:t xml:space="preserve">  </w:t>
            </w:r>
            <w:r w:rsidR="009D22E2" w:rsidRPr="35BE6A79">
              <w:rPr>
                <w:rFonts w:ascii="Arial" w:hAnsi="Arial"/>
                <w:b/>
                <w:bCs/>
              </w:rPr>
              <w:t xml:space="preserve"> </w:t>
            </w:r>
            <w:r w:rsidR="007C03F8" w:rsidRPr="35BE6A79">
              <w:rPr>
                <w:rFonts w:ascii="Arial" w:hAnsi="Arial"/>
                <w:b/>
                <w:bCs/>
              </w:rPr>
              <w:t>IS</w:t>
            </w:r>
            <w:r w:rsidR="009D22E2" w:rsidRPr="35BE6A79">
              <w:rPr>
                <w:rFonts w:ascii="Arial" w:hAnsi="Arial"/>
                <w:b/>
                <w:bCs/>
              </w:rPr>
              <w:t>/TH</w:t>
            </w:r>
          </w:p>
          <w:p w14:paraId="4CB8F87E" w14:textId="77777777" w:rsidR="00990C61" w:rsidRDefault="00990C61" w:rsidP="0090617C">
            <w:pPr>
              <w:tabs>
                <w:tab w:val="left" w:pos="600"/>
                <w:tab w:val="left" w:pos="4158"/>
              </w:tabs>
              <w:rPr>
                <w:rFonts w:ascii="Arial" w:hAnsi="Arial"/>
                <w:b/>
                <w:bCs/>
              </w:rPr>
            </w:pPr>
          </w:p>
          <w:p w14:paraId="7EB1CBDC" w14:textId="77777777" w:rsidR="00990C61" w:rsidRDefault="00990C61" w:rsidP="0090617C">
            <w:pPr>
              <w:tabs>
                <w:tab w:val="left" w:pos="600"/>
                <w:tab w:val="left" w:pos="4158"/>
              </w:tabs>
              <w:rPr>
                <w:rFonts w:ascii="Arial" w:hAnsi="Arial"/>
                <w:b/>
                <w:bCs/>
              </w:rPr>
            </w:pPr>
          </w:p>
          <w:p w14:paraId="7F8A92AE" w14:textId="77777777" w:rsidR="00990C61" w:rsidRDefault="00990C61" w:rsidP="0090617C">
            <w:pPr>
              <w:tabs>
                <w:tab w:val="left" w:pos="600"/>
                <w:tab w:val="left" w:pos="4158"/>
              </w:tabs>
              <w:rPr>
                <w:rFonts w:ascii="Arial" w:hAnsi="Arial"/>
                <w:b/>
                <w:bCs/>
              </w:rPr>
            </w:pPr>
          </w:p>
          <w:p w14:paraId="21840231" w14:textId="77777777" w:rsidR="00990C61" w:rsidRDefault="00990C61" w:rsidP="0090617C">
            <w:pPr>
              <w:tabs>
                <w:tab w:val="left" w:pos="600"/>
                <w:tab w:val="left" w:pos="4158"/>
              </w:tabs>
              <w:rPr>
                <w:rFonts w:ascii="Arial" w:hAnsi="Arial"/>
                <w:b/>
                <w:bCs/>
              </w:rPr>
            </w:pPr>
          </w:p>
          <w:p w14:paraId="59521F9C" w14:textId="77777777" w:rsidR="00990C61" w:rsidRDefault="00990C61" w:rsidP="0090617C">
            <w:pPr>
              <w:tabs>
                <w:tab w:val="left" w:pos="600"/>
                <w:tab w:val="left" w:pos="4158"/>
              </w:tabs>
              <w:rPr>
                <w:rFonts w:ascii="Arial" w:hAnsi="Arial"/>
                <w:b/>
                <w:bCs/>
              </w:rPr>
            </w:pPr>
          </w:p>
          <w:p w14:paraId="77267D92" w14:textId="5C737EC9" w:rsidR="00990C61" w:rsidRPr="00BD525E" w:rsidRDefault="00990C61" w:rsidP="0090617C">
            <w:pPr>
              <w:tabs>
                <w:tab w:val="left" w:pos="600"/>
                <w:tab w:val="left" w:pos="4158"/>
              </w:tabs>
              <w:rPr>
                <w:rFonts w:ascii="Arial" w:hAnsi="Arial"/>
                <w:b/>
                <w:bCs/>
              </w:rPr>
            </w:pPr>
          </w:p>
        </w:tc>
      </w:tr>
      <w:tr w:rsidR="006A555F" w14:paraId="77E9CC4C" w14:textId="77777777" w:rsidTr="280D3858">
        <w:tc>
          <w:tcPr>
            <w:tcW w:w="534" w:type="dxa"/>
            <w:shd w:val="clear" w:color="auto" w:fill="DBE5F1" w:themeFill="accent1" w:themeFillTint="33"/>
          </w:tcPr>
          <w:p w14:paraId="5F89342E" w14:textId="0495385E" w:rsidR="006A555F" w:rsidRDefault="005975F3" w:rsidP="00ED4450">
            <w:pPr>
              <w:jc w:val="both"/>
              <w:rPr>
                <w:rFonts w:ascii="Arial" w:hAnsi="Arial" w:cs="Arial"/>
                <w:b/>
              </w:rPr>
            </w:pPr>
            <w:r>
              <w:rPr>
                <w:rFonts w:ascii="Arial" w:hAnsi="Arial" w:cs="Arial"/>
                <w:b/>
              </w:rPr>
              <w:t>8</w:t>
            </w:r>
            <w:r w:rsidR="006A555F">
              <w:rPr>
                <w:rFonts w:ascii="Arial" w:hAnsi="Arial" w:cs="Arial"/>
                <w:b/>
              </w:rPr>
              <w:t>.</w:t>
            </w:r>
          </w:p>
        </w:tc>
        <w:tc>
          <w:tcPr>
            <w:tcW w:w="6740" w:type="dxa"/>
            <w:shd w:val="clear" w:color="auto" w:fill="DBE5F1" w:themeFill="accent1" w:themeFillTint="33"/>
          </w:tcPr>
          <w:p w14:paraId="2DA3C0E6" w14:textId="2AFB4A77" w:rsidR="006A555F" w:rsidRPr="00651363" w:rsidRDefault="00FE2F63" w:rsidP="008E317D">
            <w:pPr>
              <w:rPr>
                <w:rFonts w:ascii="Arial" w:hAnsi="Arial" w:cs="Arial"/>
                <w:b/>
                <w:bCs/>
                <w:iCs/>
              </w:rPr>
            </w:pPr>
            <w:r>
              <w:rPr>
                <w:rFonts w:ascii="Arial" w:hAnsi="Arial" w:cs="Arial"/>
                <w:b/>
                <w:bCs/>
                <w:iCs/>
              </w:rPr>
              <w:t>Governance and Central Team matters</w:t>
            </w:r>
          </w:p>
        </w:tc>
        <w:tc>
          <w:tcPr>
            <w:tcW w:w="1908" w:type="dxa"/>
            <w:shd w:val="clear" w:color="auto" w:fill="DBE5F1" w:themeFill="accent1" w:themeFillTint="33"/>
          </w:tcPr>
          <w:p w14:paraId="7E2BF884" w14:textId="77777777" w:rsidR="006A555F" w:rsidRDefault="006A555F" w:rsidP="00ED4450">
            <w:pPr>
              <w:jc w:val="both"/>
              <w:rPr>
                <w:rFonts w:ascii="Arial" w:hAnsi="Arial" w:cs="Arial"/>
              </w:rPr>
            </w:pPr>
          </w:p>
        </w:tc>
      </w:tr>
      <w:tr w:rsidR="00514B0F" w14:paraId="4D740F2C" w14:textId="77777777" w:rsidTr="280D3858">
        <w:tc>
          <w:tcPr>
            <w:tcW w:w="534" w:type="dxa"/>
          </w:tcPr>
          <w:p w14:paraId="47DB717F" w14:textId="77777777" w:rsidR="00514B0F" w:rsidRDefault="00514B0F" w:rsidP="00514B0F">
            <w:pPr>
              <w:jc w:val="both"/>
              <w:rPr>
                <w:rFonts w:ascii="Arial" w:hAnsi="Arial" w:cs="Arial"/>
                <w:b/>
              </w:rPr>
            </w:pPr>
          </w:p>
        </w:tc>
        <w:tc>
          <w:tcPr>
            <w:tcW w:w="6740" w:type="dxa"/>
          </w:tcPr>
          <w:p w14:paraId="296054B1" w14:textId="191EFC78" w:rsidR="00A80004" w:rsidRDefault="00393274" w:rsidP="00FE2F63">
            <w:pPr>
              <w:tabs>
                <w:tab w:val="left" w:pos="1695"/>
              </w:tabs>
              <w:rPr>
                <w:rFonts w:ascii="Arial" w:hAnsi="Arial"/>
              </w:rPr>
            </w:pPr>
            <w:r>
              <w:rPr>
                <w:rFonts w:ascii="Arial" w:hAnsi="Arial"/>
              </w:rPr>
              <w:t>AM provided feedback from the last AGF meeting that had taken place on 17 November.  There were updates on the AL Strategy 2030</w:t>
            </w:r>
            <w:r w:rsidR="00997997">
              <w:rPr>
                <w:rFonts w:ascii="Arial" w:hAnsi="Arial"/>
              </w:rPr>
              <w:t xml:space="preserve"> and </w:t>
            </w:r>
            <w:r>
              <w:rPr>
                <w:rFonts w:ascii="Arial" w:hAnsi="Arial"/>
              </w:rPr>
              <w:t xml:space="preserve">a presentation on </w:t>
            </w:r>
            <w:proofErr w:type="spellStart"/>
            <w:r>
              <w:rPr>
                <w:rFonts w:ascii="Arial" w:hAnsi="Arial"/>
              </w:rPr>
              <w:t>Ofsted</w:t>
            </w:r>
            <w:proofErr w:type="spellEnd"/>
            <w:r>
              <w:rPr>
                <w:rFonts w:ascii="Arial" w:hAnsi="Arial"/>
              </w:rPr>
              <w:t xml:space="preserve"> and the new framework.</w:t>
            </w:r>
          </w:p>
          <w:p w14:paraId="55536B54" w14:textId="3C934C18" w:rsidR="00393274" w:rsidRDefault="00393274" w:rsidP="00FE2F63">
            <w:pPr>
              <w:tabs>
                <w:tab w:val="left" w:pos="1695"/>
              </w:tabs>
              <w:rPr>
                <w:rFonts w:ascii="Arial" w:hAnsi="Arial"/>
              </w:rPr>
            </w:pPr>
            <w:r>
              <w:rPr>
                <w:rFonts w:ascii="Arial" w:hAnsi="Arial"/>
              </w:rPr>
              <w:t>The Head of Governance (Kerrie Jones</w:t>
            </w:r>
            <w:r w:rsidR="004A4FFA">
              <w:rPr>
                <w:rFonts w:ascii="Arial" w:hAnsi="Arial"/>
              </w:rPr>
              <w:t xml:space="preserve"> (KJ)</w:t>
            </w:r>
            <w:r>
              <w:rPr>
                <w:rFonts w:ascii="Arial" w:hAnsi="Arial"/>
              </w:rPr>
              <w:t xml:space="preserve">) will be moving to a strategic role from 1 January and will be retiring </w:t>
            </w:r>
            <w:r w:rsidR="004A4FFA">
              <w:rPr>
                <w:rFonts w:ascii="Arial" w:hAnsi="Arial"/>
              </w:rPr>
              <w:t>at the end of the 2025-26 academic year.  Rachel James will replace KJ as Head of Governance.</w:t>
            </w:r>
          </w:p>
          <w:p w14:paraId="340DC4DE" w14:textId="77777777" w:rsidR="004A4FFA" w:rsidRDefault="004A4FFA" w:rsidP="00FE2F63">
            <w:pPr>
              <w:tabs>
                <w:tab w:val="left" w:pos="1695"/>
              </w:tabs>
              <w:rPr>
                <w:rFonts w:ascii="Arial" w:hAnsi="Arial"/>
              </w:rPr>
            </w:pPr>
            <w:r>
              <w:rPr>
                <w:rFonts w:ascii="Arial" w:hAnsi="Arial"/>
              </w:rPr>
              <w:t>There will be a working group with KJ to look at Governance going forwards.</w:t>
            </w:r>
          </w:p>
          <w:p w14:paraId="0621366E" w14:textId="736C7C33" w:rsidR="00561C5C" w:rsidRDefault="00561C5C" w:rsidP="00FE2F63">
            <w:pPr>
              <w:tabs>
                <w:tab w:val="left" w:pos="1695"/>
              </w:tabs>
              <w:rPr>
                <w:rFonts w:ascii="Arial" w:hAnsi="Arial"/>
              </w:rPr>
            </w:pPr>
            <w:r>
              <w:rPr>
                <w:rFonts w:ascii="Arial" w:hAnsi="Arial"/>
              </w:rPr>
              <w:t xml:space="preserve">AM may put </w:t>
            </w:r>
            <w:r w:rsidR="009F1D5F">
              <w:rPr>
                <w:rFonts w:ascii="Arial" w:hAnsi="Arial"/>
              </w:rPr>
              <w:t>herself</w:t>
            </w:r>
            <w:r>
              <w:rPr>
                <w:rFonts w:ascii="Arial" w:hAnsi="Arial"/>
              </w:rPr>
              <w:t xml:space="preserve"> forward for the working group and asked if there were any areas that Governors would like contributed to the group, they should let AM know.</w:t>
            </w:r>
          </w:p>
          <w:p w14:paraId="6425F62A" w14:textId="6130F905" w:rsidR="00561C5C" w:rsidRPr="00561C5C" w:rsidRDefault="00561C5C" w:rsidP="00FE2F63">
            <w:pPr>
              <w:tabs>
                <w:tab w:val="left" w:pos="1695"/>
              </w:tabs>
              <w:rPr>
                <w:rFonts w:ascii="Arial" w:hAnsi="Arial"/>
                <w:b/>
                <w:bCs/>
              </w:rPr>
            </w:pPr>
            <w:r w:rsidRPr="00561C5C">
              <w:rPr>
                <w:rFonts w:ascii="Arial" w:hAnsi="Arial"/>
                <w:b/>
                <w:bCs/>
              </w:rPr>
              <w:t xml:space="preserve">Action: </w:t>
            </w:r>
            <w:r w:rsidR="00006F84">
              <w:rPr>
                <w:rFonts w:ascii="Arial" w:hAnsi="Arial"/>
                <w:b/>
                <w:bCs/>
              </w:rPr>
              <w:t>L</w:t>
            </w:r>
            <w:r w:rsidRPr="00561C5C">
              <w:rPr>
                <w:rFonts w:ascii="Arial" w:hAnsi="Arial"/>
                <w:b/>
                <w:bCs/>
              </w:rPr>
              <w:t>et AM know of any areas of Governance to be put forward to the working group.</w:t>
            </w:r>
          </w:p>
          <w:p w14:paraId="18307313" w14:textId="77777777" w:rsidR="004A4FFA" w:rsidRDefault="004A4FFA" w:rsidP="00FE2F63">
            <w:pPr>
              <w:tabs>
                <w:tab w:val="left" w:pos="1695"/>
              </w:tabs>
              <w:rPr>
                <w:rFonts w:ascii="Arial" w:hAnsi="Arial"/>
              </w:rPr>
            </w:pPr>
          </w:p>
          <w:p w14:paraId="5DF7C3DA" w14:textId="6DEC778B" w:rsidR="004A4FFA" w:rsidRDefault="004A4FFA" w:rsidP="00FE2F63">
            <w:pPr>
              <w:tabs>
                <w:tab w:val="left" w:pos="1695"/>
              </w:tabs>
              <w:rPr>
                <w:rFonts w:ascii="Arial" w:hAnsi="Arial"/>
              </w:rPr>
            </w:pPr>
            <w:r>
              <w:rPr>
                <w:rFonts w:ascii="Arial" w:hAnsi="Arial"/>
              </w:rPr>
              <w:t xml:space="preserve">AM confirmed that there had been discussions with </w:t>
            </w:r>
            <w:r w:rsidR="00693C1D">
              <w:rPr>
                <w:rFonts w:ascii="Arial" w:hAnsi="Arial"/>
              </w:rPr>
              <w:t xml:space="preserve">everyone </w:t>
            </w:r>
            <w:r>
              <w:rPr>
                <w:rFonts w:ascii="Arial" w:hAnsi="Arial"/>
              </w:rPr>
              <w:t>regarding link Governor roles</w:t>
            </w:r>
            <w:r w:rsidR="00134865">
              <w:rPr>
                <w:rFonts w:ascii="Arial" w:hAnsi="Arial"/>
              </w:rPr>
              <w:t xml:space="preserve"> and succession planning</w:t>
            </w:r>
            <w:r>
              <w:rPr>
                <w:rFonts w:ascii="Arial" w:hAnsi="Arial"/>
              </w:rPr>
              <w:t>.  The following had been agreed: -</w:t>
            </w:r>
          </w:p>
          <w:p w14:paraId="58580A75" w14:textId="22B64563" w:rsidR="004A4FFA" w:rsidRDefault="004A4FFA" w:rsidP="00FE2F63">
            <w:pPr>
              <w:tabs>
                <w:tab w:val="left" w:pos="1695"/>
              </w:tabs>
              <w:rPr>
                <w:rFonts w:ascii="Arial" w:hAnsi="Arial"/>
              </w:rPr>
            </w:pPr>
            <w:r>
              <w:rPr>
                <w:rFonts w:ascii="Arial" w:hAnsi="Arial"/>
              </w:rPr>
              <w:t>Inclusion will be LS and KC</w:t>
            </w:r>
          </w:p>
          <w:p w14:paraId="76FFACB9" w14:textId="00E536BA" w:rsidR="004A4FFA" w:rsidRDefault="004A4FFA" w:rsidP="00FE2F63">
            <w:pPr>
              <w:tabs>
                <w:tab w:val="left" w:pos="1695"/>
              </w:tabs>
              <w:rPr>
                <w:rFonts w:ascii="Arial" w:hAnsi="Arial"/>
              </w:rPr>
            </w:pPr>
            <w:r>
              <w:rPr>
                <w:rFonts w:ascii="Arial" w:hAnsi="Arial"/>
              </w:rPr>
              <w:t>Safeguarding will be EL and SM</w:t>
            </w:r>
          </w:p>
          <w:p w14:paraId="34795649" w14:textId="4464229C" w:rsidR="004A4FFA" w:rsidRDefault="004A4FFA" w:rsidP="00FE2F63">
            <w:pPr>
              <w:tabs>
                <w:tab w:val="left" w:pos="1695"/>
              </w:tabs>
              <w:rPr>
                <w:rFonts w:ascii="Arial" w:hAnsi="Arial"/>
              </w:rPr>
            </w:pPr>
            <w:r>
              <w:rPr>
                <w:rFonts w:ascii="Arial" w:hAnsi="Arial"/>
              </w:rPr>
              <w:t>Pupil Premium will be SA and LS</w:t>
            </w:r>
          </w:p>
          <w:p w14:paraId="538A6F30" w14:textId="27B37922" w:rsidR="004A4FFA" w:rsidRDefault="004A4FFA" w:rsidP="00FE2F63">
            <w:pPr>
              <w:tabs>
                <w:tab w:val="left" w:pos="1695"/>
              </w:tabs>
              <w:rPr>
                <w:rFonts w:ascii="Arial" w:hAnsi="Arial"/>
              </w:rPr>
            </w:pPr>
            <w:r>
              <w:rPr>
                <w:rFonts w:ascii="Arial" w:hAnsi="Arial"/>
              </w:rPr>
              <w:t>Curriculum will be NC</w:t>
            </w:r>
            <w:r w:rsidR="00BE74F8">
              <w:rPr>
                <w:rFonts w:ascii="Arial" w:hAnsi="Arial"/>
              </w:rPr>
              <w:t xml:space="preserve"> and AM</w:t>
            </w:r>
            <w:r w:rsidR="00801A6C">
              <w:rPr>
                <w:rFonts w:ascii="Arial" w:hAnsi="Arial"/>
              </w:rPr>
              <w:t>.</w:t>
            </w:r>
          </w:p>
          <w:p w14:paraId="74A5B7C6" w14:textId="77777777" w:rsidR="004A4FFA" w:rsidRDefault="004A4FFA" w:rsidP="00FE2F63">
            <w:pPr>
              <w:tabs>
                <w:tab w:val="left" w:pos="1695"/>
              </w:tabs>
              <w:rPr>
                <w:rFonts w:ascii="Arial" w:hAnsi="Arial"/>
              </w:rPr>
            </w:pPr>
          </w:p>
          <w:p w14:paraId="2095F42C" w14:textId="55CB0667" w:rsidR="004A4FFA" w:rsidRDefault="004A4FFA" w:rsidP="00FE2F63">
            <w:pPr>
              <w:tabs>
                <w:tab w:val="left" w:pos="1695"/>
              </w:tabs>
              <w:rPr>
                <w:rFonts w:ascii="Arial" w:hAnsi="Arial"/>
              </w:rPr>
            </w:pPr>
            <w:r>
              <w:rPr>
                <w:rFonts w:ascii="Arial" w:hAnsi="Arial"/>
              </w:rPr>
              <w:t xml:space="preserve">The first Governance Day had taken place on 13 November </w:t>
            </w:r>
            <w:r w:rsidR="005917C4">
              <w:rPr>
                <w:rFonts w:ascii="Arial" w:hAnsi="Arial"/>
              </w:rPr>
              <w:t xml:space="preserve">2025 </w:t>
            </w:r>
            <w:r>
              <w:rPr>
                <w:rFonts w:ascii="Arial" w:hAnsi="Arial"/>
              </w:rPr>
              <w:t xml:space="preserve">and LS has uploaded </w:t>
            </w:r>
            <w:r w:rsidR="00CA5826">
              <w:rPr>
                <w:rFonts w:ascii="Arial" w:hAnsi="Arial"/>
              </w:rPr>
              <w:t xml:space="preserve">the recommended priorities arising from the Day </w:t>
            </w:r>
            <w:r>
              <w:rPr>
                <w:rFonts w:ascii="Arial" w:hAnsi="Arial"/>
              </w:rPr>
              <w:t xml:space="preserve">to </w:t>
            </w:r>
            <w:r w:rsidR="005466FE">
              <w:rPr>
                <w:rFonts w:ascii="Arial" w:hAnsi="Arial"/>
              </w:rPr>
              <w:t xml:space="preserve">the </w:t>
            </w:r>
            <w:r>
              <w:rPr>
                <w:rFonts w:ascii="Arial" w:hAnsi="Arial"/>
              </w:rPr>
              <w:t>Teams</w:t>
            </w:r>
            <w:r w:rsidR="005466FE">
              <w:rPr>
                <w:rFonts w:ascii="Arial" w:hAnsi="Arial"/>
              </w:rPr>
              <w:t xml:space="preserve"> folder for the LGB2 meeting under agenda item 8</w:t>
            </w:r>
            <w:r>
              <w:rPr>
                <w:rFonts w:ascii="Arial" w:hAnsi="Arial"/>
              </w:rPr>
              <w:t>.</w:t>
            </w:r>
          </w:p>
          <w:p w14:paraId="41C55C60" w14:textId="2FBB6145" w:rsidR="005466FE" w:rsidRDefault="005466FE" w:rsidP="00FE2F63">
            <w:pPr>
              <w:tabs>
                <w:tab w:val="left" w:pos="1695"/>
              </w:tabs>
              <w:rPr>
                <w:rFonts w:ascii="Arial" w:hAnsi="Arial"/>
              </w:rPr>
            </w:pPr>
            <w:r>
              <w:rPr>
                <w:rFonts w:ascii="Arial" w:hAnsi="Arial"/>
              </w:rPr>
              <w:t>After the meeting, HL uploaded a copy of the priorities to the Teams folder for the Governance Day 1, for information.</w:t>
            </w:r>
          </w:p>
          <w:p w14:paraId="60DAF2B7" w14:textId="77777777" w:rsidR="00CA5826" w:rsidRDefault="00CA5826" w:rsidP="00FE2F63">
            <w:pPr>
              <w:tabs>
                <w:tab w:val="left" w:pos="1695"/>
              </w:tabs>
              <w:rPr>
                <w:rFonts w:ascii="Arial" w:hAnsi="Arial"/>
              </w:rPr>
            </w:pPr>
          </w:p>
          <w:p w14:paraId="35C11CA5" w14:textId="5186B6A0" w:rsidR="00CA5826" w:rsidRDefault="00CA5826" w:rsidP="00FE2F63">
            <w:pPr>
              <w:tabs>
                <w:tab w:val="left" w:pos="1695"/>
              </w:tabs>
              <w:rPr>
                <w:rFonts w:ascii="Arial" w:hAnsi="Arial"/>
              </w:rPr>
            </w:pPr>
            <w:r>
              <w:rPr>
                <w:rFonts w:ascii="Arial" w:hAnsi="Arial"/>
              </w:rPr>
              <w:t>IS confirmed from their perspective Governance Day 2 will be based very much on actions from Day 1, those that have moved on and those that have not.</w:t>
            </w:r>
          </w:p>
          <w:p w14:paraId="65DF806A" w14:textId="77777777" w:rsidR="005257DC" w:rsidRDefault="005257DC" w:rsidP="00FE2F63">
            <w:pPr>
              <w:tabs>
                <w:tab w:val="left" w:pos="1695"/>
              </w:tabs>
              <w:rPr>
                <w:rFonts w:ascii="Arial" w:hAnsi="Arial"/>
              </w:rPr>
            </w:pPr>
          </w:p>
          <w:p w14:paraId="39CC4D35" w14:textId="772498EE" w:rsidR="005257DC" w:rsidRDefault="005257DC" w:rsidP="00FE2F63">
            <w:pPr>
              <w:tabs>
                <w:tab w:val="left" w:pos="1695"/>
              </w:tabs>
              <w:rPr>
                <w:rFonts w:ascii="Arial" w:hAnsi="Arial"/>
              </w:rPr>
            </w:pPr>
            <w:r>
              <w:rPr>
                <w:rFonts w:ascii="Arial" w:hAnsi="Arial"/>
              </w:rPr>
              <w:t>AM thanked all Governors for attending the first Governance Day.</w:t>
            </w:r>
          </w:p>
          <w:p w14:paraId="19C8A1A0" w14:textId="77777777" w:rsidR="004A4FFA" w:rsidRDefault="004A4FFA" w:rsidP="00FE2F63">
            <w:pPr>
              <w:tabs>
                <w:tab w:val="left" w:pos="1695"/>
              </w:tabs>
              <w:rPr>
                <w:rFonts w:ascii="Arial" w:hAnsi="Arial"/>
              </w:rPr>
            </w:pPr>
          </w:p>
          <w:p w14:paraId="70A48072" w14:textId="4329CD76" w:rsidR="005917C4" w:rsidRDefault="004A4FFA" w:rsidP="005917C4">
            <w:pPr>
              <w:tabs>
                <w:tab w:val="left" w:pos="1695"/>
              </w:tabs>
              <w:rPr>
                <w:rFonts w:ascii="Arial" w:hAnsi="Arial"/>
              </w:rPr>
            </w:pPr>
            <w:r>
              <w:rPr>
                <w:rFonts w:ascii="Arial" w:hAnsi="Arial"/>
              </w:rPr>
              <w:t xml:space="preserve">LS will send out an evaluation form for Governors to complete which will help plan for the </w:t>
            </w:r>
            <w:r w:rsidR="005917C4">
              <w:rPr>
                <w:rFonts w:ascii="Arial" w:hAnsi="Arial"/>
              </w:rPr>
              <w:t>second Governance Day due to take place on 5 March 2026.</w:t>
            </w:r>
          </w:p>
          <w:p w14:paraId="6EF30AA8" w14:textId="36DD9D9C" w:rsidR="006A7857" w:rsidRDefault="006A7857" w:rsidP="005917C4">
            <w:pPr>
              <w:tabs>
                <w:tab w:val="left" w:pos="1695"/>
              </w:tabs>
              <w:rPr>
                <w:rFonts w:ascii="Arial" w:hAnsi="Arial"/>
                <w:b/>
                <w:bCs/>
              </w:rPr>
            </w:pPr>
            <w:r w:rsidRPr="006A7857">
              <w:rPr>
                <w:rFonts w:ascii="Arial" w:hAnsi="Arial"/>
                <w:b/>
                <w:bCs/>
              </w:rPr>
              <w:t xml:space="preserve">Action: </w:t>
            </w:r>
            <w:r w:rsidR="00006F84">
              <w:rPr>
                <w:rFonts w:ascii="Arial" w:hAnsi="Arial"/>
                <w:b/>
                <w:bCs/>
              </w:rPr>
              <w:t>C</w:t>
            </w:r>
            <w:r w:rsidRPr="006A7857">
              <w:rPr>
                <w:rFonts w:ascii="Arial" w:hAnsi="Arial"/>
                <w:b/>
                <w:bCs/>
              </w:rPr>
              <w:t>omplete the Governance Day evaluation form.</w:t>
            </w:r>
          </w:p>
          <w:p w14:paraId="4359D98D" w14:textId="77777777" w:rsidR="00985532" w:rsidRDefault="00985532" w:rsidP="005917C4">
            <w:pPr>
              <w:tabs>
                <w:tab w:val="left" w:pos="1695"/>
              </w:tabs>
              <w:rPr>
                <w:rFonts w:ascii="Arial" w:hAnsi="Arial"/>
                <w:b/>
                <w:bCs/>
              </w:rPr>
            </w:pPr>
          </w:p>
          <w:p w14:paraId="20F675A4" w14:textId="20BE369C" w:rsidR="00985532" w:rsidRDefault="00985532" w:rsidP="005917C4">
            <w:pPr>
              <w:tabs>
                <w:tab w:val="left" w:pos="1695"/>
              </w:tabs>
              <w:rPr>
                <w:rFonts w:ascii="Arial" w:hAnsi="Arial"/>
              </w:rPr>
            </w:pPr>
            <w:r>
              <w:rPr>
                <w:rFonts w:ascii="Arial" w:hAnsi="Arial"/>
              </w:rPr>
              <w:t>A Governor asked if there was a way to communicate with the students about the Governors, who they are, what they do and why they are in the school asking questions?</w:t>
            </w:r>
          </w:p>
          <w:p w14:paraId="41AC52D6" w14:textId="34E4CDC6" w:rsidR="00985532" w:rsidRDefault="00985532" w:rsidP="005917C4">
            <w:pPr>
              <w:tabs>
                <w:tab w:val="left" w:pos="1695"/>
              </w:tabs>
              <w:rPr>
                <w:rFonts w:ascii="Arial" w:hAnsi="Arial"/>
              </w:rPr>
            </w:pPr>
            <w:r>
              <w:rPr>
                <w:rFonts w:ascii="Arial" w:hAnsi="Arial"/>
              </w:rPr>
              <w:t>IS confirmed that could be done.</w:t>
            </w:r>
          </w:p>
          <w:p w14:paraId="30AD3DEA" w14:textId="2D1C3B43" w:rsidR="00985532" w:rsidRPr="00985532" w:rsidRDefault="00985532" w:rsidP="005917C4">
            <w:pPr>
              <w:tabs>
                <w:tab w:val="left" w:pos="1695"/>
              </w:tabs>
              <w:rPr>
                <w:rFonts w:ascii="Arial" w:hAnsi="Arial"/>
                <w:b/>
                <w:bCs/>
              </w:rPr>
            </w:pPr>
            <w:r w:rsidRPr="00985532">
              <w:rPr>
                <w:rFonts w:ascii="Arial" w:hAnsi="Arial"/>
                <w:b/>
                <w:bCs/>
              </w:rPr>
              <w:t xml:space="preserve">Action: </w:t>
            </w:r>
            <w:r w:rsidR="00006F84">
              <w:rPr>
                <w:rFonts w:ascii="Arial" w:hAnsi="Arial"/>
                <w:b/>
                <w:bCs/>
              </w:rPr>
              <w:t>C</w:t>
            </w:r>
            <w:r w:rsidRPr="00985532">
              <w:rPr>
                <w:rFonts w:ascii="Arial" w:hAnsi="Arial"/>
                <w:b/>
                <w:bCs/>
              </w:rPr>
              <w:t>onsider when/how to notify students about the Governors.</w:t>
            </w:r>
          </w:p>
          <w:p w14:paraId="08E50B11" w14:textId="77777777" w:rsidR="005917C4" w:rsidRDefault="005917C4" w:rsidP="005917C4">
            <w:pPr>
              <w:tabs>
                <w:tab w:val="left" w:pos="1695"/>
              </w:tabs>
              <w:rPr>
                <w:rFonts w:ascii="Arial" w:hAnsi="Arial"/>
              </w:rPr>
            </w:pPr>
          </w:p>
          <w:p w14:paraId="7E1DD167" w14:textId="5B72AEF5" w:rsidR="005917C4" w:rsidRDefault="005917C4" w:rsidP="005917C4">
            <w:pPr>
              <w:tabs>
                <w:tab w:val="left" w:pos="1695"/>
              </w:tabs>
              <w:rPr>
                <w:rFonts w:ascii="Arial" w:hAnsi="Arial"/>
              </w:rPr>
            </w:pPr>
            <w:r>
              <w:rPr>
                <w:rFonts w:ascii="Arial" w:hAnsi="Arial"/>
              </w:rPr>
              <w:t xml:space="preserve">AM asked if Governors would consider completing Complaints Training.  There is currently only one Governor who </w:t>
            </w:r>
            <w:r w:rsidR="00F829C0">
              <w:rPr>
                <w:rFonts w:ascii="Arial" w:hAnsi="Arial"/>
              </w:rPr>
              <w:t>can</w:t>
            </w:r>
            <w:r>
              <w:rPr>
                <w:rFonts w:ascii="Arial" w:hAnsi="Arial"/>
              </w:rPr>
              <w:t xml:space="preserve"> deal with Complaints arising in the school and it would be good to have a few more people that can be called upon if required.</w:t>
            </w:r>
          </w:p>
          <w:p w14:paraId="75704385" w14:textId="77777777" w:rsidR="00255D00" w:rsidRDefault="0014467B" w:rsidP="005917C4">
            <w:pPr>
              <w:tabs>
                <w:tab w:val="left" w:pos="1695"/>
              </w:tabs>
              <w:rPr>
                <w:rFonts w:ascii="Arial" w:hAnsi="Arial"/>
              </w:rPr>
            </w:pPr>
            <w:r>
              <w:rPr>
                <w:rFonts w:ascii="Arial" w:hAnsi="Arial"/>
              </w:rPr>
              <w:t>Under IS leadership</w:t>
            </w:r>
            <w:r w:rsidR="00601B20">
              <w:rPr>
                <w:rFonts w:ascii="Arial" w:hAnsi="Arial"/>
              </w:rPr>
              <w:t xml:space="preserve"> the level of complaints that the LGB have been involved in are very few indeed</w:t>
            </w:r>
            <w:r w:rsidR="006D07C4">
              <w:rPr>
                <w:rFonts w:ascii="Arial" w:hAnsi="Arial"/>
              </w:rPr>
              <w:t xml:space="preserve">. </w:t>
            </w:r>
          </w:p>
          <w:p w14:paraId="240BBBBE" w14:textId="0B23BF58" w:rsidR="00F829C0" w:rsidRPr="00CC464A" w:rsidRDefault="006D07C4" w:rsidP="005917C4">
            <w:pPr>
              <w:tabs>
                <w:tab w:val="left" w:pos="1695"/>
              </w:tabs>
              <w:rPr>
                <w:rFonts w:ascii="Arial" w:hAnsi="Arial"/>
              </w:rPr>
            </w:pPr>
            <w:r>
              <w:rPr>
                <w:rFonts w:ascii="Arial" w:hAnsi="Arial"/>
              </w:rPr>
              <w:t>AM and EL agreed to do the training.</w:t>
            </w:r>
          </w:p>
          <w:p w14:paraId="6B3B9DEC" w14:textId="77777777" w:rsidR="006D07C4" w:rsidRDefault="006D07C4" w:rsidP="005917C4">
            <w:pPr>
              <w:tabs>
                <w:tab w:val="left" w:pos="1695"/>
              </w:tabs>
              <w:rPr>
                <w:rFonts w:ascii="Arial" w:hAnsi="Arial"/>
                <w:b/>
                <w:bCs/>
              </w:rPr>
            </w:pPr>
          </w:p>
          <w:p w14:paraId="7E74E76B" w14:textId="523926BA" w:rsidR="006D07C4" w:rsidRDefault="006D07C4" w:rsidP="005917C4">
            <w:pPr>
              <w:tabs>
                <w:tab w:val="left" w:pos="1695"/>
              </w:tabs>
              <w:rPr>
                <w:rFonts w:ascii="Arial" w:hAnsi="Arial"/>
              </w:rPr>
            </w:pPr>
            <w:r>
              <w:rPr>
                <w:rFonts w:ascii="Arial" w:hAnsi="Arial"/>
              </w:rPr>
              <w:t>AM also asked if there were Governors willing to take the Suspensions and Exclusion training</w:t>
            </w:r>
            <w:r w:rsidR="00CC464A">
              <w:rPr>
                <w:rFonts w:ascii="Arial" w:hAnsi="Arial"/>
              </w:rPr>
              <w:t>.</w:t>
            </w:r>
          </w:p>
          <w:p w14:paraId="1936FDB4" w14:textId="1D43FC6C" w:rsidR="00CC464A" w:rsidRDefault="00CC464A" w:rsidP="00CC464A">
            <w:pPr>
              <w:tabs>
                <w:tab w:val="left" w:pos="1695"/>
              </w:tabs>
              <w:rPr>
                <w:rFonts w:ascii="Arial" w:hAnsi="Arial"/>
                <w:b/>
                <w:bCs/>
              </w:rPr>
            </w:pPr>
            <w:r w:rsidRPr="006539E1">
              <w:rPr>
                <w:rFonts w:ascii="Arial" w:hAnsi="Arial"/>
                <w:b/>
                <w:bCs/>
              </w:rPr>
              <w:t xml:space="preserve">Action: </w:t>
            </w:r>
            <w:r w:rsidR="00006F84">
              <w:rPr>
                <w:rFonts w:ascii="Arial" w:hAnsi="Arial"/>
                <w:b/>
                <w:bCs/>
              </w:rPr>
              <w:t>C</w:t>
            </w:r>
            <w:r w:rsidRPr="006539E1">
              <w:rPr>
                <w:rFonts w:ascii="Arial" w:hAnsi="Arial"/>
                <w:b/>
                <w:bCs/>
              </w:rPr>
              <w:t xml:space="preserve">onsider completing Complaints </w:t>
            </w:r>
            <w:r w:rsidR="0055256D">
              <w:rPr>
                <w:rFonts w:ascii="Arial" w:hAnsi="Arial"/>
                <w:b/>
                <w:bCs/>
              </w:rPr>
              <w:t xml:space="preserve">and Suspension and Exclusions </w:t>
            </w:r>
            <w:r w:rsidRPr="006539E1">
              <w:rPr>
                <w:rFonts w:ascii="Arial" w:hAnsi="Arial"/>
                <w:b/>
                <w:bCs/>
              </w:rPr>
              <w:t>Training.</w:t>
            </w:r>
          </w:p>
          <w:p w14:paraId="597C75D7" w14:textId="77777777" w:rsidR="00603EE7" w:rsidRDefault="00603EE7" w:rsidP="005917C4">
            <w:pPr>
              <w:tabs>
                <w:tab w:val="left" w:pos="1695"/>
              </w:tabs>
              <w:rPr>
                <w:rFonts w:ascii="Arial" w:hAnsi="Arial"/>
              </w:rPr>
            </w:pPr>
          </w:p>
          <w:p w14:paraId="1D6845FB" w14:textId="1011DC84" w:rsidR="00603EE7" w:rsidRDefault="00603EE7" w:rsidP="005917C4">
            <w:pPr>
              <w:tabs>
                <w:tab w:val="left" w:pos="1695"/>
              </w:tabs>
              <w:rPr>
                <w:rFonts w:ascii="Arial" w:hAnsi="Arial"/>
              </w:rPr>
            </w:pPr>
            <w:r>
              <w:rPr>
                <w:rFonts w:ascii="Arial" w:hAnsi="Arial"/>
              </w:rPr>
              <w:t xml:space="preserve">There was discussion around the various annual training requirements for Governors to complete.  To confirm, Governors will have received emails </w:t>
            </w:r>
            <w:r w:rsidR="00A14B84">
              <w:rPr>
                <w:rFonts w:ascii="Arial" w:hAnsi="Arial"/>
              </w:rPr>
              <w:t xml:space="preserve">direct from SecureSchools </w:t>
            </w:r>
            <w:r>
              <w:rPr>
                <w:rFonts w:ascii="Arial" w:hAnsi="Arial"/>
              </w:rPr>
              <w:t xml:space="preserve">to their Anglian Learning email accounts that provide them with details of everything that has been assigned to them to complete.  SecureSchools can be accessed via the link in the email (takes each Governor to their own direct log in) or via the quick link button in the Connect Governance portal.  Once in SecureSchools, the dashboard reflects policies and training assigned to each Governor to be completed.  </w:t>
            </w:r>
          </w:p>
          <w:p w14:paraId="685630F8" w14:textId="3AF04A82" w:rsidR="00603EE7" w:rsidRDefault="00603EE7" w:rsidP="005917C4">
            <w:pPr>
              <w:tabs>
                <w:tab w:val="left" w:pos="1695"/>
              </w:tabs>
              <w:rPr>
                <w:rFonts w:ascii="Arial" w:hAnsi="Arial"/>
              </w:rPr>
            </w:pPr>
            <w:r>
              <w:rPr>
                <w:rFonts w:ascii="Arial" w:hAnsi="Arial"/>
              </w:rPr>
              <w:t>Reminders will continue to be sent to Governors until all the assigned documents</w:t>
            </w:r>
            <w:r w:rsidR="00A14B84">
              <w:rPr>
                <w:rFonts w:ascii="Arial" w:hAnsi="Arial"/>
              </w:rPr>
              <w:t>/training</w:t>
            </w:r>
            <w:r>
              <w:rPr>
                <w:rFonts w:ascii="Arial" w:hAnsi="Arial"/>
              </w:rPr>
              <w:t xml:space="preserve"> have been completed.</w:t>
            </w:r>
          </w:p>
          <w:p w14:paraId="51DD1881" w14:textId="77777777" w:rsidR="00603EE7" w:rsidRDefault="00603EE7" w:rsidP="005917C4">
            <w:pPr>
              <w:tabs>
                <w:tab w:val="left" w:pos="1695"/>
              </w:tabs>
              <w:rPr>
                <w:rFonts w:ascii="Arial" w:hAnsi="Arial"/>
              </w:rPr>
            </w:pPr>
          </w:p>
          <w:p w14:paraId="285ADDC7" w14:textId="72AEB2E3" w:rsidR="00603EE7" w:rsidRDefault="00603EE7" w:rsidP="005917C4">
            <w:pPr>
              <w:tabs>
                <w:tab w:val="left" w:pos="1695"/>
              </w:tabs>
              <w:rPr>
                <w:rFonts w:ascii="Arial" w:hAnsi="Arial"/>
              </w:rPr>
            </w:pPr>
            <w:r>
              <w:rPr>
                <w:rFonts w:ascii="Arial" w:hAnsi="Arial"/>
              </w:rPr>
              <w:t xml:space="preserve">Note – after the meeting HL checked with KJ who has access to SecureSchools, to check that Governors had been assigned the relevant documents.  It was confirmed that all Bassingbourn </w:t>
            </w:r>
            <w:r w:rsidR="00A14B84">
              <w:rPr>
                <w:rFonts w:ascii="Arial" w:hAnsi="Arial"/>
              </w:rPr>
              <w:t>Governors</w:t>
            </w:r>
            <w:r>
              <w:rPr>
                <w:rFonts w:ascii="Arial" w:hAnsi="Arial"/>
              </w:rPr>
              <w:t xml:space="preserve"> have been assigned </w:t>
            </w:r>
            <w:r w:rsidR="00A14B84">
              <w:rPr>
                <w:rFonts w:ascii="Arial" w:hAnsi="Arial"/>
              </w:rPr>
              <w:t>all</w:t>
            </w:r>
            <w:r>
              <w:rPr>
                <w:rFonts w:ascii="Arial" w:hAnsi="Arial"/>
              </w:rPr>
              <w:t xml:space="preserve"> the relevant documents</w:t>
            </w:r>
            <w:r w:rsidR="00A14B84">
              <w:rPr>
                <w:rFonts w:ascii="Arial" w:hAnsi="Arial"/>
              </w:rPr>
              <w:t>/training</w:t>
            </w:r>
            <w:r>
              <w:rPr>
                <w:rFonts w:ascii="Arial" w:hAnsi="Arial"/>
              </w:rPr>
              <w:t xml:space="preserve">.  It is also possible to see when Governors have accessed each document, when they confirm they have read it and when they have completed the training and any required exam. </w:t>
            </w:r>
          </w:p>
          <w:p w14:paraId="17A75142" w14:textId="4167500A" w:rsidR="006539E1" w:rsidRDefault="006539E1" w:rsidP="005917C4">
            <w:pPr>
              <w:tabs>
                <w:tab w:val="left" w:pos="1695"/>
              </w:tabs>
              <w:rPr>
                <w:rFonts w:ascii="Arial" w:hAnsi="Arial"/>
              </w:rPr>
            </w:pPr>
            <w:r>
              <w:rPr>
                <w:rFonts w:ascii="Arial" w:hAnsi="Arial"/>
              </w:rPr>
              <w:t>HL will circulate the information to the Governors.</w:t>
            </w:r>
          </w:p>
          <w:p w14:paraId="5EF00D31" w14:textId="720B9AD5" w:rsidR="006539E1" w:rsidRPr="006539E1" w:rsidRDefault="006539E1" w:rsidP="005917C4">
            <w:pPr>
              <w:tabs>
                <w:tab w:val="left" w:pos="1695"/>
              </w:tabs>
              <w:rPr>
                <w:rFonts w:ascii="Arial" w:hAnsi="Arial"/>
                <w:b/>
                <w:bCs/>
              </w:rPr>
            </w:pPr>
            <w:r w:rsidRPr="006539E1">
              <w:rPr>
                <w:rFonts w:ascii="Arial" w:hAnsi="Arial"/>
                <w:b/>
                <w:bCs/>
              </w:rPr>
              <w:t xml:space="preserve">Action: </w:t>
            </w:r>
            <w:r w:rsidR="00006F84">
              <w:rPr>
                <w:rFonts w:ascii="Arial" w:hAnsi="Arial"/>
                <w:b/>
                <w:bCs/>
              </w:rPr>
              <w:t>C</w:t>
            </w:r>
            <w:r w:rsidRPr="006539E1">
              <w:rPr>
                <w:rFonts w:ascii="Arial" w:hAnsi="Arial"/>
                <w:b/>
                <w:bCs/>
              </w:rPr>
              <w:t>irculate the SecureSchools information.</w:t>
            </w:r>
          </w:p>
          <w:p w14:paraId="489DE143" w14:textId="353784D4" w:rsidR="004A4FFA" w:rsidRPr="00393274" w:rsidRDefault="004A4FFA" w:rsidP="00FE2F63">
            <w:pPr>
              <w:tabs>
                <w:tab w:val="left" w:pos="1695"/>
              </w:tabs>
              <w:rPr>
                <w:rFonts w:ascii="Arial" w:hAnsi="Arial"/>
              </w:rPr>
            </w:pPr>
          </w:p>
        </w:tc>
        <w:tc>
          <w:tcPr>
            <w:tcW w:w="1908" w:type="dxa"/>
          </w:tcPr>
          <w:p w14:paraId="4F75B447" w14:textId="77777777" w:rsidR="00A11561" w:rsidRDefault="00A11561" w:rsidP="76C95998">
            <w:pPr>
              <w:jc w:val="both"/>
              <w:rPr>
                <w:rFonts w:ascii="Arial" w:hAnsi="Arial" w:cs="Arial"/>
                <w:b/>
                <w:bCs/>
              </w:rPr>
            </w:pPr>
          </w:p>
          <w:p w14:paraId="070DB88F" w14:textId="77777777" w:rsidR="00561C5C" w:rsidRDefault="00561C5C" w:rsidP="76C95998">
            <w:pPr>
              <w:jc w:val="both"/>
              <w:rPr>
                <w:rFonts w:ascii="Arial" w:hAnsi="Arial" w:cs="Arial"/>
                <w:b/>
                <w:bCs/>
              </w:rPr>
            </w:pPr>
          </w:p>
          <w:p w14:paraId="799F20EC" w14:textId="77777777" w:rsidR="00561C5C" w:rsidRDefault="00561C5C" w:rsidP="76C95998">
            <w:pPr>
              <w:jc w:val="both"/>
              <w:rPr>
                <w:rFonts w:ascii="Arial" w:hAnsi="Arial" w:cs="Arial"/>
                <w:b/>
                <w:bCs/>
              </w:rPr>
            </w:pPr>
          </w:p>
          <w:p w14:paraId="014BFB82" w14:textId="77777777" w:rsidR="00561C5C" w:rsidRDefault="00561C5C" w:rsidP="76C95998">
            <w:pPr>
              <w:jc w:val="both"/>
              <w:rPr>
                <w:rFonts w:ascii="Arial" w:hAnsi="Arial" w:cs="Arial"/>
                <w:b/>
                <w:bCs/>
              </w:rPr>
            </w:pPr>
          </w:p>
          <w:p w14:paraId="1F52EC2D" w14:textId="77777777" w:rsidR="00561C5C" w:rsidRDefault="00561C5C" w:rsidP="76C95998">
            <w:pPr>
              <w:jc w:val="both"/>
              <w:rPr>
                <w:rFonts w:ascii="Arial" w:hAnsi="Arial" w:cs="Arial"/>
                <w:b/>
                <w:bCs/>
              </w:rPr>
            </w:pPr>
          </w:p>
          <w:p w14:paraId="3C9298B3" w14:textId="77777777" w:rsidR="00561C5C" w:rsidRDefault="00561C5C" w:rsidP="76C95998">
            <w:pPr>
              <w:jc w:val="both"/>
              <w:rPr>
                <w:rFonts w:ascii="Arial" w:hAnsi="Arial" w:cs="Arial"/>
                <w:b/>
                <w:bCs/>
              </w:rPr>
            </w:pPr>
          </w:p>
          <w:p w14:paraId="0B20C4F7" w14:textId="77777777" w:rsidR="00561C5C" w:rsidRDefault="00561C5C" w:rsidP="76C95998">
            <w:pPr>
              <w:jc w:val="both"/>
              <w:rPr>
                <w:rFonts w:ascii="Arial" w:hAnsi="Arial" w:cs="Arial"/>
                <w:b/>
                <w:bCs/>
              </w:rPr>
            </w:pPr>
          </w:p>
          <w:p w14:paraId="07689A2C" w14:textId="77777777" w:rsidR="00561C5C" w:rsidRDefault="00561C5C" w:rsidP="76C95998">
            <w:pPr>
              <w:jc w:val="both"/>
              <w:rPr>
                <w:rFonts w:ascii="Arial" w:hAnsi="Arial" w:cs="Arial"/>
                <w:b/>
                <w:bCs/>
              </w:rPr>
            </w:pPr>
          </w:p>
          <w:p w14:paraId="3C751ECC" w14:textId="77777777" w:rsidR="00561C5C" w:rsidRDefault="00561C5C" w:rsidP="76C95998">
            <w:pPr>
              <w:jc w:val="both"/>
              <w:rPr>
                <w:rFonts w:ascii="Arial" w:hAnsi="Arial" w:cs="Arial"/>
                <w:b/>
                <w:bCs/>
              </w:rPr>
            </w:pPr>
          </w:p>
          <w:p w14:paraId="3A056AB4" w14:textId="77777777" w:rsidR="00561C5C" w:rsidRDefault="00561C5C" w:rsidP="76C95998">
            <w:pPr>
              <w:jc w:val="both"/>
              <w:rPr>
                <w:rFonts w:ascii="Arial" w:hAnsi="Arial" w:cs="Arial"/>
                <w:b/>
                <w:bCs/>
              </w:rPr>
            </w:pPr>
          </w:p>
          <w:p w14:paraId="0589C84C" w14:textId="77777777" w:rsidR="00561C5C" w:rsidRDefault="00561C5C" w:rsidP="76C95998">
            <w:pPr>
              <w:jc w:val="both"/>
              <w:rPr>
                <w:rFonts w:ascii="Arial" w:hAnsi="Arial" w:cs="Arial"/>
                <w:b/>
                <w:bCs/>
              </w:rPr>
            </w:pPr>
          </w:p>
          <w:p w14:paraId="52D96097" w14:textId="77777777" w:rsidR="00561C5C" w:rsidRDefault="00561C5C" w:rsidP="76C95998">
            <w:pPr>
              <w:jc w:val="both"/>
              <w:rPr>
                <w:rFonts w:ascii="Arial" w:hAnsi="Arial" w:cs="Arial"/>
                <w:b/>
                <w:bCs/>
              </w:rPr>
            </w:pPr>
          </w:p>
          <w:p w14:paraId="4B0C0053" w14:textId="5A75ED14" w:rsidR="00561C5C" w:rsidRDefault="00A36C6D" w:rsidP="35BE6A79">
            <w:pPr>
              <w:jc w:val="both"/>
              <w:rPr>
                <w:rFonts w:ascii="Arial" w:hAnsi="Arial" w:cs="Arial"/>
                <w:b/>
                <w:bCs/>
              </w:rPr>
            </w:pPr>
            <w:r w:rsidRPr="35BE6A79">
              <w:rPr>
                <w:rFonts w:ascii="Arial" w:hAnsi="Arial" w:cs="Arial"/>
                <w:b/>
                <w:bCs/>
              </w:rPr>
              <w:t xml:space="preserve"> </w:t>
            </w:r>
          </w:p>
          <w:p w14:paraId="50D3043E" w14:textId="74340DE8" w:rsidR="00561C5C" w:rsidRDefault="5453D0BA" w:rsidP="76C95998">
            <w:pPr>
              <w:jc w:val="both"/>
              <w:rPr>
                <w:rFonts w:ascii="Arial" w:hAnsi="Arial" w:cs="Arial"/>
                <w:b/>
                <w:bCs/>
              </w:rPr>
            </w:pPr>
            <w:r w:rsidRPr="35BE6A79">
              <w:rPr>
                <w:rFonts w:ascii="Arial" w:hAnsi="Arial" w:cs="Arial"/>
                <w:b/>
                <w:bCs/>
              </w:rPr>
              <w:t xml:space="preserve">  </w:t>
            </w:r>
            <w:r w:rsidR="00561C5C" w:rsidRPr="35BE6A79">
              <w:rPr>
                <w:rFonts w:ascii="Arial" w:hAnsi="Arial" w:cs="Arial"/>
                <w:b/>
                <w:bCs/>
              </w:rPr>
              <w:t>All Governors</w:t>
            </w:r>
          </w:p>
          <w:p w14:paraId="7A58F456" w14:textId="77777777" w:rsidR="006A7857" w:rsidRDefault="006A7857" w:rsidP="76C95998">
            <w:pPr>
              <w:jc w:val="both"/>
              <w:rPr>
                <w:rFonts w:ascii="Arial" w:hAnsi="Arial" w:cs="Arial"/>
                <w:b/>
                <w:bCs/>
              </w:rPr>
            </w:pPr>
          </w:p>
          <w:p w14:paraId="141BC79D" w14:textId="77777777" w:rsidR="006A7857" w:rsidRDefault="006A7857" w:rsidP="76C95998">
            <w:pPr>
              <w:jc w:val="both"/>
              <w:rPr>
                <w:rFonts w:ascii="Arial" w:hAnsi="Arial" w:cs="Arial"/>
                <w:b/>
                <w:bCs/>
              </w:rPr>
            </w:pPr>
          </w:p>
          <w:p w14:paraId="5B2508D2" w14:textId="77777777" w:rsidR="006A7857" w:rsidRDefault="006A7857" w:rsidP="76C95998">
            <w:pPr>
              <w:jc w:val="both"/>
              <w:rPr>
                <w:rFonts w:ascii="Arial" w:hAnsi="Arial" w:cs="Arial"/>
                <w:b/>
                <w:bCs/>
              </w:rPr>
            </w:pPr>
          </w:p>
          <w:p w14:paraId="6E610980" w14:textId="77777777" w:rsidR="006A7857" w:rsidRDefault="006A7857" w:rsidP="76C95998">
            <w:pPr>
              <w:jc w:val="both"/>
              <w:rPr>
                <w:rFonts w:ascii="Arial" w:hAnsi="Arial" w:cs="Arial"/>
                <w:b/>
                <w:bCs/>
              </w:rPr>
            </w:pPr>
          </w:p>
          <w:p w14:paraId="40E09961" w14:textId="77777777" w:rsidR="006A7857" w:rsidRDefault="006A7857" w:rsidP="76C95998">
            <w:pPr>
              <w:jc w:val="both"/>
              <w:rPr>
                <w:rFonts w:ascii="Arial" w:hAnsi="Arial" w:cs="Arial"/>
                <w:b/>
                <w:bCs/>
              </w:rPr>
            </w:pPr>
          </w:p>
          <w:p w14:paraId="6E12FCA6" w14:textId="77777777" w:rsidR="006A7857" w:rsidRDefault="006A7857" w:rsidP="76C95998">
            <w:pPr>
              <w:jc w:val="both"/>
              <w:rPr>
                <w:rFonts w:ascii="Arial" w:hAnsi="Arial" w:cs="Arial"/>
                <w:b/>
                <w:bCs/>
              </w:rPr>
            </w:pPr>
          </w:p>
          <w:p w14:paraId="0AD77742" w14:textId="77777777" w:rsidR="006A7857" w:rsidRDefault="006A7857" w:rsidP="76C95998">
            <w:pPr>
              <w:jc w:val="both"/>
              <w:rPr>
                <w:rFonts w:ascii="Arial" w:hAnsi="Arial" w:cs="Arial"/>
                <w:b/>
                <w:bCs/>
              </w:rPr>
            </w:pPr>
          </w:p>
          <w:p w14:paraId="2B4323A2" w14:textId="77777777" w:rsidR="006A7857" w:rsidRDefault="006A7857" w:rsidP="76C95998">
            <w:pPr>
              <w:jc w:val="both"/>
              <w:rPr>
                <w:rFonts w:ascii="Arial" w:hAnsi="Arial" w:cs="Arial"/>
                <w:b/>
                <w:bCs/>
              </w:rPr>
            </w:pPr>
          </w:p>
          <w:p w14:paraId="1EEBDEBE" w14:textId="77777777" w:rsidR="006A7857" w:rsidRDefault="006A7857" w:rsidP="76C95998">
            <w:pPr>
              <w:jc w:val="both"/>
              <w:rPr>
                <w:rFonts w:ascii="Arial" w:hAnsi="Arial" w:cs="Arial"/>
                <w:b/>
                <w:bCs/>
              </w:rPr>
            </w:pPr>
          </w:p>
          <w:p w14:paraId="2618379B" w14:textId="77777777" w:rsidR="006A7857" w:rsidRDefault="006A7857" w:rsidP="76C95998">
            <w:pPr>
              <w:jc w:val="both"/>
              <w:rPr>
                <w:rFonts w:ascii="Arial" w:hAnsi="Arial" w:cs="Arial"/>
                <w:b/>
                <w:bCs/>
              </w:rPr>
            </w:pPr>
          </w:p>
          <w:p w14:paraId="24AFD762" w14:textId="77777777" w:rsidR="006A7857" w:rsidRDefault="006A7857" w:rsidP="76C95998">
            <w:pPr>
              <w:jc w:val="both"/>
              <w:rPr>
                <w:rFonts w:ascii="Arial" w:hAnsi="Arial" w:cs="Arial"/>
                <w:b/>
                <w:bCs/>
              </w:rPr>
            </w:pPr>
          </w:p>
          <w:p w14:paraId="11C105ED" w14:textId="77777777" w:rsidR="006A7857" w:rsidRDefault="006A7857" w:rsidP="76C95998">
            <w:pPr>
              <w:jc w:val="both"/>
              <w:rPr>
                <w:rFonts w:ascii="Arial" w:hAnsi="Arial" w:cs="Arial"/>
                <w:b/>
                <w:bCs/>
              </w:rPr>
            </w:pPr>
          </w:p>
          <w:p w14:paraId="51A40ED7" w14:textId="77777777" w:rsidR="006A7857" w:rsidRDefault="006A7857" w:rsidP="76C95998">
            <w:pPr>
              <w:jc w:val="both"/>
              <w:rPr>
                <w:rFonts w:ascii="Arial" w:hAnsi="Arial" w:cs="Arial"/>
                <w:b/>
                <w:bCs/>
              </w:rPr>
            </w:pPr>
          </w:p>
          <w:p w14:paraId="54526B0F" w14:textId="77777777" w:rsidR="006A7857" w:rsidRDefault="006A7857" w:rsidP="76C95998">
            <w:pPr>
              <w:jc w:val="both"/>
              <w:rPr>
                <w:rFonts w:ascii="Arial" w:hAnsi="Arial" w:cs="Arial"/>
                <w:b/>
                <w:bCs/>
              </w:rPr>
            </w:pPr>
          </w:p>
          <w:p w14:paraId="13F5B2E8" w14:textId="77777777" w:rsidR="006A7857" w:rsidRDefault="006A7857" w:rsidP="76C95998">
            <w:pPr>
              <w:jc w:val="both"/>
              <w:rPr>
                <w:rFonts w:ascii="Arial" w:hAnsi="Arial" w:cs="Arial"/>
                <w:b/>
                <w:bCs/>
              </w:rPr>
            </w:pPr>
          </w:p>
          <w:p w14:paraId="65CC5C7E" w14:textId="77777777" w:rsidR="006A7857" w:rsidRDefault="006A7857" w:rsidP="76C95998">
            <w:pPr>
              <w:jc w:val="both"/>
              <w:rPr>
                <w:rFonts w:ascii="Arial" w:hAnsi="Arial" w:cs="Arial"/>
                <w:b/>
                <w:bCs/>
              </w:rPr>
            </w:pPr>
          </w:p>
          <w:p w14:paraId="1D7FBBB1" w14:textId="77777777" w:rsidR="006A7857" w:rsidRDefault="006A7857" w:rsidP="76C95998">
            <w:pPr>
              <w:jc w:val="both"/>
              <w:rPr>
                <w:rFonts w:ascii="Arial" w:hAnsi="Arial" w:cs="Arial"/>
                <w:b/>
                <w:bCs/>
              </w:rPr>
            </w:pPr>
          </w:p>
          <w:p w14:paraId="481C163D" w14:textId="77777777" w:rsidR="006A7857" w:rsidRDefault="006A7857" w:rsidP="76C95998">
            <w:pPr>
              <w:jc w:val="both"/>
              <w:rPr>
                <w:rFonts w:ascii="Arial" w:hAnsi="Arial" w:cs="Arial"/>
                <w:b/>
                <w:bCs/>
              </w:rPr>
            </w:pPr>
          </w:p>
          <w:p w14:paraId="79B3218C" w14:textId="77777777" w:rsidR="006A7857" w:rsidRDefault="006A7857" w:rsidP="76C95998">
            <w:pPr>
              <w:jc w:val="both"/>
              <w:rPr>
                <w:rFonts w:ascii="Arial" w:hAnsi="Arial" w:cs="Arial"/>
                <w:b/>
                <w:bCs/>
              </w:rPr>
            </w:pPr>
          </w:p>
          <w:p w14:paraId="6EE1C197" w14:textId="77777777" w:rsidR="006A7857" w:rsidRDefault="006A7857" w:rsidP="76C95998">
            <w:pPr>
              <w:jc w:val="both"/>
              <w:rPr>
                <w:rFonts w:ascii="Arial" w:hAnsi="Arial" w:cs="Arial"/>
                <w:b/>
                <w:bCs/>
              </w:rPr>
            </w:pPr>
          </w:p>
          <w:p w14:paraId="7828D3D9" w14:textId="77777777" w:rsidR="006A7857" w:rsidRDefault="006A7857" w:rsidP="76C95998">
            <w:pPr>
              <w:jc w:val="both"/>
              <w:rPr>
                <w:rFonts w:ascii="Arial" w:hAnsi="Arial" w:cs="Arial"/>
                <w:b/>
                <w:bCs/>
              </w:rPr>
            </w:pPr>
          </w:p>
          <w:p w14:paraId="25B14104" w14:textId="77777777" w:rsidR="006A7857" w:rsidRDefault="006A7857" w:rsidP="76C95998">
            <w:pPr>
              <w:jc w:val="both"/>
              <w:rPr>
                <w:rFonts w:ascii="Arial" w:hAnsi="Arial" w:cs="Arial"/>
                <w:b/>
                <w:bCs/>
              </w:rPr>
            </w:pPr>
          </w:p>
          <w:p w14:paraId="5E33AD16" w14:textId="77777777" w:rsidR="006A7857" w:rsidRDefault="006A7857" w:rsidP="76C95998">
            <w:pPr>
              <w:jc w:val="both"/>
              <w:rPr>
                <w:rFonts w:ascii="Arial" w:hAnsi="Arial" w:cs="Arial"/>
                <w:b/>
                <w:bCs/>
              </w:rPr>
            </w:pPr>
          </w:p>
          <w:p w14:paraId="07C54CAE" w14:textId="77777777" w:rsidR="006A7857" w:rsidRDefault="006A7857" w:rsidP="76C95998">
            <w:pPr>
              <w:jc w:val="both"/>
              <w:rPr>
                <w:rFonts w:ascii="Arial" w:hAnsi="Arial" w:cs="Arial"/>
                <w:b/>
                <w:bCs/>
              </w:rPr>
            </w:pPr>
          </w:p>
          <w:p w14:paraId="424DE213" w14:textId="163DF083" w:rsidR="280D3858" w:rsidRDefault="280D3858" w:rsidP="280D3858">
            <w:pPr>
              <w:jc w:val="both"/>
              <w:rPr>
                <w:rFonts w:ascii="Arial" w:hAnsi="Arial" w:cs="Arial"/>
                <w:b/>
                <w:bCs/>
              </w:rPr>
            </w:pPr>
          </w:p>
          <w:p w14:paraId="32FBB0B6" w14:textId="77777777" w:rsidR="006A7857" w:rsidRDefault="006A7857" w:rsidP="76C95998">
            <w:pPr>
              <w:jc w:val="both"/>
              <w:rPr>
                <w:rFonts w:ascii="Arial" w:hAnsi="Arial" w:cs="Arial"/>
                <w:b/>
                <w:bCs/>
              </w:rPr>
            </w:pPr>
          </w:p>
          <w:p w14:paraId="14E5EE7C" w14:textId="4527EB31" w:rsidR="006A7857" w:rsidRDefault="00042A7A" w:rsidP="76C95998">
            <w:pPr>
              <w:jc w:val="both"/>
              <w:rPr>
                <w:rFonts w:ascii="Arial" w:hAnsi="Arial" w:cs="Arial"/>
                <w:b/>
                <w:bCs/>
              </w:rPr>
            </w:pPr>
            <w:r>
              <w:rPr>
                <w:rFonts w:ascii="Arial" w:hAnsi="Arial" w:cs="Arial"/>
                <w:b/>
                <w:bCs/>
              </w:rPr>
              <w:t xml:space="preserve">        </w:t>
            </w:r>
            <w:r w:rsidR="6BC96372" w:rsidRPr="35BE6A79">
              <w:rPr>
                <w:rFonts w:ascii="Arial" w:hAnsi="Arial" w:cs="Arial"/>
                <w:b/>
                <w:bCs/>
              </w:rPr>
              <w:t xml:space="preserve">   </w:t>
            </w:r>
            <w:r w:rsidR="006A7857" w:rsidRPr="35BE6A79">
              <w:rPr>
                <w:rFonts w:ascii="Arial" w:hAnsi="Arial" w:cs="Arial"/>
                <w:b/>
                <w:bCs/>
              </w:rPr>
              <w:t>All</w:t>
            </w:r>
          </w:p>
          <w:p w14:paraId="5DCA0D59" w14:textId="77777777" w:rsidR="00985532" w:rsidRDefault="00985532" w:rsidP="76C95998">
            <w:pPr>
              <w:jc w:val="both"/>
              <w:rPr>
                <w:rFonts w:ascii="Arial" w:hAnsi="Arial" w:cs="Arial"/>
                <w:b/>
                <w:bCs/>
              </w:rPr>
            </w:pPr>
          </w:p>
          <w:p w14:paraId="5995076A" w14:textId="77777777" w:rsidR="00985532" w:rsidRDefault="00985532" w:rsidP="76C95998">
            <w:pPr>
              <w:jc w:val="both"/>
              <w:rPr>
                <w:rFonts w:ascii="Arial" w:hAnsi="Arial" w:cs="Arial"/>
                <w:b/>
                <w:bCs/>
              </w:rPr>
            </w:pPr>
          </w:p>
          <w:p w14:paraId="4D77B4D0" w14:textId="77777777" w:rsidR="00985532" w:rsidRDefault="00985532" w:rsidP="76C95998">
            <w:pPr>
              <w:jc w:val="both"/>
              <w:rPr>
                <w:rFonts w:ascii="Arial" w:hAnsi="Arial" w:cs="Arial"/>
                <w:b/>
                <w:bCs/>
              </w:rPr>
            </w:pPr>
          </w:p>
          <w:p w14:paraId="048CC581" w14:textId="77777777" w:rsidR="00985532" w:rsidRDefault="00985532" w:rsidP="76C95998">
            <w:pPr>
              <w:jc w:val="both"/>
              <w:rPr>
                <w:rFonts w:ascii="Arial" w:hAnsi="Arial" w:cs="Arial"/>
                <w:b/>
                <w:bCs/>
              </w:rPr>
            </w:pPr>
          </w:p>
          <w:p w14:paraId="316BB5B6" w14:textId="77777777" w:rsidR="00985532" w:rsidRDefault="00985532" w:rsidP="76C95998">
            <w:pPr>
              <w:jc w:val="both"/>
              <w:rPr>
                <w:rFonts w:ascii="Arial" w:hAnsi="Arial" w:cs="Arial"/>
                <w:b/>
                <w:bCs/>
              </w:rPr>
            </w:pPr>
          </w:p>
          <w:p w14:paraId="0C4DD47B" w14:textId="7550418C" w:rsidR="00985532" w:rsidRDefault="00F829C0" w:rsidP="76C95998">
            <w:pPr>
              <w:jc w:val="both"/>
              <w:rPr>
                <w:rFonts w:ascii="Arial" w:hAnsi="Arial" w:cs="Arial"/>
                <w:b/>
                <w:bCs/>
              </w:rPr>
            </w:pPr>
            <w:r w:rsidRPr="35BE6A79">
              <w:rPr>
                <w:rFonts w:ascii="Arial" w:hAnsi="Arial" w:cs="Arial"/>
                <w:b/>
                <w:bCs/>
              </w:rPr>
              <w:t xml:space="preserve">          </w:t>
            </w:r>
            <w:r w:rsidR="00985532" w:rsidRPr="35BE6A79">
              <w:rPr>
                <w:rFonts w:ascii="Arial" w:hAnsi="Arial" w:cs="Arial"/>
                <w:b/>
                <w:bCs/>
              </w:rPr>
              <w:t>IS</w:t>
            </w:r>
          </w:p>
          <w:p w14:paraId="222FBDAD" w14:textId="77777777" w:rsidR="00F829C0" w:rsidRDefault="00F829C0" w:rsidP="76C95998">
            <w:pPr>
              <w:jc w:val="both"/>
              <w:rPr>
                <w:rFonts w:ascii="Arial" w:hAnsi="Arial" w:cs="Arial"/>
                <w:b/>
                <w:bCs/>
              </w:rPr>
            </w:pPr>
          </w:p>
          <w:p w14:paraId="50E688B8" w14:textId="77777777" w:rsidR="00F829C0" w:rsidRDefault="00F829C0" w:rsidP="76C95998">
            <w:pPr>
              <w:jc w:val="both"/>
              <w:rPr>
                <w:rFonts w:ascii="Arial" w:hAnsi="Arial" w:cs="Arial"/>
                <w:b/>
                <w:bCs/>
              </w:rPr>
            </w:pPr>
          </w:p>
          <w:p w14:paraId="29623279" w14:textId="77777777" w:rsidR="00F829C0" w:rsidRDefault="00F829C0" w:rsidP="76C95998">
            <w:pPr>
              <w:jc w:val="both"/>
              <w:rPr>
                <w:rFonts w:ascii="Arial" w:hAnsi="Arial" w:cs="Arial"/>
                <w:b/>
                <w:bCs/>
              </w:rPr>
            </w:pPr>
          </w:p>
          <w:p w14:paraId="55C3C20B" w14:textId="77777777" w:rsidR="00F829C0" w:rsidRDefault="00F829C0" w:rsidP="76C95998">
            <w:pPr>
              <w:jc w:val="both"/>
              <w:rPr>
                <w:rFonts w:ascii="Arial" w:hAnsi="Arial" w:cs="Arial"/>
                <w:b/>
                <w:bCs/>
              </w:rPr>
            </w:pPr>
          </w:p>
          <w:p w14:paraId="3496B19E" w14:textId="77777777" w:rsidR="00F829C0" w:rsidRDefault="00F829C0" w:rsidP="76C95998">
            <w:pPr>
              <w:jc w:val="both"/>
              <w:rPr>
                <w:rFonts w:ascii="Arial" w:hAnsi="Arial" w:cs="Arial"/>
                <w:b/>
                <w:bCs/>
              </w:rPr>
            </w:pPr>
          </w:p>
          <w:p w14:paraId="7C04499B" w14:textId="77777777" w:rsidR="00F829C0" w:rsidRDefault="00F829C0" w:rsidP="76C95998">
            <w:pPr>
              <w:jc w:val="both"/>
              <w:rPr>
                <w:rFonts w:ascii="Arial" w:hAnsi="Arial" w:cs="Arial"/>
                <w:b/>
                <w:bCs/>
              </w:rPr>
            </w:pPr>
          </w:p>
          <w:p w14:paraId="3095DD17" w14:textId="77777777" w:rsidR="00CC464A" w:rsidRDefault="00F829C0" w:rsidP="76C95998">
            <w:pPr>
              <w:jc w:val="both"/>
              <w:rPr>
                <w:rFonts w:ascii="Arial" w:hAnsi="Arial" w:cs="Arial"/>
                <w:b/>
                <w:bCs/>
              </w:rPr>
            </w:pPr>
            <w:r>
              <w:rPr>
                <w:rFonts w:ascii="Arial" w:hAnsi="Arial" w:cs="Arial"/>
                <w:b/>
                <w:bCs/>
              </w:rPr>
              <w:t xml:space="preserve"> </w:t>
            </w:r>
          </w:p>
          <w:p w14:paraId="08468EE6" w14:textId="77777777" w:rsidR="00CC464A" w:rsidRDefault="00CC464A" w:rsidP="76C95998">
            <w:pPr>
              <w:jc w:val="both"/>
              <w:rPr>
                <w:rFonts w:ascii="Arial" w:hAnsi="Arial" w:cs="Arial"/>
                <w:b/>
                <w:bCs/>
              </w:rPr>
            </w:pPr>
          </w:p>
          <w:p w14:paraId="05F8F700" w14:textId="77777777" w:rsidR="00CC464A" w:rsidRDefault="00CC464A" w:rsidP="76C95998">
            <w:pPr>
              <w:jc w:val="both"/>
              <w:rPr>
                <w:rFonts w:ascii="Arial" w:hAnsi="Arial" w:cs="Arial"/>
                <w:b/>
                <w:bCs/>
              </w:rPr>
            </w:pPr>
          </w:p>
          <w:p w14:paraId="179AB1A6" w14:textId="77777777" w:rsidR="00CC464A" w:rsidRDefault="00CC464A" w:rsidP="76C95998">
            <w:pPr>
              <w:jc w:val="both"/>
              <w:rPr>
                <w:rFonts w:ascii="Arial" w:hAnsi="Arial" w:cs="Arial"/>
                <w:b/>
                <w:bCs/>
              </w:rPr>
            </w:pPr>
          </w:p>
          <w:p w14:paraId="58A2805E" w14:textId="77777777" w:rsidR="00CC464A" w:rsidRDefault="00CC464A" w:rsidP="76C95998">
            <w:pPr>
              <w:jc w:val="both"/>
              <w:rPr>
                <w:rFonts w:ascii="Arial" w:hAnsi="Arial" w:cs="Arial"/>
                <w:b/>
                <w:bCs/>
              </w:rPr>
            </w:pPr>
          </w:p>
          <w:p w14:paraId="6B51E4B8" w14:textId="77777777" w:rsidR="00255D00" w:rsidRDefault="00255D00" w:rsidP="76C95998">
            <w:pPr>
              <w:jc w:val="both"/>
              <w:rPr>
                <w:rFonts w:ascii="Arial" w:hAnsi="Arial" w:cs="Arial"/>
                <w:b/>
                <w:bCs/>
              </w:rPr>
            </w:pPr>
          </w:p>
          <w:p w14:paraId="58B1D021" w14:textId="1571611D" w:rsidR="00F829C0" w:rsidRDefault="00C20A5F" w:rsidP="76C95998">
            <w:pPr>
              <w:jc w:val="both"/>
              <w:rPr>
                <w:rFonts w:ascii="Arial" w:hAnsi="Arial" w:cs="Arial"/>
                <w:b/>
                <w:bCs/>
              </w:rPr>
            </w:pPr>
            <w:r>
              <w:rPr>
                <w:rFonts w:ascii="Arial" w:hAnsi="Arial" w:cs="Arial"/>
                <w:b/>
                <w:bCs/>
              </w:rPr>
              <w:t xml:space="preserve"> </w:t>
            </w:r>
            <w:r w:rsidR="00F829C0">
              <w:rPr>
                <w:rFonts w:ascii="Arial" w:hAnsi="Arial" w:cs="Arial"/>
                <w:b/>
                <w:bCs/>
              </w:rPr>
              <w:t>All Governors</w:t>
            </w:r>
          </w:p>
          <w:p w14:paraId="6AF97F65" w14:textId="77777777" w:rsidR="006539E1" w:rsidRDefault="006539E1" w:rsidP="76C95998">
            <w:pPr>
              <w:jc w:val="both"/>
              <w:rPr>
                <w:rFonts w:ascii="Arial" w:hAnsi="Arial" w:cs="Arial"/>
                <w:b/>
                <w:bCs/>
              </w:rPr>
            </w:pPr>
          </w:p>
          <w:p w14:paraId="11B6C3FA" w14:textId="77777777" w:rsidR="006539E1" w:rsidRDefault="006539E1" w:rsidP="76C95998">
            <w:pPr>
              <w:jc w:val="both"/>
              <w:rPr>
                <w:rFonts w:ascii="Arial" w:hAnsi="Arial" w:cs="Arial"/>
                <w:b/>
                <w:bCs/>
              </w:rPr>
            </w:pPr>
          </w:p>
          <w:p w14:paraId="44D51D52" w14:textId="77777777" w:rsidR="006539E1" w:rsidRDefault="006539E1" w:rsidP="76C95998">
            <w:pPr>
              <w:jc w:val="both"/>
              <w:rPr>
                <w:rFonts w:ascii="Arial" w:hAnsi="Arial" w:cs="Arial"/>
                <w:b/>
                <w:bCs/>
              </w:rPr>
            </w:pPr>
          </w:p>
          <w:p w14:paraId="358CC329" w14:textId="77777777" w:rsidR="006539E1" w:rsidRDefault="006539E1" w:rsidP="76C95998">
            <w:pPr>
              <w:jc w:val="both"/>
              <w:rPr>
                <w:rFonts w:ascii="Arial" w:hAnsi="Arial" w:cs="Arial"/>
                <w:b/>
                <w:bCs/>
              </w:rPr>
            </w:pPr>
          </w:p>
          <w:p w14:paraId="345F8014" w14:textId="77777777" w:rsidR="006539E1" w:rsidRDefault="006539E1" w:rsidP="76C95998">
            <w:pPr>
              <w:jc w:val="both"/>
              <w:rPr>
                <w:rFonts w:ascii="Arial" w:hAnsi="Arial" w:cs="Arial"/>
                <w:b/>
                <w:bCs/>
              </w:rPr>
            </w:pPr>
          </w:p>
          <w:p w14:paraId="6798D41A" w14:textId="77777777" w:rsidR="006539E1" w:rsidRDefault="006539E1" w:rsidP="76C95998">
            <w:pPr>
              <w:jc w:val="both"/>
              <w:rPr>
                <w:rFonts w:ascii="Arial" w:hAnsi="Arial" w:cs="Arial"/>
                <w:b/>
                <w:bCs/>
              </w:rPr>
            </w:pPr>
          </w:p>
          <w:p w14:paraId="49509C68" w14:textId="77777777" w:rsidR="006539E1" w:rsidRDefault="006539E1" w:rsidP="76C95998">
            <w:pPr>
              <w:jc w:val="both"/>
              <w:rPr>
                <w:rFonts w:ascii="Arial" w:hAnsi="Arial" w:cs="Arial"/>
                <w:b/>
                <w:bCs/>
              </w:rPr>
            </w:pPr>
          </w:p>
          <w:p w14:paraId="27495354" w14:textId="77777777" w:rsidR="006539E1" w:rsidRDefault="006539E1" w:rsidP="76C95998">
            <w:pPr>
              <w:jc w:val="both"/>
              <w:rPr>
                <w:rFonts w:ascii="Arial" w:hAnsi="Arial" w:cs="Arial"/>
                <w:b/>
                <w:bCs/>
              </w:rPr>
            </w:pPr>
          </w:p>
          <w:p w14:paraId="1EE0319E" w14:textId="77777777" w:rsidR="006539E1" w:rsidRDefault="006539E1" w:rsidP="76C95998">
            <w:pPr>
              <w:jc w:val="both"/>
              <w:rPr>
                <w:rFonts w:ascii="Arial" w:hAnsi="Arial" w:cs="Arial"/>
                <w:b/>
                <w:bCs/>
              </w:rPr>
            </w:pPr>
          </w:p>
          <w:p w14:paraId="2F9C3341" w14:textId="77777777" w:rsidR="006539E1" w:rsidRDefault="006539E1" w:rsidP="76C95998">
            <w:pPr>
              <w:jc w:val="both"/>
              <w:rPr>
                <w:rFonts w:ascii="Arial" w:hAnsi="Arial" w:cs="Arial"/>
                <w:b/>
                <w:bCs/>
              </w:rPr>
            </w:pPr>
          </w:p>
          <w:p w14:paraId="0B366EC4" w14:textId="77777777" w:rsidR="006539E1" w:rsidRDefault="006539E1" w:rsidP="76C95998">
            <w:pPr>
              <w:jc w:val="both"/>
              <w:rPr>
                <w:rFonts w:ascii="Arial" w:hAnsi="Arial" w:cs="Arial"/>
                <w:b/>
                <w:bCs/>
              </w:rPr>
            </w:pPr>
          </w:p>
          <w:p w14:paraId="494CB304" w14:textId="77777777" w:rsidR="006539E1" w:rsidRDefault="006539E1" w:rsidP="76C95998">
            <w:pPr>
              <w:jc w:val="both"/>
              <w:rPr>
                <w:rFonts w:ascii="Arial" w:hAnsi="Arial" w:cs="Arial"/>
                <w:b/>
                <w:bCs/>
              </w:rPr>
            </w:pPr>
          </w:p>
          <w:p w14:paraId="2B51FF8E" w14:textId="77777777" w:rsidR="006539E1" w:rsidRDefault="006539E1" w:rsidP="76C95998">
            <w:pPr>
              <w:jc w:val="both"/>
              <w:rPr>
                <w:rFonts w:ascii="Arial" w:hAnsi="Arial" w:cs="Arial"/>
                <w:b/>
                <w:bCs/>
              </w:rPr>
            </w:pPr>
          </w:p>
          <w:p w14:paraId="50E00B61" w14:textId="77777777" w:rsidR="006539E1" w:rsidRDefault="006539E1" w:rsidP="76C95998">
            <w:pPr>
              <w:jc w:val="both"/>
              <w:rPr>
                <w:rFonts w:ascii="Arial" w:hAnsi="Arial" w:cs="Arial"/>
                <w:b/>
                <w:bCs/>
              </w:rPr>
            </w:pPr>
          </w:p>
          <w:p w14:paraId="2171AE4D" w14:textId="77777777" w:rsidR="006539E1" w:rsidRDefault="006539E1" w:rsidP="76C95998">
            <w:pPr>
              <w:jc w:val="both"/>
              <w:rPr>
                <w:rFonts w:ascii="Arial" w:hAnsi="Arial" w:cs="Arial"/>
                <w:b/>
                <w:bCs/>
              </w:rPr>
            </w:pPr>
          </w:p>
          <w:p w14:paraId="122FA0B9" w14:textId="77777777" w:rsidR="006539E1" w:rsidRDefault="006539E1" w:rsidP="76C95998">
            <w:pPr>
              <w:jc w:val="both"/>
              <w:rPr>
                <w:rFonts w:ascii="Arial" w:hAnsi="Arial" w:cs="Arial"/>
                <w:b/>
                <w:bCs/>
              </w:rPr>
            </w:pPr>
          </w:p>
          <w:p w14:paraId="497FA5F4" w14:textId="77777777" w:rsidR="006539E1" w:rsidRDefault="006539E1" w:rsidP="76C95998">
            <w:pPr>
              <w:jc w:val="both"/>
              <w:rPr>
                <w:rFonts w:ascii="Arial" w:hAnsi="Arial" w:cs="Arial"/>
                <w:b/>
                <w:bCs/>
              </w:rPr>
            </w:pPr>
          </w:p>
          <w:p w14:paraId="5E59D50B" w14:textId="77777777" w:rsidR="006539E1" w:rsidRDefault="006539E1" w:rsidP="76C95998">
            <w:pPr>
              <w:jc w:val="both"/>
              <w:rPr>
                <w:rFonts w:ascii="Arial" w:hAnsi="Arial" w:cs="Arial"/>
                <w:b/>
                <w:bCs/>
              </w:rPr>
            </w:pPr>
          </w:p>
          <w:p w14:paraId="6C305414" w14:textId="77777777" w:rsidR="006539E1" w:rsidRDefault="006539E1" w:rsidP="76C95998">
            <w:pPr>
              <w:jc w:val="both"/>
              <w:rPr>
                <w:rFonts w:ascii="Arial" w:hAnsi="Arial" w:cs="Arial"/>
                <w:b/>
                <w:bCs/>
              </w:rPr>
            </w:pPr>
          </w:p>
          <w:p w14:paraId="19DB7A12" w14:textId="77777777" w:rsidR="006539E1" w:rsidRDefault="006539E1" w:rsidP="76C95998">
            <w:pPr>
              <w:jc w:val="both"/>
              <w:rPr>
                <w:rFonts w:ascii="Arial" w:hAnsi="Arial" w:cs="Arial"/>
                <w:b/>
                <w:bCs/>
              </w:rPr>
            </w:pPr>
          </w:p>
          <w:p w14:paraId="166D54C6" w14:textId="77777777" w:rsidR="006539E1" w:rsidRDefault="006539E1" w:rsidP="76C95998">
            <w:pPr>
              <w:jc w:val="both"/>
              <w:rPr>
                <w:rFonts w:ascii="Arial" w:hAnsi="Arial" w:cs="Arial"/>
                <w:b/>
                <w:bCs/>
              </w:rPr>
            </w:pPr>
          </w:p>
          <w:p w14:paraId="42D4BA2F" w14:textId="77777777" w:rsidR="006539E1" w:rsidRDefault="006539E1" w:rsidP="76C95998">
            <w:pPr>
              <w:jc w:val="both"/>
              <w:rPr>
                <w:rFonts w:ascii="Arial" w:hAnsi="Arial" w:cs="Arial"/>
                <w:b/>
                <w:bCs/>
              </w:rPr>
            </w:pPr>
          </w:p>
          <w:p w14:paraId="34292332" w14:textId="77777777" w:rsidR="006539E1" w:rsidRDefault="006539E1" w:rsidP="76C95998">
            <w:pPr>
              <w:jc w:val="both"/>
              <w:rPr>
                <w:rFonts w:ascii="Arial" w:hAnsi="Arial" w:cs="Arial"/>
                <w:b/>
                <w:bCs/>
              </w:rPr>
            </w:pPr>
          </w:p>
          <w:p w14:paraId="0DA6BDF9" w14:textId="77777777" w:rsidR="00882E43" w:rsidRDefault="006539E1" w:rsidP="76C95998">
            <w:pPr>
              <w:jc w:val="both"/>
              <w:rPr>
                <w:rFonts w:ascii="Arial" w:hAnsi="Arial" w:cs="Arial"/>
                <w:b/>
                <w:bCs/>
              </w:rPr>
            </w:pPr>
            <w:r>
              <w:rPr>
                <w:rFonts w:ascii="Arial" w:hAnsi="Arial" w:cs="Arial"/>
                <w:b/>
                <w:bCs/>
              </w:rPr>
              <w:t xml:space="preserve">         </w:t>
            </w:r>
          </w:p>
          <w:p w14:paraId="72346A1F" w14:textId="50E734D6" w:rsidR="006A7857" w:rsidRDefault="00882E43" w:rsidP="76C95998">
            <w:pPr>
              <w:jc w:val="both"/>
              <w:rPr>
                <w:rFonts w:ascii="Arial" w:hAnsi="Arial" w:cs="Arial"/>
                <w:b/>
                <w:bCs/>
              </w:rPr>
            </w:pPr>
            <w:r>
              <w:rPr>
                <w:rFonts w:ascii="Arial" w:hAnsi="Arial" w:cs="Arial"/>
                <w:b/>
                <w:bCs/>
              </w:rPr>
              <w:t xml:space="preserve">        </w:t>
            </w:r>
            <w:r w:rsidR="006539E1">
              <w:rPr>
                <w:rFonts w:ascii="Arial" w:hAnsi="Arial" w:cs="Arial"/>
                <w:b/>
                <w:bCs/>
              </w:rPr>
              <w:t xml:space="preserve">  HL</w:t>
            </w:r>
          </w:p>
          <w:p w14:paraId="6BD7B628" w14:textId="37A108A1" w:rsidR="006A7857" w:rsidRPr="00ED0F63" w:rsidRDefault="006A7857" w:rsidP="76C95998">
            <w:pPr>
              <w:jc w:val="both"/>
              <w:rPr>
                <w:rFonts w:ascii="Arial" w:hAnsi="Arial" w:cs="Arial"/>
                <w:b/>
                <w:bCs/>
              </w:rPr>
            </w:pPr>
          </w:p>
        </w:tc>
      </w:tr>
      <w:tr w:rsidR="00784926" w14:paraId="3E3C2E2E" w14:textId="77777777" w:rsidTr="280D3858">
        <w:tc>
          <w:tcPr>
            <w:tcW w:w="534" w:type="dxa"/>
            <w:shd w:val="clear" w:color="auto" w:fill="DBE5F1" w:themeFill="accent1" w:themeFillTint="33"/>
          </w:tcPr>
          <w:p w14:paraId="05521D3A" w14:textId="4AF3C1DE" w:rsidR="00784926" w:rsidRDefault="00B6224D" w:rsidP="00ED4450">
            <w:pPr>
              <w:jc w:val="both"/>
              <w:rPr>
                <w:rFonts w:ascii="Arial" w:hAnsi="Arial" w:cs="Arial"/>
                <w:b/>
              </w:rPr>
            </w:pPr>
            <w:r>
              <w:rPr>
                <w:rFonts w:ascii="Arial" w:hAnsi="Arial" w:cs="Arial"/>
                <w:b/>
              </w:rPr>
              <w:t>9</w:t>
            </w:r>
            <w:r w:rsidR="00784926">
              <w:rPr>
                <w:rFonts w:ascii="Arial" w:hAnsi="Arial" w:cs="Arial"/>
                <w:b/>
              </w:rPr>
              <w:t>.</w:t>
            </w:r>
          </w:p>
        </w:tc>
        <w:tc>
          <w:tcPr>
            <w:tcW w:w="6740" w:type="dxa"/>
            <w:shd w:val="clear" w:color="auto" w:fill="DBE5F1" w:themeFill="accent1" w:themeFillTint="33"/>
          </w:tcPr>
          <w:p w14:paraId="3A37DCD6" w14:textId="1270EDC4" w:rsidR="00784926" w:rsidRDefault="004D3A42" w:rsidP="00F85E39">
            <w:pPr>
              <w:rPr>
                <w:rFonts w:ascii="Arial" w:hAnsi="Arial"/>
                <w:b/>
              </w:rPr>
            </w:pPr>
            <w:r>
              <w:rPr>
                <w:rFonts w:ascii="Arial" w:hAnsi="Arial"/>
                <w:b/>
              </w:rPr>
              <w:t>AOB</w:t>
            </w:r>
          </w:p>
        </w:tc>
        <w:tc>
          <w:tcPr>
            <w:tcW w:w="1908" w:type="dxa"/>
            <w:shd w:val="clear" w:color="auto" w:fill="DBE5F1" w:themeFill="accent1" w:themeFillTint="33"/>
          </w:tcPr>
          <w:p w14:paraId="0C1FE260" w14:textId="77777777" w:rsidR="00784926" w:rsidRDefault="00784926" w:rsidP="00D22A1C">
            <w:pPr>
              <w:jc w:val="both"/>
              <w:rPr>
                <w:rFonts w:ascii="Arial" w:hAnsi="Arial" w:cs="Arial"/>
              </w:rPr>
            </w:pPr>
          </w:p>
        </w:tc>
      </w:tr>
      <w:tr w:rsidR="00847346" w14:paraId="631A0046" w14:textId="77777777" w:rsidTr="280D3858">
        <w:tc>
          <w:tcPr>
            <w:tcW w:w="534" w:type="dxa"/>
          </w:tcPr>
          <w:p w14:paraId="7ECF9E30" w14:textId="77777777" w:rsidR="00847346" w:rsidRDefault="00847346" w:rsidP="00847346">
            <w:pPr>
              <w:jc w:val="both"/>
              <w:rPr>
                <w:rFonts w:ascii="Arial" w:hAnsi="Arial" w:cs="Arial"/>
                <w:b/>
              </w:rPr>
            </w:pPr>
          </w:p>
        </w:tc>
        <w:tc>
          <w:tcPr>
            <w:tcW w:w="6740" w:type="dxa"/>
          </w:tcPr>
          <w:p w14:paraId="566D235B" w14:textId="5E16BBFC" w:rsidR="009364D2" w:rsidRPr="00C560D3" w:rsidRDefault="00FE23B4" w:rsidP="35BE6A79">
            <w:pPr>
              <w:rPr>
                <w:rFonts w:ascii="Arial" w:hAnsi="Arial"/>
              </w:rPr>
            </w:pPr>
            <w:r w:rsidRPr="35BE6A79">
              <w:rPr>
                <w:rFonts w:ascii="Arial" w:hAnsi="Arial"/>
              </w:rPr>
              <w:t>EL</w:t>
            </w:r>
            <w:r w:rsidR="00C560D3" w:rsidRPr="35BE6A79">
              <w:rPr>
                <w:rFonts w:ascii="Arial" w:hAnsi="Arial"/>
              </w:rPr>
              <w:t xml:space="preserve"> confirmed the school was holding a quiz next week.</w:t>
            </w:r>
          </w:p>
          <w:p w14:paraId="3DD8136F" w14:textId="1D9E56AE" w:rsidR="009364D2" w:rsidRPr="00C560D3" w:rsidRDefault="009364D2" w:rsidP="35BE6A79">
            <w:pPr>
              <w:rPr>
                <w:rFonts w:ascii="Arial" w:hAnsi="Arial"/>
              </w:rPr>
            </w:pPr>
          </w:p>
          <w:p w14:paraId="7DF49D55" w14:textId="69863B5C" w:rsidR="009364D2" w:rsidRPr="00C560D3" w:rsidRDefault="7CFB60D0" w:rsidP="35BE6A79">
            <w:pPr>
              <w:rPr>
                <w:rFonts w:ascii="Arial" w:hAnsi="Arial"/>
              </w:rPr>
            </w:pPr>
            <w:r w:rsidRPr="35BE6A79">
              <w:rPr>
                <w:rFonts w:ascii="Arial" w:hAnsi="Arial"/>
              </w:rPr>
              <w:t>The meeting ended at 8.05pm.</w:t>
            </w:r>
          </w:p>
        </w:tc>
        <w:tc>
          <w:tcPr>
            <w:tcW w:w="1908" w:type="dxa"/>
          </w:tcPr>
          <w:p w14:paraId="2C44B67F" w14:textId="37D53018" w:rsidR="008F5C74" w:rsidRPr="008F5C74" w:rsidRDefault="008F5C74" w:rsidP="00847346">
            <w:pPr>
              <w:jc w:val="both"/>
              <w:rPr>
                <w:rFonts w:ascii="Arial" w:hAnsi="Arial" w:cs="Arial"/>
                <w:b/>
                <w:bCs/>
              </w:rPr>
            </w:pPr>
          </w:p>
        </w:tc>
      </w:tr>
      <w:tr w:rsidR="00844C9A" w14:paraId="2045462C" w14:textId="77777777" w:rsidTr="280D3858">
        <w:tc>
          <w:tcPr>
            <w:tcW w:w="534" w:type="dxa"/>
            <w:shd w:val="clear" w:color="auto" w:fill="DBE5F1" w:themeFill="accent1" w:themeFillTint="33"/>
          </w:tcPr>
          <w:p w14:paraId="0D279AE4" w14:textId="4A54336B" w:rsidR="00844C9A" w:rsidRDefault="00844C9A" w:rsidP="00ED4450">
            <w:pPr>
              <w:jc w:val="both"/>
              <w:rPr>
                <w:rFonts w:ascii="Arial" w:hAnsi="Arial" w:cs="Arial"/>
                <w:b/>
              </w:rPr>
            </w:pPr>
            <w:r>
              <w:rPr>
                <w:rFonts w:ascii="Arial" w:hAnsi="Arial" w:cs="Arial"/>
                <w:b/>
              </w:rPr>
              <w:t>1</w:t>
            </w:r>
            <w:r w:rsidR="004D3A42">
              <w:rPr>
                <w:rFonts w:ascii="Arial" w:hAnsi="Arial" w:cs="Arial"/>
                <w:b/>
              </w:rPr>
              <w:t>2.</w:t>
            </w:r>
          </w:p>
        </w:tc>
        <w:tc>
          <w:tcPr>
            <w:tcW w:w="6740" w:type="dxa"/>
            <w:shd w:val="clear" w:color="auto" w:fill="DBE5F1" w:themeFill="accent1" w:themeFillTint="33"/>
          </w:tcPr>
          <w:p w14:paraId="436DE0B7" w14:textId="3E5E40F0" w:rsidR="00844C9A" w:rsidRDefault="00844C9A" w:rsidP="00F85E39">
            <w:pPr>
              <w:rPr>
                <w:rFonts w:ascii="Arial" w:hAnsi="Arial"/>
                <w:b/>
              </w:rPr>
            </w:pPr>
            <w:r>
              <w:rPr>
                <w:rFonts w:ascii="Arial" w:hAnsi="Arial"/>
                <w:b/>
              </w:rPr>
              <w:t>Date</w:t>
            </w:r>
            <w:r w:rsidR="00CE1E02">
              <w:rPr>
                <w:rFonts w:ascii="Arial" w:hAnsi="Arial"/>
                <w:b/>
              </w:rPr>
              <w:t>,</w:t>
            </w:r>
            <w:r>
              <w:rPr>
                <w:rFonts w:ascii="Arial" w:hAnsi="Arial"/>
                <w:b/>
              </w:rPr>
              <w:t xml:space="preserve"> time </w:t>
            </w:r>
            <w:r w:rsidR="00CE1E02">
              <w:rPr>
                <w:rFonts w:ascii="Arial" w:hAnsi="Arial"/>
                <w:b/>
              </w:rPr>
              <w:t xml:space="preserve">and venue </w:t>
            </w:r>
            <w:r>
              <w:rPr>
                <w:rFonts w:ascii="Arial" w:hAnsi="Arial"/>
                <w:b/>
              </w:rPr>
              <w:t xml:space="preserve">of next </w:t>
            </w:r>
            <w:r w:rsidR="00FA752D">
              <w:rPr>
                <w:rFonts w:ascii="Arial" w:hAnsi="Arial"/>
                <w:b/>
              </w:rPr>
              <w:t xml:space="preserve">LGB </w:t>
            </w:r>
            <w:r>
              <w:rPr>
                <w:rFonts w:ascii="Arial" w:hAnsi="Arial"/>
                <w:b/>
              </w:rPr>
              <w:t>meeting</w:t>
            </w:r>
          </w:p>
        </w:tc>
        <w:tc>
          <w:tcPr>
            <w:tcW w:w="1908" w:type="dxa"/>
            <w:shd w:val="clear" w:color="auto" w:fill="DBE5F1" w:themeFill="accent1" w:themeFillTint="33"/>
          </w:tcPr>
          <w:p w14:paraId="695295AF" w14:textId="77777777" w:rsidR="00844C9A" w:rsidRDefault="00844C9A" w:rsidP="00D22A1C">
            <w:pPr>
              <w:jc w:val="both"/>
              <w:rPr>
                <w:rFonts w:ascii="Arial" w:hAnsi="Arial" w:cs="Arial"/>
              </w:rPr>
            </w:pPr>
          </w:p>
        </w:tc>
      </w:tr>
      <w:tr w:rsidR="00F85E39" w14:paraId="293F81EA" w14:textId="77777777" w:rsidTr="280D3858">
        <w:tc>
          <w:tcPr>
            <w:tcW w:w="534" w:type="dxa"/>
          </w:tcPr>
          <w:p w14:paraId="379A1EF5" w14:textId="77777777" w:rsidR="00F85E39" w:rsidRPr="002A6A0D" w:rsidRDefault="00F85E39" w:rsidP="00ED4450">
            <w:pPr>
              <w:jc w:val="both"/>
              <w:rPr>
                <w:rFonts w:ascii="Arial" w:hAnsi="Arial" w:cs="Arial"/>
                <w:b/>
              </w:rPr>
            </w:pPr>
          </w:p>
        </w:tc>
        <w:tc>
          <w:tcPr>
            <w:tcW w:w="6740" w:type="dxa"/>
          </w:tcPr>
          <w:p w14:paraId="6E3C09A3" w14:textId="1D62241A" w:rsidR="00FA752D" w:rsidRDefault="00D9056F" w:rsidP="76C95998">
            <w:pPr>
              <w:rPr>
                <w:rFonts w:ascii="Arial" w:hAnsi="Arial"/>
              </w:rPr>
            </w:pPr>
            <w:r>
              <w:rPr>
                <w:rFonts w:ascii="Arial" w:hAnsi="Arial"/>
              </w:rPr>
              <w:t xml:space="preserve">Thursday </w:t>
            </w:r>
            <w:r w:rsidR="00B6224D">
              <w:rPr>
                <w:rFonts w:ascii="Arial" w:hAnsi="Arial"/>
              </w:rPr>
              <w:t>5 March 2026</w:t>
            </w:r>
            <w:r>
              <w:rPr>
                <w:rFonts w:ascii="Arial" w:hAnsi="Arial"/>
              </w:rPr>
              <w:t xml:space="preserve"> – Governance Day </w:t>
            </w:r>
            <w:r w:rsidR="00B6224D">
              <w:rPr>
                <w:rFonts w:ascii="Arial" w:hAnsi="Arial"/>
              </w:rPr>
              <w:t>2</w:t>
            </w:r>
            <w:r w:rsidR="00D5625D">
              <w:rPr>
                <w:rFonts w:ascii="Arial" w:hAnsi="Arial"/>
              </w:rPr>
              <w:t xml:space="preserve"> – all day</w:t>
            </w:r>
          </w:p>
          <w:p w14:paraId="66E19AD8" w14:textId="67C5A1E0" w:rsidR="00D9056F" w:rsidRDefault="009C53D8" w:rsidP="76C95998">
            <w:pPr>
              <w:rPr>
                <w:rFonts w:ascii="Arial" w:hAnsi="Arial"/>
              </w:rPr>
            </w:pPr>
            <w:r>
              <w:rPr>
                <w:rFonts w:ascii="Arial" w:hAnsi="Arial"/>
              </w:rPr>
              <w:t xml:space="preserve">Thursday </w:t>
            </w:r>
            <w:r w:rsidR="00256C7F">
              <w:rPr>
                <w:rFonts w:ascii="Arial" w:hAnsi="Arial"/>
              </w:rPr>
              <w:t>12 March 2026</w:t>
            </w:r>
            <w:r>
              <w:rPr>
                <w:rFonts w:ascii="Arial" w:hAnsi="Arial"/>
              </w:rPr>
              <w:t xml:space="preserve"> – LGB </w:t>
            </w:r>
            <w:r w:rsidR="00256C7F">
              <w:rPr>
                <w:rFonts w:ascii="Arial" w:hAnsi="Arial"/>
              </w:rPr>
              <w:t>3</w:t>
            </w:r>
            <w:r w:rsidR="00D5625D">
              <w:rPr>
                <w:rFonts w:ascii="Arial" w:hAnsi="Arial"/>
              </w:rPr>
              <w:t xml:space="preserve"> – 6-8pm</w:t>
            </w:r>
          </w:p>
          <w:p w14:paraId="2EA2640A" w14:textId="4068EBAD" w:rsidR="009C53D8" w:rsidRPr="00290F10" w:rsidRDefault="009C53D8" w:rsidP="76C95998">
            <w:pPr>
              <w:rPr>
                <w:rFonts w:ascii="Arial" w:hAnsi="Arial"/>
              </w:rPr>
            </w:pPr>
            <w:r>
              <w:rPr>
                <w:rFonts w:ascii="Arial" w:hAnsi="Arial"/>
              </w:rPr>
              <w:t>Both held at Bassingbourn VC</w:t>
            </w:r>
            <w:r w:rsidR="00D5625D">
              <w:rPr>
                <w:rFonts w:ascii="Arial" w:hAnsi="Arial"/>
              </w:rPr>
              <w:t>.</w:t>
            </w:r>
          </w:p>
        </w:tc>
        <w:tc>
          <w:tcPr>
            <w:tcW w:w="1908" w:type="dxa"/>
          </w:tcPr>
          <w:p w14:paraId="26E48E9A" w14:textId="77777777" w:rsidR="00F85E39" w:rsidRDefault="00F85E39" w:rsidP="00D22A1C">
            <w:pPr>
              <w:jc w:val="both"/>
              <w:rPr>
                <w:rFonts w:ascii="Arial" w:hAnsi="Arial" w:cs="Arial"/>
              </w:rPr>
            </w:pPr>
          </w:p>
        </w:tc>
      </w:tr>
    </w:tbl>
    <w:p w14:paraId="32026A41" w14:textId="21B31555" w:rsidR="00A12528" w:rsidRDefault="00A12528" w:rsidP="00F6682A">
      <w:pPr>
        <w:rPr>
          <w:rFonts w:ascii="Arial" w:hAnsi="Arial" w:cs="Arial"/>
        </w:rPr>
      </w:pPr>
    </w:p>
    <w:p w14:paraId="6E462FEC" w14:textId="77777777" w:rsidR="00A12528" w:rsidRDefault="00A12528" w:rsidP="00F6682A">
      <w:pPr>
        <w:rPr>
          <w:rFonts w:ascii="Arial" w:hAnsi="Arial" w:cs="Arial"/>
        </w:rPr>
      </w:pPr>
    </w:p>
    <w:p w14:paraId="60E1EBE2" w14:textId="77777777" w:rsidR="00256C7F" w:rsidRDefault="00256C7F" w:rsidP="00F6682A">
      <w:pPr>
        <w:rPr>
          <w:rFonts w:ascii="Arial" w:hAnsi="Arial" w:cs="Arial"/>
        </w:rPr>
      </w:pPr>
    </w:p>
    <w:tbl>
      <w:tblPr>
        <w:tblStyle w:val="TableGrid"/>
        <w:tblpPr w:leftFromText="180" w:rightFromText="180" w:vertAnchor="text" w:horzAnchor="margin" w:tblpY="278"/>
        <w:tblW w:w="0" w:type="auto"/>
        <w:tblLook w:val="04A0" w:firstRow="1" w:lastRow="0" w:firstColumn="1" w:lastColumn="0" w:noHBand="0" w:noVBand="1"/>
      </w:tblPr>
      <w:tblGrid>
        <w:gridCol w:w="1977"/>
        <w:gridCol w:w="7205"/>
      </w:tblGrid>
      <w:tr w:rsidR="00E23A12" w14:paraId="40A27FC7" w14:textId="77777777" w:rsidTr="00D02B79">
        <w:trPr>
          <w:trHeight w:val="451"/>
        </w:trPr>
        <w:tc>
          <w:tcPr>
            <w:tcW w:w="9214" w:type="dxa"/>
            <w:gridSpan w:val="2"/>
          </w:tcPr>
          <w:p w14:paraId="3E0E2B5E" w14:textId="77777777" w:rsidR="00E23A12" w:rsidRDefault="00E23A12" w:rsidP="00D02B79">
            <w:pPr>
              <w:tabs>
                <w:tab w:val="left" w:pos="600"/>
                <w:tab w:val="left" w:pos="4158"/>
              </w:tabs>
              <w:rPr>
                <w:rFonts w:ascii="Arial" w:hAnsi="Arial" w:cs="Arial"/>
                <w:b/>
                <w:u w:color="000000"/>
              </w:rPr>
            </w:pPr>
            <w:r>
              <w:rPr>
                <w:rFonts w:ascii="Arial" w:hAnsi="Arial" w:cs="Arial"/>
                <w:b/>
                <w:u w:color="000000"/>
              </w:rPr>
              <w:t>Items for Future Meetings</w:t>
            </w:r>
          </w:p>
        </w:tc>
      </w:tr>
      <w:tr w:rsidR="00E23A12" w14:paraId="32131562" w14:textId="77777777" w:rsidTr="00D02B79">
        <w:trPr>
          <w:trHeight w:val="454"/>
        </w:trPr>
        <w:tc>
          <w:tcPr>
            <w:tcW w:w="1980" w:type="dxa"/>
            <w:shd w:val="clear" w:color="auto" w:fill="DBE5F1" w:themeFill="accent1" w:themeFillTint="33"/>
          </w:tcPr>
          <w:p w14:paraId="350CCBD6" w14:textId="77777777" w:rsidR="00E23A12" w:rsidRDefault="00E23A12" w:rsidP="00D02B79">
            <w:pPr>
              <w:rPr>
                <w:rFonts w:ascii="Arial" w:hAnsi="Arial" w:cs="Arial"/>
                <w:b/>
                <w:u w:color="000000"/>
              </w:rPr>
            </w:pPr>
            <w:r>
              <w:rPr>
                <w:rFonts w:ascii="Arial" w:hAnsi="Arial" w:cs="Arial"/>
                <w:b/>
                <w:u w:color="000000"/>
              </w:rPr>
              <w:t>Meeting</w:t>
            </w:r>
          </w:p>
        </w:tc>
        <w:tc>
          <w:tcPr>
            <w:tcW w:w="7234" w:type="dxa"/>
            <w:shd w:val="clear" w:color="auto" w:fill="DBE5F1" w:themeFill="accent1" w:themeFillTint="33"/>
          </w:tcPr>
          <w:p w14:paraId="46F4A2B7" w14:textId="77777777" w:rsidR="00E23A12" w:rsidRPr="003C1DAA" w:rsidRDefault="00E23A12" w:rsidP="00D02B79">
            <w:pPr>
              <w:tabs>
                <w:tab w:val="left" w:pos="600"/>
                <w:tab w:val="left" w:pos="4158"/>
              </w:tabs>
              <w:rPr>
                <w:rFonts w:ascii="Arial" w:hAnsi="Arial" w:cs="Arial"/>
                <w:b/>
              </w:rPr>
            </w:pPr>
            <w:r w:rsidRPr="003C1DAA">
              <w:rPr>
                <w:rFonts w:ascii="Arial" w:hAnsi="Arial" w:cs="Arial"/>
                <w:b/>
              </w:rPr>
              <w:t>Item</w:t>
            </w:r>
          </w:p>
        </w:tc>
      </w:tr>
      <w:tr w:rsidR="00E23A12" w14:paraId="5BDD2F99" w14:textId="77777777" w:rsidTr="00D02B79">
        <w:trPr>
          <w:trHeight w:val="961"/>
        </w:trPr>
        <w:tc>
          <w:tcPr>
            <w:tcW w:w="1980" w:type="dxa"/>
          </w:tcPr>
          <w:p w14:paraId="21280E58" w14:textId="6F4FD527" w:rsidR="00E23A12" w:rsidRPr="004F014A" w:rsidRDefault="004D3A42" w:rsidP="00D02B79">
            <w:pPr>
              <w:rPr>
                <w:rFonts w:ascii="Arial" w:hAnsi="Arial" w:cs="Arial"/>
                <w:b/>
              </w:rPr>
            </w:pPr>
            <w:r>
              <w:rPr>
                <w:rFonts w:ascii="Arial" w:hAnsi="Arial" w:cs="Arial"/>
                <w:b/>
              </w:rPr>
              <w:t>2025/26 Academic Year</w:t>
            </w:r>
          </w:p>
        </w:tc>
        <w:tc>
          <w:tcPr>
            <w:tcW w:w="7234" w:type="dxa"/>
          </w:tcPr>
          <w:p w14:paraId="18BB1339" w14:textId="37CDB81A" w:rsidR="00E23A12" w:rsidRPr="00AA28C4" w:rsidRDefault="00AA28C4" w:rsidP="00AA28C4">
            <w:pPr>
              <w:tabs>
                <w:tab w:val="left" w:pos="600"/>
              </w:tabs>
              <w:rPr>
                <w:rFonts w:ascii="Arial" w:hAnsi="Arial" w:cs="Arial"/>
              </w:rPr>
            </w:pPr>
            <w:r>
              <w:rPr>
                <w:rFonts w:ascii="Arial" w:hAnsi="Arial" w:cs="Arial"/>
              </w:rPr>
              <w:t>Behaviour Policy as a standing agenda item</w:t>
            </w:r>
          </w:p>
        </w:tc>
      </w:tr>
      <w:tr w:rsidR="00E23A12" w14:paraId="0AB839B5" w14:textId="77777777" w:rsidTr="00D02B79">
        <w:trPr>
          <w:trHeight w:val="848"/>
        </w:trPr>
        <w:tc>
          <w:tcPr>
            <w:tcW w:w="1980" w:type="dxa"/>
          </w:tcPr>
          <w:p w14:paraId="4F77DBC5" w14:textId="77777777" w:rsidR="00E23A12" w:rsidRPr="004F014A" w:rsidRDefault="00E23A12" w:rsidP="00D02B79">
            <w:pPr>
              <w:rPr>
                <w:rFonts w:ascii="Arial" w:hAnsi="Arial" w:cs="Arial"/>
                <w:b/>
              </w:rPr>
            </w:pPr>
          </w:p>
        </w:tc>
        <w:tc>
          <w:tcPr>
            <w:tcW w:w="7234" w:type="dxa"/>
          </w:tcPr>
          <w:p w14:paraId="4436F094" w14:textId="77777777" w:rsidR="00E23A12" w:rsidRPr="006775F4" w:rsidRDefault="00E23A12" w:rsidP="00D02B79">
            <w:pPr>
              <w:pStyle w:val="ListParagraph"/>
              <w:tabs>
                <w:tab w:val="left" w:pos="600"/>
              </w:tabs>
              <w:rPr>
                <w:rFonts w:ascii="Arial" w:hAnsi="Arial" w:cs="Arial"/>
              </w:rPr>
            </w:pPr>
          </w:p>
        </w:tc>
      </w:tr>
    </w:tbl>
    <w:p w14:paraId="588A835C" w14:textId="77777777" w:rsidR="00141C04" w:rsidRDefault="00141C04" w:rsidP="00F6682A">
      <w:pPr>
        <w:rPr>
          <w:rFonts w:ascii="Arial" w:hAnsi="Arial" w:cs="Arial"/>
        </w:rPr>
      </w:pPr>
    </w:p>
    <w:p w14:paraId="54DE3983" w14:textId="77777777" w:rsidR="00141C04" w:rsidRPr="00141C04" w:rsidRDefault="00141C04" w:rsidP="00141C04">
      <w:pPr>
        <w:rPr>
          <w:rFonts w:ascii="Arial" w:hAnsi="Arial" w:cs="Arial"/>
        </w:rPr>
      </w:pPr>
    </w:p>
    <w:tbl>
      <w:tblPr>
        <w:tblStyle w:val="TableGrid"/>
        <w:tblW w:w="9214" w:type="dxa"/>
        <w:tblInd w:w="-5" w:type="dxa"/>
        <w:tblLook w:val="04A0" w:firstRow="1" w:lastRow="0" w:firstColumn="1" w:lastColumn="0" w:noHBand="0" w:noVBand="1"/>
      </w:tblPr>
      <w:tblGrid>
        <w:gridCol w:w="1125"/>
        <w:gridCol w:w="4404"/>
        <w:gridCol w:w="1596"/>
        <w:gridCol w:w="2089"/>
      </w:tblGrid>
      <w:tr w:rsidR="003C053C" w:rsidRPr="00F5090E" w14:paraId="01909F94" w14:textId="77777777" w:rsidTr="6EA769B8">
        <w:trPr>
          <w:trHeight w:val="286"/>
        </w:trPr>
        <w:tc>
          <w:tcPr>
            <w:tcW w:w="9214" w:type="dxa"/>
            <w:gridSpan w:val="4"/>
          </w:tcPr>
          <w:p w14:paraId="6C512F4D" w14:textId="77777777" w:rsidR="003C053C" w:rsidRPr="00F5090E" w:rsidRDefault="003C053C" w:rsidP="00D02B79">
            <w:pPr>
              <w:rPr>
                <w:rFonts w:ascii="Arial" w:hAnsi="Arial" w:cs="Arial"/>
                <w:b/>
                <w:sz w:val="20"/>
                <w:szCs w:val="20"/>
              </w:rPr>
            </w:pPr>
            <w:r w:rsidRPr="301788C9">
              <w:rPr>
                <w:rFonts w:ascii="Arial" w:hAnsi="Arial" w:cs="Arial"/>
                <w:b/>
                <w:bCs/>
              </w:rPr>
              <w:t>Action Log</w:t>
            </w:r>
          </w:p>
        </w:tc>
      </w:tr>
      <w:tr w:rsidR="003C053C" w:rsidRPr="00F5090E" w14:paraId="77E3A630" w14:textId="77777777" w:rsidTr="6EA769B8">
        <w:trPr>
          <w:trHeight w:val="568"/>
        </w:trPr>
        <w:tc>
          <w:tcPr>
            <w:tcW w:w="1125" w:type="dxa"/>
            <w:shd w:val="clear" w:color="auto" w:fill="DBE5F1" w:themeFill="accent1" w:themeFillTint="33"/>
          </w:tcPr>
          <w:p w14:paraId="244694F5" w14:textId="77777777" w:rsidR="003C053C" w:rsidRPr="00F5090E" w:rsidRDefault="003C053C" w:rsidP="00D02B79">
            <w:pPr>
              <w:rPr>
                <w:rFonts w:ascii="Arial" w:hAnsi="Arial" w:cs="Arial"/>
                <w:b/>
                <w:sz w:val="20"/>
                <w:szCs w:val="20"/>
              </w:rPr>
            </w:pPr>
            <w:r w:rsidRPr="301788C9">
              <w:rPr>
                <w:rFonts w:ascii="Arial" w:hAnsi="Arial" w:cs="Arial"/>
                <w:b/>
                <w:bCs/>
                <w:sz w:val="20"/>
                <w:szCs w:val="20"/>
              </w:rPr>
              <w:t>ITEM</w:t>
            </w:r>
          </w:p>
        </w:tc>
        <w:tc>
          <w:tcPr>
            <w:tcW w:w="4404" w:type="dxa"/>
            <w:shd w:val="clear" w:color="auto" w:fill="DBE5F1" w:themeFill="accent1" w:themeFillTint="33"/>
          </w:tcPr>
          <w:p w14:paraId="42CD4A94" w14:textId="77777777" w:rsidR="003C053C" w:rsidRPr="00F5090E" w:rsidRDefault="003C053C" w:rsidP="00D02B79">
            <w:pPr>
              <w:rPr>
                <w:rFonts w:ascii="Arial" w:hAnsi="Arial" w:cs="Arial"/>
                <w:b/>
                <w:sz w:val="20"/>
                <w:szCs w:val="20"/>
              </w:rPr>
            </w:pPr>
            <w:r w:rsidRPr="00F5090E">
              <w:rPr>
                <w:rFonts w:ascii="Arial" w:hAnsi="Arial" w:cs="Arial"/>
                <w:b/>
                <w:sz w:val="20"/>
                <w:szCs w:val="20"/>
              </w:rPr>
              <w:t>ACTION</w:t>
            </w:r>
          </w:p>
        </w:tc>
        <w:tc>
          <w:tcPr>
            <w:tcW w:w="1596" w:type="dxa"/>
            <w:shd w:val="clear" w:color="auto" w:fill="DBE5F1" w:themeFill="accent1" w:themeFillTint="33"/>
          </w:tcPr>
          <w:p w14:paraId="58B2F15C" w14:textId="77777777" w:rsidR="003C053C" w:rsidRPr="00F5090E" w:rsidRDefault="003C053C" w:rsidP="00D02B79">
            <w:pPr>
              <w:rPr>
                <w:rFonts w:ascii="Arial" w:hAnsi="Arial" w:cs="Arial"/>
                <w:b/>
                <w:sz w:val="20"/>
                <w:szCs w:val="20"/>
              </w:rPr>
            </w:pPr>
            <w:r w:rsidRPr="00F5090E">
              <w:rPr>
                <w:rFonts w:ascii="Arial" w:hAnsi="Arial" w:cs="Arial"/>
                <w:b/>
                <w:sz w:val="20"/>
                <w:szCs w:val="20"/>
              </w:rPr>
              <w:t>DEADLINE</w:t>
            </w:r>
          </w:p>
        </w:tc>
        <w:tc>
          <w:tcPr>
            <w:tcW w:w="2089" w:type="dxa"/>
            <w:shd w:val="clear" w:color="auto" w:fill="DBE5F1" w:themeFill="accent1" w:themeFillTint="33"/>
          </w:tcPr>
          <w:p w14:paraId="63E233A1" w14:textId="77777777" w:rsidR="003C053C" w:rsidRPr="00F5090E" w:rsidRDefault="003C053C" w:rsidP="00D02B79">
            <w:pPr>
              <w:rPr>
                <w:rFonts w:ascii="Arial" w:hAnsi="Arial" w:cs="Arial"/>
                <w:b/>
                <w:sz w:val="20"/>
                <w:szCs w:val="20"/>
              </w:rPr>
            </w:pPr>
            <w:r w:rsidRPr="00F5090E">
              <w:rPr>
                <w:rFonts w:ascii="Arial" w:hAnsi="Arial" w:cs="Arial"/>
                <w:b/>
                <w:sz w:val="20"/>
                <w:szCs w:val="20"/>
              </w:rPr>
              <w:t>RESPONSIBILITY</w:t>
            </w:r>
          </w:p>
        </w:tc>
      </w:tr>
      <w:tr w:rsidR="2973D28E" w14:paraId="7C3F7BDD" w14:textId="77777777" w:rsidTr="6EA769B8">
        <w:trPr>
          <w:trHeight w:val="300"/>
        </w:trPr>
        <w:tc>
          <w:tcPr>
            <w:tcW w:w="1125" w:type="dxa"/>
          </w:tcPr>
          <w:p w14:paraId="70156BC2" w14:textId="10B5BDA2" w:rsidR="004D3A42" w:rsidRDefault="004D5E7C" w:rsidP="2973D28E">
            <w:pPr>
              <w:rPr>
                <w:rFonts w:ascii="Arial" w:hAnsi="Arial" w:cs="Arial"/>
              </w:rPr>
            </w:pPr>
            <w:r>
              <w:rPr>
                <w:rFonts w:ascii="Arial" w:hAnsi="Arial" w:cs="Arial"/>
              </w:rPr>
              <w:t>4</w:t>
            </w:r>
          </w:p>
        </w:tc>
        <w:tc>
          <w:tcPr>
            <w:tcW w:w="4404" w:type="dxa"/>
          </w:tcPr>
          <w:p w14:paraId="7021CA2A" w14:textId="006E77F3" w:rsidR="02674A36" w:rsidRDefault="004D5E7C" w:rsidP="2973D28E">
            <w:pPr>
              <w:rPr>
                <w:rFonts w:ascii="Arial" w:hAnsi="Arial" w:cs="Arial"/>
              </w:rPr>
            </w:pPr>
            <w:r>
              <w:rPr>
                <w:rFonts w:ascii="Arial" w:hAnsi="Arial" w:cs="Arial"/>
              </w:rPr>
              <w:t>Amend the Behaviour Policy for typos</w:t>
            </w:r>
            <w:r w:rsidR="00AB29F6">
              <w:rPr>
                <w:rFonts w:ascii="Arial" w:hAnsi="Arial" w:cs="Arial"/>
              </w:rPr>
              <w:t>.</w:t>
            </w:r>
          </w:p>
        </w:tc>
        <w:tc>
          <w:tcPr>
            <w:tcW w:w="1596" w:type="dxa"/>
          </w:tcPr>
          <w:p w14:paraId="0D4C633B" w14:textId="3D68A415" w:rsidR="02674A36" w:rsidRDefault="004D5E7C" w:rsidP="2973D28E">
            <w:pPr>
              <w:rPr>
                <w:rFonts w:ascii="Arial" w:hAnsi="Arial" w:cs="Arial"/>
              </w:rPr>
            </w:pPr>
            <w:r>
              <w:rPr>
                <w:rFonts w:ascii="Arial" w:hAnsi="Arial" w:cs="Arial"/>
              </w:rPr>
              <w:t>ASAP</w:t>
            </w:r>
          </w:p>
        </w:tc>
        <w:tc>
          <w:tcPr>
            <w:tcW w:w="2089" w:type="dxa"/>
          </w:tcPr>
          <w:p w14:paraId="3B467A1F" w14:textId="21397478" w:rsidR="02674A36" w:rsidRDefault="004D5E7C" w:rsidP="2973D28E">
            <w:pPr>
              <w:rPr>
                <w:rFonts w:ascii="Arial" w:hAnsi="Arial" w:cs="Arial"/>
              </w:rPr>
            </w:pPr>
            <w:r>
              <w:rPr>
                <w:rFonts w:ascii="Arial" w:hAnsi="Arial" w:cs="Arial"/>
              </w:rPr>
              <w:t>TH</w:t>
            </w:r>
          </w:p>
        </w:tc>
      </w:tr>
      <w:tr w:rsidR="007B45F7" w14:paraId="1C9B8004" w14:textId="77777777" w:rsidTr="6EA769B8">
        <w:trPr>
          <w:trHeight w:val="420"/>
        </w:trPr>
        <w:tc>
          <w:tcPr>
            <w:tcW w:w="1125" w:type="dxa"/>
          </w:tcPr>
          <w:p w14:paraId="5465C7F2" w14:textId="148AEDC0" w:rsidR="007B45F7" w:rsidRDefault="007B45F7" w:rsidP="301788C9">
            <w:pPr>
              <w:rPr>
                <w:rFonts w:ascii="Arial" w:hAnsi="Arial" w:cs="Arial"/>
              </w:rPr>
            </w:pPr>
            <w:r>
              <w:rPr>
                <w:rFonts w:ascii="Arial" w:hAnsi="Arial" w:cs="Arial"/>
              </w:rPr>
              <w:t>4</w:t>
            </w:r>
          </w:p>
        </w:tc>
        <w:tc>
          <w:tcPr>
            <w:tcW w:w="4404" w:type="dxa"/>
          </w:tcPr>
          <w:p w14:paraId="5FB474D1" w14:textId="28FC554F" w:rsidR="007B45F7" w:rsidRDefault="007B45F7" w:rsidP="301788C9">
            <w:pPr>
              <w:rPr>
                <w:rFonts w:ascii="Arial" w:hAnsi="Arial" w:cs="Arial"/>
              </w:rPr>
            </w:pPr>
            <w:r>
              <w:rPr>
                <w:rFonts w:ascii="Arial" w:hAnsi="Arial" w:cs="Arial"/>
              </w:rPr>
              <w:t xml:space="preserve">Follow through </w:t>
            </w:r>
            <w:r w:rsidR="00BD3CE9">
              <w:rPr>
                <w:rFonts w:ascii="Arial" w:hAnsi="Arial" w:cs="Arial"/>
              </w:rPr>
              <w:t>on “Appropriate Use of Force” discussions at Trust level</w:t>
            </w:r>
            <w:r w:rsidR="00AB29F6">
              <w:rPr>
                <w:rFonts w:ascii="Arial" w:hAnsi="Arial" w:cs="Arial"/>
              </w:rPr>
              <w:t>.</w:t>
            </w:r>
          </w:p>
        </w:tc>
        <w:tc>
          <w:tcPr>
            <w:tcW w:w="1596" w:type="dxa"/>
          </w:tcPr>
          <w:p w14:paraId="28F250F7" w14:textId="16EAA495" w:rsidR="007B45F7" w:rsidRDefault="00CE375A" w:rsidP="301788C9">
            <w:pPr>
              <w:rPr>
                <w:rFonts w:ascii="Arial" w:hAnsi="Arial" w:cs="Arial"/>
              </w:rPr>
            </w:pPr>
            <w:r>
              <w:rPr>
                <w:rFonts w:ascii="Arial" w:hAnsi="Arial" w:cs="Arial"/>
              </w:rPr>
              <w:t>ASAP</w:t>
            </w:r>
          </w:p>
        </w:tc>
        <w:tc>
          <w:tcPr>
            <w:tcW w:w="2089" w:type="dxa"/>
          </w:tcPr>
          <w:p w14:paraId="7318E1CE" w14:textId="76194DD1" w:rsidR="007B45F7" w:rsidRDefault="00CE375A" w:rsidP="301788C9">
            <w:pPr>
              <w:rPr>
                <w:rFonts w:ascii="Arial" w:hAnsi="Arial" w:cs="Arial"/>
              </w:rPr>
            </w:pPr>
            <w:r>
              <w:rPr>
                <w:rFonts w:ascii="Arial" w:hAnsi="Arial" w:cs="Arial"/>
              </w:rPr>
              <w:t>All</w:t>
            </w:r>
          </w:p>
        </w:tc>
      </w:tr>
      <w:tr w:rsidR="301788C9" w14:paraId="52E3C061" w14:textId="77777777" w:rsidTr="6EA769B8">
        <w:trPr>
          <w:trHeight w:val="300"/>
        </w:trPr>
        <w:tc>
          <w:tcPr>
            <w:tcW w:w="1125" w:type="dxa"/>
          </w:tcPr>
          <w:p w14:paraId="3D17B751" w14:textId="632B97A3" w:rsidR="744F9FEC" w:rsidRDefault="004D5E7C" w:rsidP="301788C9">
            <w:pPr>
              <w:rPr>
                <w:rFonts w:ascii="Arial" w:hAnsi="Arial" w:cs="Arial"/>
              </w:rPr>
            </w:pPr>
            <w:r>
              <w:rPr>
                <w:rFonts w:ascii="Arial" w:hAnsi="Arial" w:cs="Arial"/>
              </w:rPr>
              <w:t>4</w:t>
            </w:r>
          </w:p>
        </w:tc>
        <w:tc>
          <w:tcPr>
            <w:tcW w:w="4404" w:type="dxa"/>
          </w:tcPr>
          <w:p w14:paraId="1212DDC4" w14:textId="3983C686" w:rsidR="744F9FEC" w:rsidRPr="004D5E7C" w:rsidRDefault="004D5E7C" w:rsidP="301788C9">
            <w:pPr>
              <w:rPr>
                <w:rFonts w:ascii="Arial" w:hAnsi="Arial" w:cs="Arial"/>
              </w:rPr>
            </w:pPr>
            <w:r>
              <w:rPr>
                <w:rFonts w:ascii="Arial" w:hAnsi="Arial" w:cs="Arial"/>
              </w:rPr>
              <w:t>C</w:t>
            </w:r>
            <w:r w:rsidRPr="004D5E7C">
              <w:rPr>
                <w:rFonts w:ascii="Arial" w:hAnsi="Arial" w:cs="Arial"/>
              </w:rPr>
              <w:t>ontinue to follow up Governor recruitment with Primary Heads at feeder and local feeder schools.</w:t>
            </w:r>
          </w:p>
        </w:tc>
        <w:tc>
          <w:tcPr>
            <w:tcW w:w="1596" w:type="dxa"/>
          </w:tcPr>
          <w:p w14:paraId="0429B657" w14:textId="77777777" w:rsidR="744F9FEC" w:rsidRDefault="744F9FEC" w:rsidP="301788C9">
            <w:pPr>
              <w:rPr>
                <w:rFonts w:ascii="Arial" w:hAnsi="Arial" w:cs="Arial"/>
              </w:rPr>
            </w:pPr>
          </w:p>
          <w:p w14:paraId="4CC0398E" w14:textId="7A31DF9D" w:rsidR="004D5E7C" w:rsidRDefault="004D5E7C" w:rsidP="301788C9">
            <w:pPr>
              <w:rPr>
                <w:rFonts w:ascii="Arial" w:hAnsi="Arial" w:cs="Arial"/>
              </w:rPr>
            </w:pPr>
            <w:r>
              <w:rPr>
                <w:rFonts w:ascii="Arial" w:hAnsi="Arial" w:cs="Arial"/>
              </w:rPr>
              <w:t>ASAP</w:t>
            </w:r>
          </w:p>
        </w:tc>
        <w:tc>
          <w:tcPr>
            <w:tcW w:w="2089" w:type="dxa"/>
          </w:tcPr>
          <w:p w14:paraId="08C8458C" w14:textId="77777777" w:rsidR="744F9FEC" w:rsidRDefault="744F9FEC" w:rsidP="301788C9">
            <w:pPr>
              <w:rPr>
                <w:rFonts w:ascii="Arial" w:hAnsi="Arial" w:cs="Arial"/>
              </w:rPr>
            </w:pPr>
          </w:p>
          <w:p w14:paraId="7D97D934" w14:textId="30DD7D7A" w:rsidR="004D5E7C" w:rsidRDefault="004D5E7C" w:rsidP="301788C9">
            <w:pPr>
              <w:rPr>
                <w:rFonts w:ascii="Arial" w:hAnsi="Arial" w:cs="Arial"/>
              </w:rPr>
            </w:pPr>
            <w:r>
              <w:rPr>
                <w:rFonts w:ascii="Arial" w:hAnsi="Arial" w:cs="Arial"/>
              </w:rPr>
              <w:t>IS</w:t>
            </w:r>
          </w:p>
        </w:tc>
      </w:tr>
      <w:tr w:rsidR="003C053C" w:rsidRPr="00F5090E" w14:paraId="24865508" w14:textId="77777777" w:rsidTr="6EA769B8">
        <w:trPr>
          <w:trHeight w:val="270"/>
        </w:trPr>
        <w:tc>
          <w:tcPr>
            <w:tcW w:w="1125" w:type="dxa"/>
          </w:tcPr>
          <w:p w14:paraId="07400B44" w14:textId="41765B96" w:rsidR="003C053C" w:rsidRPr="00F5090E" w:rsidRDefault="007E6BEB" w:rsidP="00D02B79">
            <w:pPr>
              <w:rPr>
                <w:rFonts w:ascii="Arial" w:hAnsi="Arial" w:cs="Arial"/>
              </w:rPr>
            </w:pPr>
            <w:r>
              <w:rPr>
                <w:rFonts w:ascii="Arial" w:hAnsi="Arial" w:cs="Arial"/>
              </w:rPr>
              <w:t>4</w:t>
            </w:r>
          </w:p>
        </w:tc>
        <w:tc>
          <w:tcPr>
            <w:tcW w:w="4404" w:type="dxa"/>
          </w:tcPr>
          <w:p w14:paraId="3EFCE6B3" w14:textId="3FB941A5" w:rsidR="003C053C" w:rsidRPr="007727C4" w:rsidRDefault="007E6BEB" w:rsidP="00D02B79">
            <w:pPr>
              <w:rPr>
                <w:rFonts w:ascii="Arial" w:hAnsi="Arial" w:cs="Arial"/>
              </w:rPr>
            </w:pPr>
            <w:r>
              <w:rPr>
                <w:rFonts w:ascii="Arial" w:hAnsi="Arial" w:cs="Arial"/>
              </w:rPr>
              <w:t>Provide a Safeguarding exemplar from another school once format agreed.</w:t>
            </w:r>
          </w:p>
        </w:tc>
        <w:tc>
          <w:tcPr>
            <w:tcW w:w="1596" w:type="dxa"/>
          </w:tcPr>
          <w:p w14:paraId="072B474F" w14:textId="4E36C3B5" w:rsidR="003C053C" w:rsidRPr="00F5090E" w:rsidRDefault="007E6BEB" w:rsidP="00E47EB9">
            <w:pPr>
              <w:rPr>
                <w:rFonts w:ascii="Arial" w:hAnsi="Arial" w:cs="Arial"/>
              </w:rPr>
            </w:pPr>
            <w:r>
              <w:rPr>
                <w:rFonts w:ascii="Arial" w:hAnsi="Arial" w:cs="Arial"/>
              </w:rPr>
              <w:t>ASAP</w:t>
            </w:r>
          </w:p>
        </w:tc>
        <w:tc>
          <w:tcPr>
            <w:tcW w:w="2089" w:type="dxa"/>
          </w:tcPr>
          <w:p w14:paraId="225B52DB" w14:textId="66904DDF" w:rsidR="003C053C" w:rsidRPr="00F5090E" w:rsidRDefault="007E6BEB" w:rsidP="00D02B79">
            <w:pPr>
              <w:rPr>
                <w:rFonts w:ascii="Arial" w:hAnsi="Arial" w:cs="Arial"/>
              </w:rPr>
            </w:pPr>
            <w:r>
              <w:rPr>
                <w:rFonts w:ascii="Arial" w:hAnsi="Arial" w:cs="Arial"/>
              </w:rPr>
              <w:t>IS/TH</w:t>
            </w:r>
          </w:p>
        </w:tc>
      </w:tr>
      <w:tr w:rsidR="003C053C" w:rsidRPr="00F5090E" w14:paraId="70D0A4D9" w14:textId="77777777" w:rsidTr="6EA769B8">
        <w:trPr>
          <w:trHeight w:val="270"/>
        </w:trPr>
        <w:tc>
          <w:tcPr>
            <w:tcW w:w="1125" w:type="dxa"/>
          </w:tcPr>
          <w:p w14:paraId="5078D398" w14:textId="1E4EE5D4" w:rsidR="003C053C" w:rsidRPr="00F5090E" w:rsidRDefault="007210C8" w:rsidP="00D02B79">
            <w:pPr>
              <w:rPr>
                <w:rFonts w:ascii="Arial" w:hAnsi="Arial" w:cs="Arial"/>
              </w:rPr>
            </w:pPr>
            <w:r>
              <w:rPr>
                <w:rFonts w:ascii="Arial" w:hAnsi="Arial" w:cs="Arial"/>
              </w:rPr>
              <w:t>4</w:t>
            </w:r>
          </w:p>
        </w:tc>
        <w:tc>
          <w:tcPr>
            <w:tcW w:w="4404" w:type="dxa"/>
          </w:tcPr>
          <w:p w14:paraId="465A5731" w14:textId="32AA0A54" w:rsidR="003C053C" w:rsidRPr="007210C8" w:rsidRDefault="00EB105F" w:rsidP="00D02B79">
            <w:pPr>
              <w:rPr>
                <w:rFonts w:ascii="Arial" w:hAnsi="Arial" w:cs="Arial"/>
              </w:rPr>
            </w:pPr>
            <w:r>
              <w:rPr>
                <w:rFonts w:ascii="Arial" w:hAnsi="Arial" w:cs="Arial"/>
              </w:rPr>
              <w:t>S</w:t>
            </w:r>
            <w:r w:rsidR="007210C8" w:rsidRPr="007210C8">
              <w:rPr>
                <w:rFonts w:ascii="Arial" w:hAnsi="Arial" w:cs="Arial"/>
              </w:rPr>
              <w:t>hare Google folders providing the link to the school policies and HL to share with the LGB.</w:t>
            </w:r>
          </w:p>
        </w:tc>
        <w:tc>
          <w:tcPr>
            <w:tcW w:w="1596" w:type="dxa"/>
          </w:tcPr>
          <w:p w14:paraId="37B7371E" w14:textId="77777777" w:rsidR="003C053C" w:rsidRDefault="003C053C" w:rsidP="00D02B79">
            <w:pPr>
              <w:rPr>
                <w:rFonts w:ascii="Arial" w:hAnsi="Arial" w:cs="Arial"/>
              </w:rPr>
            </w:pPr>
          </w:p>
          <w:p w14:paraId="12CFDF00" w14:textId="75AF057F" w:rsidR="007210C8" w:rsidRPr="00F5090E" w:rsidRDefault="007210C8" w:rsidP="00D02B79">
            <w:pPr>
              <w:rPr>
                <w:rFonts w:ascii="Arial" w:hAnsi="Arial" w:cs="Arial"/>
              </w:rPr>
            </w:pPr>
            <w:r>
              <w:rPr>
                <w:rFonts w:ascii="Arial" w:hAnsi="Arial" w:cs="Arial"/>
              </w:rPr>
              <w:t>ASAP</w:t>
            </w:r>
          </w:p>
        </w:tc>
        <w:tc>
          <w:tcPr>
            <w:tcW w:w="2089" w:type="dxa"/>
          </w:tcPr>
          <w:p w14:paraId="0D95E11D" w14:textId="77777777" w:rsidR="003C053C" w:rsidRDefault="003C053C" w:rsidP="00D02B79">
            <w:pPr>
              <w:rPr>
                <w:rFonts w:ascii="Arial" w:hAnsi="Arial" w:cs="Arial"/>
              </w:rPr>
            </w:pPr>
          </w:p>
          <w:p w14:paraId="4BAAC191" w14:textId="372BA3A1" w:rsidR="007210C8" w:rsidRPr="00F5090E" w:rsidRDefault="007210C8" w:rsidP="00D02B79">
            <w:pPr>
              <w:rPr>
                <w:rFonts w:ascii="Arial" w:hAnsi="Arial" w:cs="Arial"/>
              </w:rPr>
            </w:pPr>
            <w:r>
              <w:rPr>
                <w:rFonts w:ascii="Arial" w:hAnsi="Arial" w:cs="Arial"/>
              </w:rPr>
              <w:t>IS/HL</w:t>
            </w:r>
          </w:p>
        </w:tc>
      </w:tr>
      <w:tr w:rsidR="00977D4B" w:rsidRPr="00F5090E" w14:paraId="4CAE8A8B" w14:textId="77777777" w:rsidTr="6EA769B8">
        <w:trPr>
          <w:trHeight w:val="270"/>
        </w:trPr>
        <w:tc>
          <w:tcPr>
            <w:tcW w:w="1125" w:type="dxa"/>
          </w:tcPr>
          <w:p w14:paraId="326DED3A" w14:textId="0C586FF4" w:rsidR="00977D4B" w:rsidRDefault="0071770B" w:rsidP="00977D4B">
            <w:pPr>
              <w:rPr>
                <w:rFonts w:ascii="Arial" w:hAnsi="Arial" w:cs="Arial"/>
              </w:rPr>
            </w:pPr>
            <w:r>
              <w:rPr>
                <w:rFonts w:ascii="Arial" w:hAnsi="Arial" w:cs="Arial"/>
              </w:rPr>
              <w:t>4</w:t>
            </w:r>
          </w:p>
        </w:tc>
        <w:tc>
          <w:tcPr>
            <w:tcW w:w="4404" w:type="dxa"/>
          </w:tcPr>
          <w:p w14:paraId="3E32936D" w14:textId="3ED7B43D" w:rsidR="00977D4B" w:rsidRPr="00977D4B" w:rsidRDefault="0071770B" w:rsidP="00977D4B">
            <w:pPr>
              <w:rPr>
                <w:rFonts w:ascii="Arial" w:hAnsi="Arial" w:cs="Arial"/>
              </w:rPr>
            </w:pPr>
            <w:r>
              <w:rPr>
                <w:rFonts w:ascii="Arial" w:hAnsi="Arial" w:cs="Arial"/>
              </w:rPr>
              <w:t>Continue to update website policies and keep Governors informed of progress.</w:t>
            </w:r>
          </w:p>
        </w:tc>
        <w:tc>
          <w:tcPr>
            <w:tcW w:w="1596" w:type="dxa"/>
          </w:tcPr>
          <w:p w14:paraId="354E8FC5" w14:textId="48F75B05" w:rsidR="00977D4B" w:rsidRDefault="0071770B" w:rsidP="00977D4B">
            <w:pPr>
              <w:rPr>
                <w:rFonts w:ascii="Arial" w:hAnsi="Arial" w:cs="Arial"/>
              </w:rPr>
            </w:pPr>
            <w:r>
              <w:rPr>
                <w:rFonts w:ascii="Arial" w:hAnsi="Arial" w:cs="Arial"/>
              </w:rPr>
              <w:t>ASAP</w:t>
            </w:r>
          </w:p>
        </w:tc>
        <w:tc>
          <w:tcPr>
            <w:tcW w:w="2089" w:type="dxa"/>
          </w:tcPr>
          <w:p w14:paraId="21EE43DF" w14:textId="40B38C65" w:rsidR="00977D4B" w:rsidRDefault="0071770B" w:rsidP="00977D4B">
            <w:pPr>
              <w:rPr>
                <w:rFonts w:ascii="Arial" w:hAnsi="Arial" w:cs="Arial"/>
              </w:rPr>
            </w:pPr>
            <w:r>
              <w:rPr>
                <w:rFonts w:ascii="Arial" w:hAnsi="Arial" w:cs="Arial"/>
              </w:rPr>
              <w:t>IS</w:t>
            </w:r>
          </w:p>
        </w:tc>
      </w:tr>
      <w:tr w:rsidR="24AB0BE0" w14:paraId="45D70599" w14:textId="77777777" w:rsidTr="6EA769B8">
        <w:trPr>
          <w:trHeight w:val="270"/>
        </w:trPr>
        <w:tc>
          <w:tcPr>
            <w:tcW w:w="1125" w:type="dxa"/>
          </w:tcPr>
          <w:p w14:paraId="13ED47C4" w14:textId="6AB7EEE8" w:rsidR="00D252ED" w:rsidRDefault="00EB105F" w:rsidP="24AB0BE0">
            <w:pPr>
              <w:rPr>
                <w:rFonts w:ascii="Arial" w:hAnsi="Arial" w:cs="Arial"/>
              </w:rPr>
            </w:pPr>
            <w:r>
              <w:rPr>
                <w:rFonts w:ascii="Arial" w:hAnsi="Arial" w:cs="Arial"/>
              </w:rPr>
              <w:t>4</w:t>
            </w:r>
          </w:p>
        </w:tc>
        <w:tc>
          <w:tcPr>
            <w:tcW w:w="4404" w:type="dxa"/>
          </w:tcPr>
          <w:p w14:paraId="23DE1810" w14:textId="2419CF6E" w:rsidR="4A665605" w:rsidRPr="00EB105F" w:rsidRDefault="00EB105F" w:rsidP="00EB105F">
            <w:pPr>
              <w:rPr>
                <w:rFonts w:ascii="Arial" w:hAnsi="Arial" w:cs="Arial"/>
              </w:rPr>
            </w:pPr>
            <w:r w:rsidRPr="00EB105F">
              <w:rPr>
                <w:rFonts w:ascii="Arial" w:hAnsi="Arial" w:cs="Arial"/>
              </w:rPr>
              <w:t>Add staff initials and an acronyms key to the Leadership Action Plan and Academy Improvement Plan.</w:t>
            </w:r>
          </w:p>
        </w:tc>
        <w:tc>
          <w:tcPr>
            <w:tcW w:w="1596" w:type="dxa"/>
          </w:tcPr>
          <w:p w14:paraId="2562BF56" w14:textId="77777777" w:rsidR="57168F28" w:rsidRDefault="57168F28" w:rsidP="24AB0BE0">
            <w:pPr>
              <w:rPr>
                <w:rFonts w:ascii="Arial" w:hAnsi="Arial" w:cs="Arial"/>
              </w:rPr>
            </w:pPr>
          </w:p>
          <w:p w14:paraId="2A95E0A5" w14:textId="11D37E56" w:rsidR="00EB105F" w:rsidRDefault="00EB105F" w:rsidP="24AB0BE0">
            <w:pPr>
              <w:rPr>
                <w:rFonts w:ascii="Arial" w:hAnsi="Arial" w:cs="Arial"/>
              </w:rPr>
            </w:pPr>
            <w:r>
              <w:rPr>
                <w:rFonts w:ascii="Arial" w:hAnsi="Arial" w:cs="Arial"/>
              </w:rPr>
              <w:t>ASAP</w:t>
            </w:r>
          </w:p>
        </w:tc>
        <w:tc>
          <w:tcPr>
            <w:tcW w:w="2089" w:type="dxa"/>
          </w:tcPr>
          <w:p w14:paraId="65F6C310" w14:textId="77777777" w:rsidR="4A665605" w:rsidRDefault="4A665605" w:rsidP="24AB0BE0">
            <w:pPr>
              <w:rPr>
                <w:rFonts w:ascii="Arial" w:hAnsi="Arial" w:cs="Arial"/>
              </w:rPr>
            </w:pPr>
          </w:p>
          <w:p w14:paraId="66C397A6" w14:textId="71772005" w:rsidR="00EB105F" w:rsidRDefault="00EB105F" w:rsidP="24AB0BE0">
            <w:pPr>
              <w:rPr>
                <w:rFonts w:ascii="Arial" w:hAnsi="Arial" w:cs="Arial"/>
              </w:rPr>
            </w:pPr>
            <w:r>
              <w:rPr>
                <w:rFonts w:ascii="Arial" w:hAnsi="Arial" w:cs="Arial"/>
              </w:rPr>
              <w:t>IS</w:t>
            </w:r>
          </w:p>
        </w:tc>
      </w:tr>
      <w:tr w:rsidR="00C13725" w14:paraId="164D4890" w14:textId="77777777" w:rsidTr="6EA769B8">
        <w:trPr>
          <w:trHeight w:val="300"/>
        </w:trPr>
        <w:tc>
          <w:tcPr>
            <w:tcW w:w="1125" w:type="dxa"/>
          </w:tcPr>
          <w:p w14:paraId="70711E9D" w14:textId="3CEDB0AE" w:rsidR="00C13725" w:rsidRDefault="00C13725" w:rsidP="301788C9">
            <w:pPr>
              <w:rPr>
                <w:rFonts w:ascii="Arial" w:hAnsi="Arial" w:cs="Arial"/>
              </w:rPr>
            </w:pPr>
            <w:r>
              <w:rPr>
                <w:rFonts w:ascii="Arial" w:hAnsi="Arial" w:cs="Arial"/>
              </w:rPr>
              <w:t>4</w:t>
            </w:r>
          </w:p>
        </w:tc>
        <w:tc>
          <w:tcPr>
            <w:tcW w:w="4404" w:type="dxa"/>
          </w:tcPr>
          <w:p w14:paraId="3EB06CDD" w14:textId="30AECCA5" w:rsidR="00C13725" w:rsidRPr="00C13725" w:rsidRDefault="00C13725" w:rsidP="301788C9">
            <w:pPr>
              <w:rPr>
                <w:rFonts w:ascii="Arial" w:hAnsi="Arial" w:cs="Arial"/>
              </w:rPr>
            </w:pPr>
            <w:r w:rsidRPr="00C13725">
              <w:rPr>
                <w:rFonts w:ascii="Arial" w:hAnsi="Arial" w:cs="Arial"/>
              </w:rPr>
              <w:t>Provide data on student results versus cover staff volume.</w:t>
            </w:r>
          </w:p>
        </w:tc>
        <w:tc>
          <w:tcPr>
            <w:tcW w:w="1596" w:type="dxa"/>
          </w:tcPr>
          <w:p w14:paraId="114D2FA2" w14:textId="6CA46168" w:rsidR="00C13725" w:rsidRDefault="00C13725" w:rsidP="301788C9">
            <w:pPr>
              <w:rPr>
                <w:rFonts w:ascii="Arial" w:hAnsi="Arial" w:cs="Arial"/>
              </w:rPr>
            </w:pPr>
            <w:r>
              <w:rPr>
                <w:rFonts w:ascii="Arial" w:hAnsi="Arial" w:cs="Arial"/>
              </w:rPr>
              <w:t>ASAP</w:t>
            </w:r>
          </w:p>
        </w:tc>
        <w:tc>
          <w:tcPr>
            <w:tcW w:w="2089" w:type="dxa"/>
          </w:tcPr>
          <w:p w14:paraId="5929090E" w14:textId="1D508956" w:rsidR="00C13725" w:rsidRDefault="00C13725" w:rsidP="301788C9">
            <w:pPr>
              <w:rPr>
                <w:rFonts w:ascii="Arial" w:hAnsi="Arial" w:cs="Arial"/>
              </w:rPr>
            </w:pPr>
            <w:r>
              <w:rPr>
                <w:rFonts w:ascii="Arial" w:hAnsi="Arial" w:cs="Arial"/>
              </w:rPr>
              <w:t>IS/JB</w:t>
            </w:r>
          </w:p>
        </w:tc>
      </w:tr>
      <w:tr w:rsidR="301788C9" w14:paraId="158FBDE2" w14:textId="77777777" w:rsidTr="6EA769B8">
        <w:trPr>
          <w:trHeight w:val="300"/>
        </w:trPr>
        <w:tc>
          <w:tcPr>
            <w:tcW w:w="1125" w:type="dxa"/>
          </w:tcPr>
          <w:p w14:paraId="0F809F4F" w14:textId="5F34E671" w:rsidR="3AD8EB4E" w:rsidRDefault="006D0845" w:rsidP="301788C9">
            <w:pPr>
              <w:rPr>
                <w:rFonts w:ascii="Arial" w:hAnsi="Arial" w:cs="Arial"/>
              </w:rPr>
            </w:pPr>
            <w:r>
              <w:rPr>
                <w:rFonts w:ascii="Arial" w:hAnsi="Arial" w:cs="Arial"/>
              </w:rPr>
              <w:t>4</w:t>
            </w:r>
          </w:p>
        </w:tc>
        <w:tc>
          <w:tcPr>
            <w:tcW w:w="4404" w:type="dxa"/>
          </w:tcPr>
          <w:p w14:paraId="3612CB25" w14:textId="4BCA6155" w:rsidR="3AD8EB4E" w:rsidRPr="004E2193" w:rsidRDefault="004E2193" w:rsidP="301788C9">
            <w:pPr>
              <w:rPr>
                <w:rFonts w:ascii="Arial" w:hAnsi="Arial" w:cs="Arial"/>
              </w:rPr>
            </w:pPr>
            <w:r w:rsidRPr="004E2193">
              <w:rPr>
                <w:rFonts w:ascii="Arial" w:hAnsi="Arial" w:cs="Arial"/>
              </w:rPr>
              <w:t>Ensure NC and AM are included as link governors for curriculum and relevant data meetings.</w:t>
            </w:r>
          </w:p>
        </w:tc>
        <w:tc>
          <w:tcPr>
            <w:tcW w:w="1596" w:type="dxa"/>
          </w:tcPr>
          <w:p w14:paraId="17E78B43" w14:textId="7BC5EE85" w:rsidR="3AD8EB4E" w:rsidRDefault="006D0845" w:rsidP="301788C9">
            <w:pPr>
              <w:rPr>
                <w:rFonts w:ascii="Arial" w:hAnsi="Arial" w:cs="Arial"/>
              </w:rPr>
            </w:pPr>
            <w:r>
              <w:rPr>
                <w:rFonts w:ascii="Arial" w:hAnsi="Arial" w:cs="Arial"/>
              </w:rPr>
              <w:t>ASAP</w:t>
            </w:r>
          </w:p>
        </w:tc>
        <w:tc>
          <w:tcPr>
            <w:tcW w:w="2089" w:type="dxa"/>
          </w:tcPr>
          <w:p w14:paraId="62BD08A3" w14:textId="6EB671C8" w:rsidR="3AD8EB4E" w:rsidRDefault="006D0845" w:rsidP="301788C9">
            <w:pPr>
              <w:rPr>
                <w:rFonts w:ascii="Arial" w:hAnsi="Arial" w:cs="Arial"/>
              </w:rPr>
            </w:pPr>
            <w:r>
              <w:rPr>
                <w:rFonts w:ascii="Arial" w:hAnsi="Arial" w:cs="Arial"/>
              </w:rPr>
              <w:t>NC/</w:t>
            </w:r>
            <w:r w:rsidR="004E2193">
              <w:rPr>
                <w:rFonts w:ascii="Arial" w:hAnsi="Arial" w:cs="Arial"/>
              </w:rPr>
              <w:t>AM/</w:t>
            </w:r>
            <w:r>
              <w:rPr>
                <w:rFonts w:ascii="Arial" w:hAnsi="Arial" w:cs="Arial"/>
              </w:rPr>
              <w:t>JB/IS</w:t>
            </w:r>
          </w:p>
        </w:tc>
      </w:tr>
      <w:tr w:rsidR="301788C9" w14:paraId="3D3CF36B" w14:textId="77777777" w:rsidTr="6EA769B8">
        <w:trPr>
          <w:trHeight w:val="300"/>
        </w:trPr>
        <w:tc>
          <w:tcPr>
            <w:tcW w:w="1125" w:type="dxa"/>
          </w:tcPr>
          <w:p w14:paraId="2B685B10" w14:textId="4081F41F" w:rsidR="14282A64" w:rsidRDefault="001F14D0" w:rsidP="301788C9">
            <w:pPr>
              <w:rPr>
                <w:rFonts w:ascii="Arial" w:hAnsi="Arial" w:cs="Arial"/>
              </w:rPr>
            </w:pPr>
            <w:r>
              <w:rPr>
                <w:rFonts w:ascii="Arial" w:hAnsi="Arial" w:cs="Arial"/>
              </w:rPr>
              <w:t>4</w:t>
            </w:r>
          </w:p>
        </w:tc>
        <w:tc>
          <w:tcPr>
            <w:tcW w:w="4404" w:type="dxa"/>
          </w:tcPr>
          <w:p w14:paraId="3C41CB8B" w14:textId="68118A7B" w:rsidR="14282A64" w:rsidRPr="001F14D0" w:rsidRDefault="001F14D0" w:rsidP="301788C9">
            <w:pPr>
              <w:rPr>
                <w:rFonts w:ascii="Arial" w:hAnsi="Arial" w:cs="Arial"/>
              </w:rPr>
            </w:pPr>
            <w:r w:rsidRPr="001F14D0">
              <w:rPr>
                <w:rFonts w:ascii="Arial" w:hAnsi="Arial" w:cs="Arial"/>
              </w:rPr>
              <w:t>Conclude on the format of the report on behaviour for the Governors.</w:t>
            </w:r>
          </w:p>
        </w:tc>
        <w:tc>
          <w:tcPr>
            <w:tcW w:w="1596" w:type="dxa"/>
          </w:tcPr>
          <w:p w14:paraId="50B370B8" w14:textId="302DB0D8" w:rsidR="14282A64" w:rsidRDefault="001F14D0" w:rsidP="301788C9">
            <w:pPr>
              <w:rPr>
                <w:rFonts w:ascii="Arial" w:hAnsi="Arial" w:cs="Arial"/>
              </w:rPr>
            </w:pPr>
            <w:r>
              <w:rPr>
                <w:rFonts w:ascii="Arial" w:hAnsi="Arial" w:cs="Arial"/>
              </w:rPr>
              <w:t>ASAP</w:t>
            </w:r>
          </w:p>
        </w:tc>
        <w:tc>
          <w:tcPr>
            <w:tcW w:w="2089" w:type="dxa"/>
          </w:tcPr>
          <w:p w14:paraId="056DD6BE" w14:textId="10406964" w:rsidR="14282A64" w:rsidRDefault="001F14D0" w:rsidP="301788C9">
            <w:pPr>
              <w:rPr>
                <w:rFonts w:ascii="Arial" w:hAnsi="Arial" w:cs="Arial"/>
              </w:rPr>
            </w:pPr>
            <w:r>
              <w:rPr>
                <w:rFonts w:ascii="Arial" w:hAnsi="Arial" w:cs="Arial"/>
              </w:rPr>
              <w:t>IS</w:t>
            </w:r>
          </w:p>
        </w:tc>
      </w:tr>
      <w:tr w:rsidR="301788C9" w14:paraId="5AF3DB56" w14:textId="77777777" w:rsidTr="6EA769B8">
        <w:trPr>
          <w:trHeight w:val="300"/>
        </w:trPr>
        <w:tc>
          <w:tcPr>
            <w:tcW w:w="1125" w:type="dxa"/>
          </w:tcPr>
          <w:p w14:paraId="1989D598" w14:textId="798C35AC" w:rsidR="24CF4600" w:rsidRDefault="00D22BD9" w:rsidP="301788C9">
            <w:pPr>
              <w:rPr>
                <w:rFonts w:ascii="Arial" w:hAnsi="Arial" w:cs="Arial"/>
              </w:rPr>
            </w:pPr>
            <w:r>
              <w:rPr>
                <w:rFonts w:ascii="Arial" w:hAnsi="Arial" w:cs="Arial"/>
              </w:rPr>
              <w:t>4</w:t>
            </w:r>
          </w:p>
        </w:tc>
        <w:tc>
          <w:tcPr>
            <w:tcW w:w="4404" w:type="dxa"/>
          </w:tcPr>
          <w:p w14:paraId="34682951" w14:textId="3F4C8861" w:rsidR="52EAD7BC" w:rsidRPr="00D22BD9" w:rsidRDefault="00D22BD9" w:rsidP="301788C9">
            <w:pPr>
              <w:rPr>
                <w:rFonts w:ascii="Arial" w:hAnsi="Arial" w:cs="Arial"/>
                <w:color w:val="000000" w:themeColor="text1"/>
              </w:rPr>
            </w:pPr>
            <w:r w:rsidRPr="00D22BD9">
              <w:rPr>
                <w:rFonts w:ascii="Arial" w:hAnsi="Arial" w:cs="Arial"/>
              </w:rPr>
              <w:t>Complete Safeguarding training, as previously advised.</w:t>
            </w:r>
          </w:p>
        </w:tc>
        <w:tc>
          <w:tcPr>
            <w:tcW w:w="1596" w:type="dxa"/>
          </w:tcPr>
          <w:p w14:paraId="7FB325A1" w14:textId="53E433AA" w:rsidR="48103401" w:rsidRDefault="00D22BD9" w:rsidP="301788C9">
            <w:pPr>
              <w:rPr>
                <w:rFonts w:ascii="Arial" w:hAnsi="Arial" w:cs="Arial"/>
              </w:rPr>
            </w:pPr>
            <w:r>
              <w:rPr>
                <w:rFonts w:ascii="Arial" w:hAnsi="Arial" w:cs="Arial"/>
              </w:rPr>
              <w:t>Jan. 2026</w:t>
            </w:r>
          </w:p>
        </w:tc>
        <w:tc>
          <w:tcPr>
            <w:tcW w:w="2089" w:type="dxa"/>
          </w:tcPr>
          <w:p w14:paraId="156FCC23" w14:textId="2F255C18" w:rsidR="48103401" w:rsidRDefault="00D22BD9" w:rsidP="301788C9">
            <w:pPr>
              <w:rPr>
                <w:rFonts w:ascii="Arial" w:hAnsi="Arial" w:cs="Arial"/>
              </w:rPr>
            </w:pPr>
            <w:r>
              <w:rPr>
                <w:rFonts w:ascii="Arial" w:hAnsi="Arial" w:cs="Arial"/>
              </w:rPr>
              <w:t>SM</w:t>
            </w:r>
          </w:p>
        </w:tc>
      </w:tr>
      <w:tr w:rsidR="002744A7" w:rsidRPr="00F5090E" w14:paraId="018978D6" w14:textId="77777777" w:rsidTr="6EA769B8">
        <w:trPr>
          <w:trHeight w:val="270"/>
        </w:trPr>
        <w:tc>
          <w:tcPr>
            <w:tcW w:w="1125" w:type="dxa"/>
          </w:tcPr>
          <w:p w14:paraId="361DA5F0" w14:textId="11ED6A42" w:rsidR="002744A7" w:rsidRDefault="002744A7" w:rsidP="00D02B79">
            <w:pPr>
              <w:rPr>
                <w:rFonts w:ascii="Arial" w:hAnsi="Arial" w:cs="Arial"/>
              </w:rPr>
            </w:pPr>
            <w:r>
              <w:rPr>
                <w:rFonts w:ascii="Arial" w:hAnsi="Arial" w:cs="Arial"/>
              </w:rPr>
              <w:t>4</w:t>
            </w:r>
          </w:p>
        </w:tc>
        <w:tc>
          <w:tcPr>
            <w:tcW w:w="4404" w:type="dxa"/>
          </w:tcPr>
          <w:p w14:paraId="2A73B464" w14:textId="52482C95" w:rsidR="002744A7" w:rsidRPr="002744A7" w:rsidRDefault="002744A7" w:rsidP="00D02B79">
            <w:pPr>
              <w:rPr>
                <w:rFonts w:ascii="Arial" w:hAnsi="Arial" w:cs="Arial"/>
              </w:rPr>
            </w:pPr>
            <w:r w:rsidRPr="002744A7">
              <w:rPr>
                <w:rFonts w:ascii="Arial" w:hAnsi="Arial" w:cs="Arial"/>
              </w:rPr>
              <w:t>Provide staff photos with name and role for the LGB</w:t>
            </w:r>
            <w:r w:rsidR="00C26D6A">
              <w:rPr>
                <w:rFonts w:ascii="Arial" w:hAnsi="Arial" w:cs="Arial"/>
              </w:rPr>
              <w:t>.</w:t>
            </w:r>
          </w:p>
        </w:tc>
        <w:tc>
          <w:tcPr>
            <w:tcW w:w="1596" w:type="dxa"/>
          </w:tcPr>
          <w:p w14:paraId="33DC2FC1" w14:textId="018727A5" w:rsidR="002744A7" w:rsidRDefault="002744A7" w:rsidP="00D02B79">
            <w:pPr>
              <w:rPr>
                <w:rFonts w:ascii="Arial" w:hAnsi="Arial" w:cs="Arial"/>
              </w:rPr>
            </w:pPr>
            <w:r>
              <w:rPr>
                <w:rFonts w:ascii="Arial" w:hAnsi="Arial" w:cs="Arial"/>
              </w:rPr>
              <w:t>ASAP</w:t>
            </w:r>
          </w:p>
        </w:tc>
        <w:tc>
          <w:tcPr>
            <w:tcW w:w="2089" w:type="dxa"/>
          </w:tcPr>
          <w:p w14:paraId="2120C745" w14:textId="17762D72" w:rsidR="002744A7" w:rsidRDefault="002744A7" w:rsidP="00D02B79">
            <w:pPr>
              <w:rPr>
                <w:rFonts w:ascii="Arial" w:hAnsi="Arial" w:cs="Arial"/>
              </w:rPr>
            </w:pPr>
            <w:r>
              <w:rPr>
                <w:rFonts w:ascii="Arial" w:hAnsi="Arial" w:cs="Arial"/>
              </w:rPr>
              <w:t>IS</w:t>
            </w:r>
          </w:p>
        </w:tc>
      </w:tr>
      <w:tr w:rsidR="00CB076B" w:rsidRPr="00F5090E" w14:paraId="6F3B1D2D" w14:textId="77777777" w:rsidTr="6EA769B8">
        <w:trPr>
          <w:trHeight w:val="270"/>
        </w:trPr>
        <w:tc>
          <w:tcPr>
            <w:tcW w:w="1125" w:type="dxa"/>
          </w:tcPr>
          <w:p w14:paraId="3ECF1CBF" w14:textId="11884736" w:rsidR="00CB076B" w:rsidRDefault="00A36CC7" w:rsidP="00D02B79">
            <w:pPr>
              <w:rPr>
                <w:rFonts w:ascii="Arial" w:hAnsi="Arial" w:cs="Arial"/>
              </w:rPr>
            </w:pPr>
            <w:r>
              <w:rPr>
                <w:rFonts w:ascii="Arial" w:hAnsi="Arial" w:cs="Arial"/>
              </w:rPr>
              <w:t>4</w:t>
            </w:r>
          </w:p>
        </w:tc>
        <w:tc>
          <w:tcPr>
            <w:tcW w:w="4404" w:type="dxa"/>
          </w:tcPr>
          <w:p w14:paraId="2A8E963E" w14:textId="28A1D7E8" w:rsidR="00CB076B" w:rsidRPr="00A36CC7" w:rsidRDefault="00A36CC7" w:rsidP="00D02B79">
            <w:pPr>
              <w:rPr>
                <w:rFonts w:ascii="Arial" w:hAnsi="Arial" w:cs="Arial"/>
              </w:rPr>
            </w:pPr>
            <w:r w:rsidRPr="00A36CC7">
              <w:rPr>
                <w:rFonts w:ascii="Arial" w:hAnsi="Arial" w:cs="Arial"/>
              </w:rPr>
              <w:t>Provide a report on experiences and trips for the next LGB meeting.</w:t>
            </w:r>
          </w:p>
        </w:tc>
        <w:tc>
          <w:tcPr>
            <w:tcW w:w="1596" w:type="dxa"/>
          </w:tcPr>
          <w:p w14:paraId="3B268D9C" w14:textId="303DB9DE" w:rsidR="00CB076B" w:rsidRDefault="00A36CC7" w:rsidP="00D02B79">
            <w:pPr>
              <w:rPr>
                <w:rFonts w:ascii="Arial" w:hAnsi="Arial" w:cs="Arial"/>
              </w:rPr>
            </w:pPr>
            <w:r>
              <w:rPr>
                <w:rFonts w:ascii="Arial" w:hAnsi="Arial" w:cs="Arial"/>
              </w:rPr>
              <w:t>12/03/2026</w:t>
            </w:r>
          </w:p>
        </w:tc>
        <w:tc>
          <w:tcPr>
            <w:tcW w:w="2089" w:type="dxa"/>
          </w:tcPr>
          <w:p w14:paraId="51135F48" w14:textId="4871A159" w:rsidR="00CB076B" w:rsidRDefault="00A36CC7" w:rsidP="00D02B79">
            <w:pPr>
              <w:rPr>
                <w:rFonts w:ascii="Arial" w:hAnsi="Arial" w:cs="Arial"/>
              </w:rPr>
            </w:pPr>
            <w:r>
              <w:rPr>
                <w:rFonts w:ascii="Arial" w:hAnsi="Arial" w:cs="Arial"/>
              </w:rPr>
              <w:t>IS</w:t>
            </w:r>
          </w:p>
        </w:tc>
      </w:tr>
      <w:tr w:rsidR="0074189F" w:rsidRPr="00F5090E" w14:paraId="49A4E9C3" w14:textId="77777777" w:rsidTr="6EA769B8">
        <w:trPr>
          <w:trHeight w:val="270"/>
        </w:trPr>
        <w:tc>
          <w:tcPr>
            <w:tcW w:w="1125" w:type="dxa"/>
          </w:tcPr>
          <w:p w14:paraId="2EFFEE5F" w14:textId="5A69FFA7" w:rsidR="0074189F" w:rsidRDefault="00F652C8" w:rsidP="00D02B79">
            <w:pPr>
              <w:rPr>
                <w:rFonts w:ascii="Arial" w:hAnsi="Arial" w:cs="Arial"/>
              </w:rPr>
            </w:pPr>
            <w:r>
              <w:rPr>
                <w:rFonts w:ascii="Arial" w:hAnsi="Arial" w:cs="Arial"/>
              </w:rPr>
              <w:t>4</w:t>
            </w:r>
          </w:p>
        </w:tc>
        <w:tc>
          <w:tcPr>
            <w:tcW w:w="4404" w:type="dxa"/>
          </w:tcPr>
          <w:p w14:paraId="2B688C81" w14:textId="3599B3D6" w:rsidR="0074189F" w:rsidRPr="00F652C8" w:rsidRDefault="00F652C8" w:rsidP="00F652C8">
            <w:pPr>
              <w:rPr>
                <w:rFonts w:ascii="Arial" w:hAnsi="Arial" w:cs="Arial"/>
              </w:rPr>
            </w:pPr>
            <w:r w:rsidRPr="00F652C8">
              <w:rPr>
                <w:rFonts w:ascii="Arial" w:hAnsi="Arial" w:cs="Arial"/>
              </w:rPr>
              <w:t>Since the LGB meeting, the KCSIE 2025 has been circulated by SecureSchools.  Governors should access their SecureSchools account and mark that they have read the KCSIE 2025 to ensure reminders are not sent to chase.</w:t>
            </w:r>
          </w:p>
        </w:tc>
        <w:tc>
          <w:tcPr>
            <w:tcW w:w="1596" w:type="dxa"/>
          </w:tcPr>
          <w:p w14:paraId="17C143F2" w14:textId="77777777" w:rsidR="00F652C8" w:rsidRDefault="00F652C8" w:rsidP="00D02B79">
            <w:pPr>
              <w:rPr>
                <w:rFonts w:ascii="Arial" w:hAnsi="Arial" w:cs="Arial"/>
              </w:rPr>
            </w:pPr>
          </w:p>
          <w:p w14:paraId="150E899F" w14:textId="77777777" w:rsidR="00F652C8" w:rsidRDefault="00F652C8" w:rsidP="00D02B79">
            <w:pPr>
              <w:rPr>
                <w:rFonts w:ascii="Arial" w:hAnsi="Arial" w:cs="Arial"/>
              </w:rPr>
            </w:pPr>
          </w:p>
          <w:p w14:paraId="64E2EA1B" w14:textId="69DD4879" w:rsidR="0074189F" w:rsidRDefault="00C26D6A" w:rsidP="00D02B79">
            <w:pPr>
              <w:rPr>
                <w:rFonts w:ascii="Arial" w:hAnsi="Arial" w:cs="Arial"/>
              </w:rPr>
            </w:pPr>
            <w:r>
              <w:rPr>
                <w:rFonts w:ascii="Arial" w:hAnsi="Arial" w:cs="Arial"/>
              </w:rPr>
              <w:t>ASAP</w:t>
            </w:r>
          </w:p>
        </w:tc>
        <w:tc>
          <w:tcPr>
            <w:tcW w:w="2089" w:type="dxa"/>
          </w:tcPr>
          <w:p w14:paraId="776F724D" w14:textId="77777777" w:rsidR="002C2CD2" w:rsidRDefault="002C2CD2" w:rsidP="00D02B79">
            <w:pPr>
              <w:rPr>
                <w:rFonts w:ascii="Arial" w:hAnsi="Arial" w:cs="Arial"/>
              </w:rPr>
            </w:pPr>
          </w:p>
          <w:p w14:paraId="33F32AC9" w14:textId="77777777" w:rsidR="002C2CD2" w:rsidRDefault="002C2CD2" w:rsidP="00D02B79">
            <w:pPr>
              <w:rPr>
                <w:rFonts w:ascii="Arial" w:hAnsi="Arial" w:cs="Arial"/>
              </w:rPr>
            </w:pPr>
          </w:p>
          <w:p w14:paraId="703C0551" w14:textId="0980F993" w:rsidR="0074189F" w:rsidRDefault="00F652C8" w:rsidP="00D02B79">
            <w:pPr>
              <w:rPr>
                <w:rFonts w:ascii="Arial" w:hAnsi="Arial" w:cs="Arial"/>
              </w:rPr>
            </w:pPr>
            <w:r>
              <w:rPr>
                <w:rFonts w:ascii="Arial" w:hAnsi="Arial" w:cs="Arial"/>
              </w:rPr>
              <w:t>All Governors</w:t>
            </w:r>
          </w:p>
        </w:tc>
      </w:tr>
      <w:tr w:rsidR="24AB0BE0" w14:paraId="605552A5" w14:textId="77777777" w:rsidTr="6EA769B8">
        <w:trPr>
          <w:trHeight w:val="270"/>
        </w:trPr>
        <w:tc>
          <w:tcPr>
            <w:tcW w:w="1125" w:type="dxa"/>
          </w:tcPr>
          <w:p w14:paraId="0FD51172" w14:textId="4CDC6157" w:rsidR="6B60EC08" w:rsidRDefault="00210B1C" w:rsidP="24AB0BE0">
            <w:pPr>
              <w:rPr>
                <w:rFonts w:ascii="Arial" w:hAnsi="Arial" w:cs="Arial"/>
              </w:rPr>
            </w:pPr>
            <w:r>
              <w:rPr>
                <w:rFonts w:ascii="Arial" w:hAnsi="Arial" w:cs="Arial"/>
              </w:rPr>
              <w:t>4</w:t>
            </w:r>
          </w:p>
        </w:tc>
        <w:tc>
          <w:tcPr>
            <w:tcW w:w="4404" w:type="dxa"/>
          </w:tcPr>
          <w:p w14:paraId="0ACE6B85" w14:textId="5D52D3F2" w:rsidR="6B60EC08" w:rsidRPr="00210B1C" w:rsidRDefault="00210B1C" w:rsidP="00210B1C">
            <w:pPr>
              <w:rPr>
                <w:rFonts w:ascii="Arial" w:hAnsi="Arial" w:cs="Arial"/>
              </w:rPr>
            </w:pPr>
            <w:r w:rsidRPr="00210B1C">
              <w:rPr>
                <w:rFonts w:ascii="Arial" w:hAnsi="Arial" w:cs="Arial"/>
              </w:rPr>
              <w:t>Conclude on Parent Governor election.</w:t>
            </w:r>
          </w:p>
        </w:tc>
        <w:tc>
          <w:tcPr>
            <w:tcW w:w="1596" w:type="dxa"/>
          </w:tcPr>
          <w:p w14:paraId="6582BE84" w14:textId="0587B2FD" w:rsidR="6B60EC08" w:rsidRDefault="00210B1C" w:rsidP="24AB0BE0">
            <w:pPr>
              <w:rPr>
                <w:rFonts w:ascii="Arial" w:hAnsi="Arial" w:cs="Arial"/>
              </w:rPr>
            </w:pPr>
            <w:r>
              <w:rPr>
                <w:rFonts w:ascii="Arial" w:hAnsi="Arial" w:cs="Arial"/>
              </w:rPr>
              <w:t>Jan. 2026</w:t>
            </w:r>
          </w:p>
        </w:tc>
        <w:tc>
          <w:tcPr>
            <w:tcW w:w="2089" w:type="dxa"/>
          </w:tcPr>
          <w:p w14:paraId="323B60BD" w14:textId="18E49525" w:rsidR="6B60EC08" w:rsidRDefault="00210B1C" w:rsidP="24AB0BE0">
            <w:pPr>
              <w:rPr>
                <w:rFonts w:ascii="Arial" w:hAnsi="Arial" w:cs="Arial"/>
              </w:rPr>
            </w:pPr>
            <w:r>
              <w:rPr>
                <w:rFonts w:ascii="Arial" w:hAnsi="Arial" w:cs="Arial"/>
              </w:rPr>
              <w:t>AM/HL</w:t>
            </w:r>
          </w:p>
        </w:tc>
      </w:tr>
      <w:tr w:rsidR="008F1288" w:rsidRPr="00F5090E" w14:paraId="30354786" w14:textId="77777777" w:rsidTr="6EA769B8">
        <w:trPr>
          <w:trHeight w:val="270"/>
        </w:trPr>
        <w:tc>
          <w:tcPr>
            <w:tcW w:w="1125" w:type="dxa"/>
          </w:tcPr>
          <w:p w14:paraId="3F00AC13" w14:textId="0AE697FD" w:rsidR="008F1288" w:rsidRDefault="00B35DF8" w:rsidP="00D02B79">
            <w:pPr>
              <w:rPr>
                <w:rFonts w:ascii="Arial" w:hAnsi="Arial" w:cs="Arial"/>
              </w:rPr>
            </w:pPr>
            <w:r>
              <w:rPr>
                <w:rFonts w:ascii="Arial" w:hAnsi="Arial" w:cs="Arial"/>
              </w:rPr>
              <w:t>4</w:t>
            </w:r>
          </w:p>
        </w:tc>
        <w:tc>
          <w:tcPr>
            <w:tcW w:w="4404" w:type="dxa"/>
          </w:tcPr>
          <w:p w14:paraId="17D629A6" w14:textId="110B6D22" w:rsidR="008F1288" w:rsidRPr="00B35DF8" w:rsidRDefault="00B35DF8" w:rsidP="00C82A33">
            <w:pPr>
              <w:tabs>
                <w:tab w:val="left" w:pos="1695"/>
              </w:tabs>
              <w:rPr>
                <w:rFonts w:ascii="Arial" w:hAnsi="Arial"/>
              </w:rPr>
            </w:pPr>
            <w:r w:rsidRPr="00B35DF8">
              <w:rPr>
                <w:rFonts w:ascii="Arial" w:hAnsi="Arial" w:cs="Arial"/>
                <w:color w:val="000000"/>
              </w:rPr>
              <w:t>Update most recent exam results on the school website.</w:t>
            </w:r>
          </w:p>
        </w:tc>
        <w:tc>
          <w:tcPr>
            <w:tcW w:w="1596" w:type="dxa"/>
          </w:tcPr>
          <w:p w14:paraId="0E08897E" w14:textId="6766B3EC" w:rsidR="008F1288" w:rsidRDefault="00B35DF8" w:rsidP="00D02B79">
            <w:pPr>
              <w:rPr>
                <w:rFonts w:ascii="Arial" w:hAnsi="Arial" w:cs="Arial"/>
              </w:rPr>
            </w:pPr>
            <w:r>
              <w:rPr>
                <w:rFonts w:ascii="Arial" w:hAnsi="Arial" w:cs="Arial"/>
              </w:rPr>
              <w:t>ASAP</w:t>
            </w:r>
          </w:p>
        </w:tc>
        <w:tc>
          <w:tcPr>
            <w:tcW w:w="2089" w:type="dxa"/>
          </w:tcPr>
          <w:p w14:paraId="788F657C" w14:textId="36D32E73" w:rsidR="008F1288" w:rsidRDefault="00B35DF8" w:rsidP="00D02B79">
            <w:pPr>
              <w:rPr>
                <w:rFonts w:ascii="Arial" w:hAnsi="Arial" w:cs="Arial"/>
              </w:rPr>
            </w:pPr>
            <w:r>
              <w:rPr>
                <w:rFonts w:ascii="Arial" w:hAnsi="Arial" w:cs="Arial"/>
              </w:rPr>
              <w:t>IS</w:t>
            </w:r>
          </w:p>
        </w:tc>
      </w:tr>
      <w:tr w:rsidR="0074623D" w14:paraId="1167BA31" w14:textId="77777777" w:rsidTr="6EA769B8">
        <w:trPr>
          <w:trHeight w:val="300"/>
        </w:trPr>
        <w:tc>
          <w:tcPr>
            <w:tcW w:w="1125" w:type="dxa"/>
          </w:tcPr>
          <w:p w14:paraId="74080D8C" w14:textId="535EB135" w:rsidR="0074623D" w:rsidRDefault="0074623D" w:rsidP="301788C9">
            <w:pPr>
              <w:rPr>
                <w:rFonts w:ascii="Arial" w:hAnsi="Arial" w:cs="Arial"/>
              </w:rPr>
            </w:pPr>
            <w:r>
              <w:rPr>
                <w:rFonts w:ascii="Arial" w:hAnsi="Arial" w:cs="Arial"/>
              </w:rPr>
              <w:t>5</w:t>
            </w:r>
          </w:p>
        </w:tc>
        <w:tc>
          <w:tcPr>
            <w:tcW w:w="4404" w:type="dxa"/>
          </w:tcPr>
          <w:p w14:paraId="73FC96B0" w14:textId="1D40829D" w:rsidR="0074623D" w:rsidRPr="0074623D" w:rsidRDefault="0074623D" w:rsidP="301788C9">
            <w:pPr>
              <w:rPr>
                <w:rFonts w:ascii="Arial" w:hAnsi="Arial" w:cs="Arial"/>
                <w:color w:val="000000"/>
              </w:rPr>
            </w:pPr>
            <w:r w:rsidRPr="0074623D">
              <w:rPr>
                <w:rFonts w:ascii="Arial" w:hAnsi="Arial" w:cs="Arial"/>
                <w:color w:val="000000"/>
              </w:rPr>
              <w:t>Upload the School Teaching Framework to the LGB Teams portal.</w:t>
            </w:r>
          </w:p>
        </w:tc>
        <w:tc>
          <w:tcPr>
            <w:tcW w:w="1596" w:type="dxa"/>
          </w:tcPr>
          <w:p w14:paraId="3C2DCE41" w14:textId="26D64F80" w:rsidR="0074623D" w:rsidRDefault="007D2929" w:rsidP="301788C9">
            <w:pPr>
              <w:rPr>
                <w:rFonts w:ascii="Arial" w:hAnsi="Arial" w:cs="Arial"/>
              </w:rPr>
            </w:pPr>
            <w:r>
              <w:rPr>
                <w:rFonts w:ascii="Arial" w:hAnsi="Arial" w:cs="Arial"/>
              </w:rPr>
              <w:t>ASAP</w:t>
            </w:r>
          </w:p>
        </w:tc>
        <w:tc>
          <w:tcPr>
            <w:tcW w:w="2089" w:type="dxa"/>
          </w:tcPr>
          <w:p w14:paraId="444E783E" w14:textId="5A4DDAC6" w:rsidR="0074623D" w:rsidRDefault="007D2929" w:rsidP="301788C9">
            <w:pPr>
              <w:rPr>
                <w:rFonts w:ascii="Arial" w:hAnsi="Arial" w:cs="Arial"/>
              </w:rPr>
            </w:pPr>
            <w:r>
              <w:rPr>
                <w:rFonts w:ascii="Arial" w:hAnsi="Arial" w:cs="Arial"/>
              </w:rPr>
              <w:t>IS</w:t>
            </w:r>
          </w:p>
        </w:tc>
      </w:tr>
      <w:tr w:rsidR="301788C9" w14:paraId="0146BAAC" w14:textId="77777777" w:rsidTr="6EA769B8">
        <w:trPr>
          <w:trHeight w:val="300"/>
        </w:trPr>
        <w:tc>
          <w:tcPr>
            <w:tcW w:w="1125" w:type="dxa"/>
          </w:tcPr>
          <w:p w14:paraId="4E0ED19E" w14:textId="3B903947" w:rsidR="4CA0BC55" w:rsidRDefault="00B63C9D" w:rsidP="301788C9">
            <w:pPr>
              <w:rPr>
                <w:rFonts w:ascii="Arial" w:hAnsi="Arial" w:cs="Arial"/>
              </w:rPr>
            </w:pPr>
            <w:r>
              <w:rPr>
                <w:rFonts w:ascii="Arial" w:hAnsi="Arial" w:cs="Arial"/>
              </w:rPr>
              <w:t>5</w:t>
            </w:r>
          </w:p>
        </w:tc>
        <w:tc>
          <w:tcPr>
            <w:tcW w:w="4404" w:type="dxa"/>
          </w:tcPr>
          <w:p w14:paraId="3625C259" w14:textId="2DE1B960" w:rsidR="4CA0BC55" w:rsidRPr="00B63C9D" w:rsidRDefault="00B63C9D" w:rsidP="301788C9">
            <w:pPr>
              <w:rPr>
                <w:rFonts w:ascii="Arial" w:hAnsi="Arial" w:cs="Arial"/>
                <w:color w:val="000000"/>
              </w:rPr>
            </w:pPr>
            <w:r w:rsidRPr="00B63C9D">
              <w:rPr>
                <w:rFonts w:ascii="Arial" w:hAnsi="Arial" w:cs="Arial"/>
                <w:color w:val="000000"/>
              </w:rPr>
              <w:t>Update key information on the school website.</w:t>
            </w:r>
          </w:p>
        </w:tc>
        <w:tc>
          <w:tcPr>
            <w:tcW w:w="1596" w:type="dxa"/>
          </w:tcPr>
          <w:p w14:paraId="1AE0A815" w14:textId="70E9A9AA" w:rsidR="4CA0BC55" w:rsidRDefault="00B63C9D" w:rsidP="301788C9">
            <w:pPr>
              <w:rPr>
                <w:rFonts w:ascii="Arial" w:hAnsi="Arial" w:cs="Arial"/>
              </w:rPr>
            </w:pPr>
            <w:r>
              <w:rPr>
                <w:rFonts w:ascii="Arial" w:hAnsi="Arial" w:cs="Arial"/>
              </w:rPr>
              <w:t>ASAP</w:t>
            </w:r>
          </w:p>
        </w:tc>
        <w:tc>
          <w:tcPr>
            <w:tcW w:w="2089" w:type="dxa"/>
          </w:tcPr>
          <w:p w14:paraId="4882FF6E" w14:textId="6CE0E62F" w:rsidR="4CA0BC55" w:rsidRDefault="00B63C9D" w:rsidP="301788C9">
            <w:pPr>
              <w:rPr>
                <w:rFonts w:ascii="Arial" w:hAnsi="Arial" w:cs="Arial"/>
              </w:rPr>
            </w:pPr>
            <w:r>
              <w:rPr>
                <w:rFonts w:ascii="Arial" w:hAnsi="Arial" w:cs="Arial"/>
              </w:rPr>
              <w:t>IS</w:t>
            </w:r>
          </w:p>
        </w:tc>
      </w:tr>
      <w:tr w:rsidR="00273478" w:rsidRPr="00F5090E" w14:paraId="32713DA7" w14:textId="77777777" w:rsidTr="6EA769B8">
        <w:trPr>
          <w:trHeight w:val="270"/>
        </w:trPr>
        <w:tc>
          <w:tcPr>
            <w:tcW w:w="1125" w:type="dxa"/>
          </w:tcPr>
          <w:p w14:paraId="50DD46D7" w14:textId="12E07B8B" w:rsidR="00273478" w:rsidRDefault="002C2CD2" w:rsidP="00D02B79">
            <w:pPr>
              <w:rPr>
                <w:rFonts w:ascii="Arial" w:hAnsi="Arial" w:cs="Arial"/>
              </w:rPr>
            </w:pPr>
            <w:r>
              <w:rPr>
                <w:rFonts w:ascii="Arial" w:hAnsi="Arial" w:cs="Arial"/>
              </w:rPr>
              <w:t>6</w:t>
            </w:r>
          </w:p>
        </w:tc>
        <w:tc>
          <w:tcPr>
            <w:tcW w:w="4404" w:type="dxa"/>
          </w:tcPr>
          <w:p w14:paraId="53F38890" w14:textId="4FEF5B39" w:rsidR="00273478" w:rsidRPr="002C2CD2" w:rsidRDefault="002C2CD2" w:rsidP="002C2CD2">
            <w:pPr>
              <w:tabs>
                <w:tab w:val="left" w:pos="600"/>
                <w:tab w:val="left" w:pos="4158"/>
              </w:tabs>
              <w:rPr>
                <w:rFonts w:ascii="Arial" w:hAnsi="Arial" w:cs="Arial"/>
              </w:rPr>
            </w:pPr>
            <w:r w:rsidRPr="002C2CD2">
              <w:rPr>
                <w:rFonts w:ascii="Arial" w:hAnsi="Arial" w:cs="Arial"/>
              </w:rPr>
              <w:t>Let TH know of any additional data to be provided in future Safeguarding reports.</w:t>
            </w:r>
          </w:p>
        </w:tc>
        <w:tc>
          <w:tcPr>
            <w:tcW w:w="1596" w:type="dxa"/>
          </w:tcPr>
          <w:p w14:paraId="40CAD81A" w14:textId="4582C317" w:rsidR="00273478" w:rsidRDefault="00C26D6A" w:rsidP="00D02B79">
            <w:pPr>
              <w:rPr>
                <w:rFonts w:ascii="Arial" w:hAnsi="Arial" w:cs="Arial"/>
              </w:rPr>
            </w:pPr>
            <w:r>
              <w:rPr>
                <w:rFonts w:ascii="Arial" w:hAnsi="Arial" w:cs="Arial"/>
              </w:rPr>
              <w:t>11/02/2026</w:t>
            </w:r>
          </w:p>
        </w:tc>
        <w:tc>
          <w:tcPr>
            <w:tcW w:w="2089" w:type="dxa"/>
          </w:tcPr>
          <w:p w14:paraId="40D1247A" w14:textId="5DF990F2" w:rsidR="00273478" w:rsidRDefault="002C2CD2" w:rsidP="00D02B79">
            <w:pPr>
              <w:rPr>
                <w:rFonts w:ascii="Arial" w:hAnsi="Arial" w:cs="Arial"/>
              </w:rPr>
            </w:pPr>
            <w:r>
              <w:rPr>
                <w:rFonts w:ascii="Arial" w:hAnsi="Arial" w:cs="Arial"/>
              </w:rPr>
              <w:t>All Governors</w:t>
            </w:r>
          </w:p>
        </w:tc>
      </w:tr>
      <w:tr w:rsidR="00C578B9" w:rsidRPr="00F5090E" w14:paraId="186E4193" w14:textId="77777777" w:rsidTr="6EA769B8">
        <w:trPr>
          <w:trHeight w:val="270"/>
        </w:trPr>
        <w:tc>
          <w:tcPr>
            <w:tcW w:w="1125" w:type="dxa"/>
          </w:tcPr>
          <w:p w14:paraId="35F161A3" w14:textId="144754F7" w:rsidR="00C578B9" w:rsidRDefault="003D3AED" w:rsidP="00D02B79">
            <w:pPr>
              <w:rPr>
                <w:rFonts w:ascii="Arial" w:hAnsi="Arial" w:cs="Arial"/>
              </w:rPr>
            </w:pPr>
            <w:r>
              <w:rPr>
                <w:rFonts w:ascii="Arial" w:hAnsi="Arial" w:cs="Arial"/>
              </w:rPr>
              <w:t>6</w:t>
            </w:r>
          </w:p>
        </w:tc>
        <w:tc>
          <w:tcPr>
            <w:tcW w:w="4404" w:type="dxa"/>
          </w:tcPr>
          <w:p w14:paraId="083B84A8" w14:textId="17E575C7" w:rsidR="00C578B9" w:rsidRPr="003D3AED" w:rsidRDefault="003D3AED" w:rsidP="003D3AED">
            <w:pPr>
              <w:tabs>
                <w:tab w:val="left" w:pos="600"/>
                <w:tab w:val="left" w:pos="4158"/>
              </w:tabs>
              <w:rPr>
                <w:rFonts w:ascii="Arial" w:hAnsi="Arial" w:cs="Arial"/>
              </w:rPr>
            </w:pPr>
            <w:r w:rsidRPr="003D3AED">
              <w:rPr>
                <w:rFonts w:ascii="Arial" w:hAnsi="Arial" w:cs="Arial"/>
              </w:rPr>
              <w:t>Ensure data covering the number of students per concern are provided to the Governors.</w:t>
            </w:r>
          </w:p>
        </w:tc>
        <w:tc>
          <w:tcPr>
            <w:tcW w:w="1596" w:type="dxa"/>
          </w:tcPr>
          <w:p w14:paraId="6E5CDDB8" w14:textId="065B812A" w:rsidR="00C578B9" w:rsidRDefault="003D3AED" w:rsidP="00D02B79">
            <w:pPr>
              <w:rPr>
                <w:rFonts w:ascii="Arial" w:hAnsi="Arial" w:cs="Arial"/>
              </w:rPr>
            </w:pPr>
            <w:r>
              <w:rPr>
                <w:rFonts w:ascii="Arial" w:hAnsi="Arial" w:cs="Arial"/>
              </w:rPr>
              <w:t>Ongoing</w:t>
            </w:r>
          </w:p>
        </w:tc>
        <w:tc>
          <w:tcPr>
            <w:tcW w:w="2089" w:type="dxa"/>
          </w:tcPr>
          <w:p w14:paraId="7BB2E0FD" w14:textId="0C6E5D44" w:rsidR="00C578B9" w:rsidRDefault="003D3AED" w:rsidP="00D02B79">
            <w:pPr>
              <w:rPr>
                <w:rFonts w:ascii="Arial" w:hAnsi="Arial" w:cs="Arial"/>
              </w:rPr>
            </w:pPr>
            <w:r>
              <w:rPr>
                <w:rFonts w:ascii="Arial" w:hAnsi="Arial" w:cs="Arial"/>
              </w:rPr>
              <w:t>TH</w:t>
            </w:r>
          </w:p>
        </w:tc>
      </w:tr>
      <w:tr w:rsidR="00574EE5" w:rsidRPr="00F5090E" w14:paraId="5A9EF1F6" w14:textId="77777777" w:rsidTr="6EA769B8">
        <w:trPr>
          <w:trHeight w:val="435"/>
        </w:trPr>
        <w:tc>
          <w:tcPr>
            <w:tcW w:w="1125" w:type="dxa"/>
          </w:tcPr>
          <w:p w14:paraId="127EDCEF" w14:textId="1EB562C8" w:rsidR="00574EE5" w:rsidRDefault="00574EE5" w:rsidP="00D02B79">
            <w:pPr>
              <w:rPr>
                <w:rFonts w:ascii="Arial" w:hAnsi="Arial" w:cs="Arial"/>
              </w:rPr>
            </w:pPr>
            <w:r>
              <w:rPr>
                <w:rFonts w:ascii="Arial" w:hAnsi="Arial" w:cs="Arial"/>
              </w:rPr>
              <w:t>6</w:t>
            </w:r>
          </w:p>
        </w:tc>
        <w:tc>
          <w:tcPr>
            <w:tcW w:w="4404" w:type="dxa"/>
          </w:tcPr>
          <w:p w14:paraId="27EE7660" w14:textId="1D43A7E7" w:rsidR="00574EE5" w:rsidRPr="00574EE5" w:rsidRDefault="00574EE5" w:rsidP="00574EE5">
            <w:pPr>
              <w:tabs>
                <w:tab w:val="left" w:pos="600"/>
                <w:tab w:val="left" w:pos="4158"/>
              </w:tabs>
              <w:rPr>
                <w:rFonts w:ascii="Arial" w:hAnsi="Arial" w:cs="Arial"/>
              </w:rPr>
            </w:pPr>
            <w:r w:rsidRPr="00574EE5">
              <w:rPr>
                <w:rFonts w:ascii="Arial" w:hAnsi="Arial" w:cs="Arial"/>
              </w:rPr>
              <w:t>Provide suspension data in the SafeGuarding report to review trends.</w:t>
            </w:r>
          </w:p>
        </w:tc>
        <w:tc>
          <w:tcPr>
            <w:tcW w:w="1596" w:type="dxa"/>
          </w:tcPr>
          <w:p w14:paraId="023FF82D" w14:textId="1DF67896" w:rsidR="00574EE5" w:rsidRDefault="004D4AC8" w:rsidP="00D02B79">
            <w:pPr>
              <w:rPr>
                <w:rFonts w:ascii="Arial" w:hAnsi="Arial" w:cs="Arial"/>
              </w:rPr>
            </w:pPr>
            <w:r>
              <w:rPr>
                <w:rFonts w:ascii="Arial" w:hAnsi="Arial" w:cs="Arial"/>
              </w:rPr>
              <w:t>12/03/2026</w:t>
            </w:r>
          </w:p>
        </w:tc>
        <w:tc>
          <w:tcPr>
            <w:tcW w:w="2089" w:type="dxa"/>
          </w:tcPr>
          <w:p w14:paraId="6B208BC5" w14:textId="770FD9A7" w:rsidR="00574EE5" w:rsidRDefault="004D4AC8" w:rsidP="00D02B79">
            <w:pPr>
              <w:rPr>
                <w:rFonts w:ascii="Arial" w:hAnsi="Arial" w:cs="Arial"/>
              </w:rPr>
            </w:pPr>
            <w:r>
              <w:rPr>
                <w:rFonts w:ascii="Arial" w:hAnsi="Arial" w:cs="Arial"/>
              </w:rPr>
              <w:t>TH</w:t>
            </w:r>
          </w:p>
        </w:tc>
      </w:tr>
      <w:tr w:rsidR="00C578B9" w:rsidRPr="00F5090E" w14:paraId="3909E5C4" w14:textId="77777777" w:rsidTr="6EA769B8">
        <w:trPr>
          <w:trHeight w:val="270"/>
        </w:trPr>
        <w:tc>
          <w:tcPr>
            <w:tcW w:w="1125" w:type="dxa"/>
          </w:tcPr>
          <w:p w14:paraId="5C6F3E90" w14:textId="04529B49" w:rsidR="00C578B9" w:rsidRDefault="00C87B13" w:rsidP="00D02B79">
            <w:pPr>
              <w:rPr>
                <w:rFonts w:ascii="Arial" w:hAnsi="Arial" w:cs="Arial"/>
              </w:rPr>
            </w:pPr>
            <w:r>
              <w:rPr>
                <w:rFonts w:ascii="Arial" w:hAnsi="Arial" w:cs="Arial"/>
              </w:rPr>
              <w:t>6</w:t>
            </w:r>
          </w:p>
        </w:tc>
        <w:tc>
          <w:tcPr>
            <w:tcW w:w="4404" w:type="dxa"/>
          </w:tcPr>
          <w:p w14:paraId="32BFFF04" w14:textId="474A3788" w:rsidR="00C578B9" w:rsidRPr="00C87B13" w:rsidRDefault="00C87B13" w:rsidP="00D02B79">
            <w:pPr>
              <w:rPr>
                <w:rFonts w:ascii="Arial" w:hAnsi="Arial" w:cs="Arial"/>
                <w:color w:val="000000"/>
              </w:rPr>
            </w:pPr>
            <w:r w:rsidRPr="00C87B13">
              <w:rPr>
                <w:rFonts w:ascii="Arial" w:hAnsi="Arial" w:cs="Arial"/>
                <w:color w:val="000000"/>
              </w:rPr>
              <w:t>Provide full Safeguarding audit report to the Governors.</w:t>
            </w:r>
          </w:p>
        </w:tc>
        <w:tc>
          <w:tcPr>
            <w:tcW w:w="1596" w:type="dxa"/>
          </w:tcPr>
          <w:p w14:paraId="0AA71B17" w14:textId="643B4741" w:rsidR="00C578B9" w:rsidRDefault="00C87B13" w:rsidP="00D02B79">
            <w:pPr>
              <w:rPr>
                <w:rFonts w:ascii="Arial" w:hAnsi="Arial" w:cs="Arial"/>
              </w:rPr>
            </w:pPr>
            <w:r>
              <w:rPr>
                <w:rFonts w:ascii="Arial" w:hAnsi="Arial" w:cs="Arial"/>
              </w:rPr>
              <w:t>Once completed</w:t>
            </w:r>
          </w:p>
        </w:tc>
        <w:tc>
          <w:tcPr>
            <w:tcW w:w="2089" w:type="dxa"/>
          </w:tcPr>
          <w:p w14:paraId="47C704A4" w14:textId="406FD73D" w:rsidR="00C578B9" w:rsidRDefault="00C87B13" w:rsidP="00D02B79">
            <w:pPr>
              <w:rPr>
                <w:rFonts w:ascii="Arial" w:hAnsi="Arial" w:cs="Arial"/>
              </w:rPr>
            </w:pPr>
            <w:r>
              <w:rPr>
                <w:rFonts w:ascii="Arial" w:hAnsi="Arial" w:cs="Arial"/>
              </w:rPr>
              <w:t>TH</w:t>
            </w:r>
          </w:p>
        </w:tc>
      </w:tr>
      <w:tr w:rsidR="004341F1" w:rsidRPr="00F5090E" w14:paraId="61001DE4" w14:textId="77777777" w:rsidTr="6EA769B8">
        <w:trPr>
          <w:trHeight w:val="270"/>
        </w:trPr>
        <w:tc>
          <w:tcPr>
            <w:tcW w:w="1125" w:type="dxa"/>
          </w:tcPr>
          <w:p w14:paraId="68BFB2AB" w14:textId="5C87AE7C" w:rsidR="004341F1" w:rsidRDefault="004341F1" w:rsidP="00D02B79">
            <w:pPr>
              <w:rPr>
                <w:rFonts w:ascii="Arial" w:hAnsi="Arial" w:cs="Arial"/>
              </w:rPr>
            </w:pPr>
            <w:r>
              <w:rPr>
                <w:rFonts w:ascii="Arial" w:hAnsi="Arial" w:cs="Arial"/>
              </w:rPr>
              <w:t>6</w:t>
            </w:r>
          </w:p>
        </w:tc>
        <w:tc>
          <w:tcPr>
            <w:tcW w:w="4404" w:type="dxa"/>
          </w:tcPr>
          <w:p w14:paraId="1D3646E1" w14:textId="4755DAFA" w:rsidR="004341F1" w:rsidRPr="004341F1" w:rsidRDefault="004341F1" w:rsidP="009D22E2">
            <w:pPr>
              <w:rPr>
                <w:rFonts w:ascii="Arial" w:hAnsi="Arial" w:cs="Arial"/>
                <w:color w:val="000000"/>
              </w:rPr>
            </w:pPr>
            <w:r w:rsidRPr="004341F1">
              <w:rPr>
                <w:rFonts w:ascii="Arial" w:hAnsi="Arial" w:cs="Arial"/>
                <w:color w:val="000000"/>
              </w:rPr>
              <w:t xml:space="preserve">Reconsider the </w:t>
            </w:r>
            <w:r w:rsidR="006D3209">
              <w:rPr>
                <w:rFonts w:ascii="Arial" w:hAnsi="Arial" w:cs="Arial"/>
                <w:color w:val="000000"/>
              </w:rPr>
              <w:t xml:space="preserve">targets on the </w:t>
            </w:r>
            <w:r w:rsidRPr="004341F1">
              <w:rPr>
                <w:rFonts w:ascii="Arial" w:hAnsi="Arial" w:cs="Arial"/>
                <w:color w:val="000000"/>
              </w:rPr>
              <w:t>Pupil Premium Strategy document.</w:t>
            </w:r>
          </w:p>
        </w:tc>
        <w:tc>
          <w:tcPr>
            <w:tcW w:w="1596" w:type="dxa"/>
          </w:tcPr>
          <w:p w14:paraId="4649E9C6" w14:textId="27142969" w:rsidR="004341F1" w:rsidRDefault="004341F1" w:rsidP="00D02B79">
            <w:pPr>
              <w:rPr>
                <w:rFonts w:ascii="Arial" w:hAnsi="Arial" w:cs="Arial"/>
              </w:rPr>
            </w:pPr>
            <w:r>
              <w:rPr>
                <w:rFonts w:ascii="Arial" w:hAnsi="Arial" w:cs="Arial"/>
              </w:rPr>
              <w:t>ASAP</w:t>
            </w:r>
          </w:p>
        </w:tc>
        <w:tc>
          <w:tcPr>
            <w:tcW w:w="2089" w:type="dxa"/>
          </w:tcPr>
          <w:p w14:paraId="1C9A2813" w14:textId="307E4292" w:rsidR="004341F1" w:rsidRDefault="004341F1" w:rsidP="00D02B79">
            <w:pPr>
              <w:rPr>
                <w:rFonts w:ascii="Arial" w:hAnsi="Arial" w:cs="Arial"/>
              </w:rPr>
            </w:pPr>
            <w:r>
              <w:rPr>
                <w:rFonts w:ascii="Arial" w:hAnsi="Arial" w:cs="Arial"/>
              </w:rPr>
              <w:t>IS/JB</w:t>
            </w:r>
          </w:p>
        </w:tc>
      </w:tr>
      <w:tr w:rsidR="00E525EF" w:rsidRPr="00F5090E" w14:paraId="58391191" w14:textId="77777777" w:rsidTr="6EA769B8">
        <w:trPr>
          <w:trHeight w:val="270"/>
        </w:trPr>
        <w:tc>
          <w:tcPr>
            <w:tcW w:w="1125" w:type="dxa"/>
          </w:tcPr>
          <w:p w14:paraId="54CF0AB3" w14:textId="2063D094" w:rsidR="00E525EF" w:rsidRDefault="00E525EF" w:rsidP="00D02B79">
            <w:pPr>
              <w:rPr>
                <w:rFonts w:ascii="Arial" w:hAnsi="Arial" w:cs="Arial"/>
              </w:rPr>
            </w:pPr>
            <w:r>
              <w:rPr>
                <w:rFonts w:ascii="Arial" w:hAnsi="Arial" w:cs="Arial"/>
              </w:rPr>
              <w:t>6</w:t>
            </w:r>
          </w:p>
        </w:tc>
        <w:tc>
          <w:tcPr>
            <w:tcW w:w="4404" w:type="dxa"/>
          </w:tcPr>
          <w:p w14:paraId="25DA6AD1" w14:textId="5BB4F044" w:rsidR="00E525EF" w:rsidRPr="00E525EF" w:rsidRDefault="00E525EF" w:rsidP="009D22E2">
            <w:pPr>
              <w:rPr>
                <w:rFonts w:ascii="Arial" w:hAnsi="Arial" w:cs="Arial"/>
                <w:color w:val="000000"/>
              </w:rPr>
            </w:pPr>
            <w:r w:rsidRPr="00E525EF">
              <w:rPr>
                <w:rFonts w:ascii="Arial" w:hAnsi="Arial" w:cs="Arial"/>
                <w:color w:val="000000"/>
              </w:rPr>
              <w:t>Share draft SEND dashboard</w:t>
            </w:r>
            <w:r w:rsidR="00AD22C2">
              <w:rPr>
                <w:rFonts w:ascii="Arial" w:hAnsi="Arial" w:cs="Arial"/>
                <w:color w:val="000000"/>
              </w:rPr>
              <w:t xml:space="preserve"> with TH.</w:t>
            </w:r>
          </w:p>
        </w:tc>
        <w:tc>
          <w:tcPr>
            <w:tcW w:w="1596" w:type="dxa"/>
          </w:tcPr>
          <w:p w14:paraId="47409C15" w14:textId="7FD87445" w:rsidR="00E525EF" w:rsidRDefault="00E525EF" w:rsidP="00D02B79">
            <w:pPr>
              <w:rPr>
                <w:rFonts w:ascii="Arial" w:hAnsi="Arial" w:cs="Arial"/>
              </w:rPr>
            </w:pPr>
            <w:r>
              <w:rPr>
                <w:rFonts w:ascii="Arial" w:hAnsi="Arial" w:cs="Arial"/>
              </w:rPr>
              <w:t>ASAP</w:t>
            </w:r>
          </w:p>
        </w:tc>
        <w:tc>
          <w:tcPr>
            <w:tcW w:w="2089" w:type="dxa"/>
          </w:tcPr>
          <w:p w14:paraId="14B0A866" w14:textId="2371DF0F" w:rsidR="00E525EF" w:rsidRDefault="00E525EF" w:rsidP="00D02B79">
            <w:pPr>
              <w:rPr>
                <w:rFonts w:ascii="Arial" w:hAnsi="Arial" w:cs="Arial"/>
              </w:rPr>
            </w:pPr>
            <w:r>
              <w:rPr>
                <w:rFonts w:ascii="Arial" w:hAnsi="Arial" w:cs="Arial"/>
              </w:rPr>
              <w:t>LS</w:t>
            </w:r>
          </w:p>
        </w:tc>
      </w:tr>
      <w:tr w:rsidR="00DF2D3C" w:rsidRPr="00F5090E" w14:paraId="5AAAAA39" w14:textId="77777777" w:rsidTr="6EA769B8">
        <w:trPr>
          <w:trHeight w:val="270"/>
        </w:trPr>
        <w:tc>
          <w:tcPr>
            <w:tcW w:w="1125" w:type="dxa"/>
          </w:tcPr>
          <w:p w14:paraId="60EBBDC9" w14:textId="1626EE3F" w:rsidR="00DF2D3C" w:rsidRDefault="009D22E2" w:rsidP="00D02B79">
            <w:pPr>
              <w:rPr>
                <w:rFonts w:ascii="Arial" w:hAnsi="Arial" w:cs="Arial"/>
              </w:rPr>
            </w:pPr>
            <w:r>
              <w:rPr>
                <w:rFonts w:ascii="Arial" w:hAnsi="Arial" w:cs="Arial"/>
              </w:rPr>
              <w:t>7</w:t>
            </w:r>
          </w:p>
        </w:tc>
        <w:tc>
          <w:tcPr>
            <w:tcW w:w="4404" w:type="dxa"/>
          </w:tcPr>
          <w:p w14:paraId="4EDCB590" w14:textId="5F395557" w:rsidR="00DF2D3C" w:rsidRPr="009D22E2" w:rsidRDefault="009D22E2" w:rsidP="009D22E2">
            <w:pPr>
              <w:rPr>
                <w:rFonts w:ascii="Arial" w:hAnsi="Arial" w:cs="Arial"/>
                <w:color w:val="000000"/>
              </w:rPr>
            </w:pPr>
            <w:r w:rsidRPr="009D22E2">
              <w:rPr>
                <w:rFonts w:ascii="Arial" w:hAnsi="Arial" w:cs="Arial"/>
                <w:color w:val="000000"/>
              </w:rPr>
              <w:t>Consider and arrange a separate meeting to discuss updated SEND information and monitoring metrics.</w:t>
            </w:r>
          </w:p>
        </w:tc>
        <w:tc>
          <w:tcPr>
            <w:tcW w:w="1596" w:type="dxa"/>
          </w:tcPr>
          <w:p w14:paraId="042E4496" w14:textId="7FE0C322" w:rsidR="00DF2D3C" w:rsidRDefault="009D22E2" w:rsidP="00D02B79">
            <w:pPr>
              <w:rPr>
                <w:rFonts w:ascii="Arial" w:hAnsi="Arial" w:cs="Arial"/>
              </w:rPr>
            </w:pPr>
            <w:r>
              <w:rPr>
                <w:rFonts w:ascii="Arial" w:hAnsi="Arial" w:cs="Arial"/>
              </w:rPr>
              <w:t>ASAP</w:t>
            </w:r>
          </w:p>
        </w:tc>
        <w:tc>
          <w:tcPr>
            <w:tcW w:w="2089" w:type="dxa"/>
          </w:tcPr>
          <w:p w14:paraId="7E09D7D9" w14:textId="61A41554" w:rsidR="00DF2D3C" w:rsidRDefault="009D22E2" w:rsidP="00D02B79">
            <w:pPr>
              <w:rPr>
                <w:rFonts w:ascii="Arial" w:hAnsi="Arial" w:cs="Arial"/>
              </w:rPr>
            </w:pPr>
            <w:r>
              <w:rPr>
                <w:rFonts w:ascii="Arial" w:hAnsi="Arial" w:cs="Arial"/>
              </w:rPr>
              <w:t>IS/TH/LS</w:t>
            </w:r>
          </w:p>
        </w:tc>
      </w:tr>
      <w:tr w:rsidR="00372813" w:rsidRPr="00F5090E" w14:paraId="332644B5" w14:textId="77777777" w:rsidTr="6EA769B8">
        <w:trPr>
          <w:trHeight w:val="270"/>
        </w:trPr>
        <w:tc>
          <w:tcPr>
            <w:tcW w:w="1125" w:type="dxa"/>
          </w:tcPr>
          <w:p w14:paraId="1C951B9B" w14:textId="6555C8B9" w:rsidR="00372813" w:rsidRDefault="009D22E2" w:rsidP="00D02B79">
            <w:pPr>
              <w:rPr>
                <w:rFonts w:ascii="Arial" w:hAnsi="Arial" w:cs="Arial"/>
              </w:rPr>
            </w:pPr>
            <w:r>
              <w:rPr>
                <w:rFonts w:ascii="Arial" w:hAnsi="Arial" w:cs="Arial"/>
              </w:rPr>
              <w:t>7</w:t>
            </w:r>
          </w:p>
        </w:tc>
        <w:tc>
          <w:tcPr>
            <w:tcW w:w="4404" w:type="dxa"/>
          </w:tcPr>
          <w:p w14:paraId="1F50DAC2" w14:textId="1F436322" w:rsidR="00372813" w:rsidRPr="009D22E2" w:rsidRDefault="009D22E2" w:rsidP="00D02B79">
            <w:pPr>
              <w:rPr>
                <w:rFonts w:ascii="Arial" w:hAnsi="Arial" w:cs="Arial"/>
                <w:color w:val="000000"/>
              </w:rPr>
            </w:pPr>
            <w:r w:rsidRPr="009D22E2">
              <w:rPr>
                <w:rFonts w:ascii="Arial" w:hAnsi="Arial" w:cs="Arial"/>
                <w:color w:val="000000"/>
              </w:rPr>
              <w:t>SEND school information report on the website to be reviewed and updated.</w:t>
            </w:r>
          </w:p>
        </w:tc>
        <w:tc>
          <w:tcPr>
            <w:tcW w:w="1596" w:type="dxa"/>
          </w:tcPr>
          <w:p w14:paraId="7BE508F5" w14:textId="6D5E1CCC" w:rsidR="00372813" w:rsidRDefault="009D22E2" w:rsidP="00D02B79">
            <w:pPr>
              <w:rPr>
                <w:rFonts w:ascii="Arial" w:hAnsi="Arial" w:cs="Arial"/>
              </w:rPr>
            </w:pPr>
            <w:r>
              <w:rPr>
                <w:rFonts w:ascii="Arial" w:hAnsi="Arial" w:cs="Arial"/>
              </w:rPr>
              <w:t>ASAP</w:t>
            </w:r>
          </w:p>
        </w:tc>
        <w:tc>
          <w:tcPr>
            <w:tcW w:w="2089" w:type="dxa"/>
          </w:tcPr>
          <w:p w14:paraId="1C959FF5" w14:textId="3E02DCF4" w:rsidR="00372813" w:rsidRDefault="009D22E2" w:rsidP="00D02B79">
            <w:pPr>
              <w:rPr>
                <w:rFonts w:ascii="Arial" w:hAnsi="Arial" w:cs="Arial"/>
              </w:rPr>
            </w:pPr>
            <w:r>
              <w:rPr>
                <w:rFonts w:ascii="Arial" w:hAnsi="Arial" w:cs="Arial"/>
              </w:rPr>
              <w:t>IS/TH</w:t>
            </w:r>
          </w:p>
        </w:tc>
      </w:tr>
      <w:tr w:rsidR="00F07CC5" w:rsidRPr="00F5090E" w14:paraId="06447662" w14:textId="77777777" w:rsidTr="6EA769B8">
        <w:trPr>
          <w:trHeight w:val="270"/>
        </w:trPr>
        <w:tc>
          <w:tcPr>
            <w:tcW w:w="1125" w:type="dxa"/>
          </w:tcPr>
          <w:p w14:paraId="58A38C0D" w14:textId="0E1DED6B" w:rsidR="00F07CC5" w:rsidRDefault="00A36C6D" w:rsidP="00D02B79">
            <w:pPr>
              <w:rPr>
                <w:rFonts w:ascii="Arial" w:hAnsi="Arial" w:cs="Arial"/>
              </w:rPr>
            </w:pPr>
            <w:r>
              <w:rPr>
                <w:rFonts w:ascii="Arial" w:hAnsi="Arial" w:cs="Arial"/>
              </w:rPr>
              <w:t>8</w:t>
            </w:r>
          </w:p>
        </w:tc>
        <w:tc>
          <w:tcPr>
            <w:tcW w:w="4404" w:type="dxa"/>
          </w:tcPr>
          <w:p w14:paraId="1540C616" w14:textId="6D12CEB9" w:rsidR="00F07CC5" w:rsidRPr="00A36C6D" w:rsidRDefault="00A36C6D" w:rsidP="00A36C6D">
            <w:pPr>
              <w:tabs>
                <w:tab w:val="left" w:pos="1695"/>
              </w:tabs>
              <w:rPr>
                <w:rFonts w:ascii="Arial" w:hAnsi="Arial"/>
              </w:rPr>
            </w:pPr>
            <w:r w:rsidRPr="00A36C6D">
              <w:rPr>
                <w:rFonts w:ascii="Arial" w:hAnsi="Arial"/>
              </w:rPr>
              <w:t>Let AM know of any areas of Governance to be put forward to the working group.</w:t>
            </w:r>
          </w:p>
        </w:tc>
        <w:tc>
          <w:tcPr>
            <w:tcW w:w="1596" w:type="dxa"/>
          </w:tcPr>
          <w:p w14:paraId="70FBFB07" w14:textId="1B12B38F" w:rsidR="00F07CC5" w:rsidRDefault="007F430F" w:rsidP="00D02B79">
            <w:pPr>
              <w:rPr>
                <w:rFonts w:ascii="Arial" w:hAnsi="Arial" w:cs="Arial"/>
              </w:rPr>
            </w:pPr>
            <w:r>
              <w:rPr>
                <w:rFonts w:ascii="Arial" w:hAnsi="Arial" w:cs="Arial"/>
              </w:rPr>
              <w:t>ASAP</w:t>
            </w:r>
          </w:p>
        </w:tc>
        <w:tc>
          <w:tcPr>
            <w:tcW w:w="2089" w:type="dxa"/>
          </w:tcPr>
          <w:p w14:paraId="0DDA2EDC" w14:textId="38523418" w:rsidR="00F07CC5" w:rsidRDefault="00A36C6D" w:rsidP="00D02B79">
            <w:pPr>
              <w:rPr>
                <w:rFonts w:ascii="Arial" w:hAnsi="Arial" w:cs="Arial"/>
              </w:rPr>
            </w:pPr>
            <w:r>
              <w:rPr>
                <w:rFonts w:ascii="Arial" w:hAnsi="Arial" w:cs="Arial"/>
              </w:rPr>
              <w:t>All Governors</w:t>
            </w:r>
          </w:p>
        </w:tc>
      </w:tr>
      <w:tr w:rsidR="003C6936" w:rsidRPr="00F5090E" w14:paraId="21D779FF" w14:textId="77777777" w:rsidTr="6EA769B8">
        <w:trPr>
          <w:trHeight w:val="270"/>
        </w:trPr>
        <w:tc>
          <w:tcPr>
            <w:tcW w:w="1125" w:type="dxa"/>
          </w:tcPr>
          <w:p w14:paraId="6D3F75C6" w14:textId="4741EE77" w:rsidR="003C6936" w:rsidRDefault="00693C1D" w:rsidP="00D02B79">
            <w:pPr>
              <w:rPr>
                <w:rFonts w:ascii="Arial" w:hAnsi="Arial" w:cs="Arial"/>
              </w:rPr>
            </w:pPr>
            <w:r>
              <w:rPr>
                <w:rFonts w:ascii="Arial" w:hAnsi="Arial" w:cs="Arial"/>
              </w:rPr>
              <w:t>8</w:t>
            </w:r>
          </w:p>
        </w:tc>
        <w:tc>
          <w:tcPr>
            <w:tcW w:w="4404" w:type="dxa"/>
          </w:tcPr>
          <w:p w14:paraId="36962E2F" w14:textId="4598D1F3" w:rsidR="003C6936" w:rsidRPr="00693C1D" w:rsidRDefault="00693C1D" w:rsidP="00693C1D">
            <w:pPr>
              <w:tabs>
                <w:tab w:val="left" w:pos="1695"/>
              </w:tabs>
              <w:rPr>
                <w:rFonts w:ascii="Arial" w:hAnsi="Arial"/>
              </w:rPr>
            </w:pPr>
            <w:r w:rsidRPr="00693C1D">
              <w:rPr>
                <w:rFonts w:ascii="Arial" w:hAnsi="Arial"/>
              </w:rPr>
              <w:t>Complete the Governance Day evaluation form.</w:t>
            </w:r>
          </w:p>
        </w:tc>
        <w:tc>
          <w:tcPr>
            <w:tcW w:w="1596" w:type="dxa"/>
          </w:tcPr>
          <w:p w14:paraId="3A76814A" w14:textId="13835DE4" w:rsidR="003C6936" w:rsidRDefault="00693C1D" w:rsidP="00D02B79">
            <w:pPr>
              <w:rPr>
                <w:rFonts w:ascii="Arial" w:hAnsi="Arial" w:cs="Arial"/>
              </w:rPr>
            </w:pPr>
            <w:r>
              <w:rPr>
                <w:rFonts w:ascii="Arial" w:hAnsi="Arial" w:cs="Arial"/>
              </w:rPr>
              <w:t>ASAP</w:t>
            </w:r>
          </w:p>
        </w:tc>
        <w:tc>
          <w:tcPr>
            <w:tcW w:w="2089" w:type="dxa"/>
          </w:tcPr>
          <w:p w14:paraId="6F4AC0E8" w14:textId="4F5DB6FD" w:rsidR="003C6936" w:rsidRDefault="00693C1D" w:rsidP="00D02B79">
            <w:pPr>
              <w:rPr>
                <w:rFonts w:ascii="Arial" w:hAnsi="Arial" w:cs="Arial"/>
              </w:rPr>
            </w:pPr>
            <w:r>
              <w:rPr>
                <w:rFonts w:ascii="Arial" w:hAnsi="Arial" w:cs="Arial"/>
              </w:rPr>
              <w:t>All</w:t>
            </w:r>
          </w:p>
        </w:tc>
      </w:tr>
      <w:tr w:rsidR="00757C3E" w:rsidRPr="00F5090E" w14:paraId="398E321D" w14:textId="77777777" w:rsidTr="6EA769B8">
        <w:trPr>
          <w:trHeight w:val="270"/>
        </w:trPr>
        <w:tc>
          <w:tcPr>
            <w:tcW w:w="1125" w:type="dxa"/>
          </w:tcPr>
          <w:p w14:paraId="0C8970A7" w14:textId="1F25551C" w:rsidR="00757C3E" w:rsidRDefault="00757C3E" w:rsidP="00D02B79">
            <w:pPr>
              <w:rPr>
                <w:rFonts w:ascii="Arial" w:hAnsi="Arial" w:cs="Arial"/>
              </w:rPr>
            </w:pPr>
            <w:r>
              <w:rPr>
                <w:rFonts w:ascii="Arial" w:hAnsi="Arial" w:cs="Arial"/>
              </w:rPr>
              <w:t>8</w:t>
            </w:r>
          </w:p>
        </w:tc>
        <w:tc>
          <w:tcPr>
            <w:tcW w:w="4404" w:type="dxa"/>
          </w:tcPr>
          <w:p w14:paraId="0FB35E89" w14:textId="4F0DBE48" w:rsidR="00757C3E" w:rsidRPr="00757C3E" w:rsidRDefault="00757C3E" w:rsidP="00693C1D">
            <w:pPr>
              <w:tabs>
                <w:tab w:val="left" w:pos="1695"/>
              </w:tabs>
              <w:rPr>
                <w:rFonts w:ascii="Arial" w:hAnsi="Arial"/>
              </w:rPr>
            </w:pPr>
            <w:r w:rsidRPr="00757C3E">
              <w:rPr>
                <w:rFonts w:ascii="Arial" w:hAnsi="Arial"/>
              </w:rPr>
              <w:t>Consider when/how to notify students about the Governors.</w:t>
            </w:r>
          </w:p>
        </w:tc>
        <w:tc>
          <w:tcPr>
            <w:tcW w:w="1596" w:type="dxa"/>
          </w:tcPr>
          <w:p w14:paraId="6F3E6A26" w14:textId="0CA7CA7D" w:rsidR="00757C3E" w:rsidRDefault="00757C3E" w:rsidP="00D02B79">
            <w:pPr>
              <w:rPr>
                <w:rFonts w:ascii="Arial" w:hAnsi="Arial" w:cs="Arial"/>
              </w:rPr>
            </w:pPr>
            <w:r>
              <w:rPr>
                <w:rFonts w:ascii="Arial" w:hAnsi="Arial" w:cs="Arial"/>
              </w:rPr>
              <w:t>ASAP</w:t>
            </w:r>
          </w:p>
        </w:tc>
        <w:tc>
          <w:tcPr>
            <w:tcW w:w="2089" w:type="dxa"/>
          </w:tcPr>
          <w:p w14:paraId="487B3432" w14:textId="2676FE82" w:rsidR="00757C3E" w:rsidRDefault="00757C3E" w:rsidP="00D02B79">
            <w:pPr>
              <w:rPr>
                <w:rFonts w:ascii="Arial" w:hAnsi="Arial" w:cs="Arial"/>
              </w:rPr>
            </w:pPr>
            <w:r>
              <w:rPr>
                <w:rFonts w:ascii="Arial" w:hAnsi="Arial" w:cs="Arial"/>
              </w:rPr>
              <w:t>IS</w:t>
            </w:r>
          </w:p>
        </w:tc>
      </w:tr>
      <w:tr w:rsidR="00F829C0" w:rsidRPr="00F5090E" w14:paraId="145FBFF8" w14:textId="77777777" w:rsidTr="6EA769B8">
        <w:trPr>
          <w:trHeight w:val="270"/>
        </w:trPr>
        <w:tc>
          <w:tcPr>
            <w:tcW w:w="1125" w:type="dxa"/>
          </w:tcPr>
          <w:p w14:paraId="6B5D2388" w14:textId="38544943" w:rsidR="00F829C0" w:rsidRDefault="00F829C0" w:rsidP="00D02B79">
            <w:pPr>
              <w:rPr>
                <w:rFonts w:ascii="Arial" w:hAnsi="Arial" w:cs="Arial"/>
              </w:rPr>
            </w:pPr>
            <w:r>
              <w:rPr>
                <w:rFonts w:ascii="Arial" w:hAnsi="Arial" w:cs="Arial"/>
              </w:rPr>
              <w:t>8</w:t>
            </w:r>
          </w:p>
        </w:tc>
        <w:tc>
          <w:tcPr>
            <w:tcW w:w="4404" w:type="dxa"/>
          </w:tcPr>
          <w:p w14:paraId="6F290C9E" w14:textId="520CCCD8" w:rsidR="00F829C0" w:rsidRPr="00757C3E" w:rsidRDefault="00F829C0" w:rsidP="00693C1D">
            <w:pPr>
              <w:tabs>
                <w:tab w:val="left" w:pos="1695"/>
              </w:tabs>
              <w:rPr>
                <w:rFonts w:ascii="Arial" w:hAnsi="Arial"/>
              </w:rPr>
            </w:pPr>
            <w:r>
              <w:rPr>
                <w:rFonts w:ascii="Arial" w:hAnsi="Arial"/>
              </w:rPr>
              <w:t xml:space="preserve">Consider completing Complaints </w:t>
            </w:r>
            <w:r w:rsidR="0055256D">
              <w:rPr>
                <w:rFonts w:ascii="Arial" w:hAnsi="Arial"/>
              </w:rPr>
              <w:t>and Suspension and Exclusions</w:t>
            </w:r>
            <w:r>
              <w:rPr>
                <w:rFonts w:ascii="Arial" w:hAnsi="Arial"/>
              </w:rPr>
              <w:t>Training.</w:t>
            </w:r>
          </w:p>
        </w:tc>
        <w:tc>
          <w:tcPr>
            <w:tcW w:w="1596" w:type="dxa"/>
          </w:tcPr>
          <w:p w14:paraId="14D5FF1D" w14:textId="1C5CB0CC" w:rsidR="00F829C0" w:rsidRDefault="00F829C0" w:rsidP="00D02B79">
            <w:pPr>
              <w:rPr>
                <w:rFonts w:ascii="Arial" w:hAnsi="Arial" w:cs="Arial"/>
              </w:rPr>
            </w:pPr>
            <w:r>
              <w:rPr>
                <w:rFonts w:ascii="Arial" w:hAnsi="Arial" w:cs="Arial"/>
              </w:rPr>
              <w:t>ASAP</w:t>
            </w:r>
          </w:p>
        </w:tc>
        <w:tc>
          <w:tcPr>
            <w:tcW w:w="2089" w:type="dxa"/>
          </w:tcPr>
          <w:p w14:paraId="70A8BCCC" w14:textId="1AF39299" w:rsidR="00F829C0" w:rsidRDefault="00F829C0" w:rsidP="00D02B79">
            <w:pPr>
              <w:rPr>
                <w:rFonts w:ascii="Arial" w:hAnsi="Arial" w:cs="Arial"/>
              </w:rPr>
            </w:pPr>
            <w:r>
              <w:rPr>
                <w:rFonts w:ascii="Arial" w:hAnsi="Arial" w:cs="Arial"/>
              </w:rPr>
              <w:t>All Governors</w:t>
            </w:r>
          </w:p>
        </w:tc>
      </w:tr>
      <w:tr w:rsidR="006539E1" w:rsidRPr="00F5090E" w14:paraId="303A30B6" w14:textId="77777777" w:rsidTr="6EA769B8">
        <w:trPr>
          <w:trHeight w:val="270"/>
        </w:trPr>
        <w:tc>
          <w:tcPr>
            <w:tcW w:w="1125" w:type="dxa"/>
          </w:tcPr>
          <w:p w14:paraId="50ED7405" w14:textId="436B908E" w:rsidR="006539E1" w:rsidRDefault="006539E1" w:rsidP="00D02B79">
            <w:pPr>
              <w:rPr>
                <w:rFonts w:ascii="Arial" w:hAnsi="Arial" w:cs="Arial"/>
              </w:rPr>
            </w:pPr>
            <w:r>
              <w:rPr>
                <w:rFonts w:ascii="Arial" w:hAnsi="Arial" w:cs="Arial"/>
              </w:rPr>
              <w:t>8</w:t>
            </w:r>
          </w:p>
        </w:tc>
        <w:tc>
          <w:tcPr>
            <w:tcW w:w="4404" w:type="dxa"/>
          </w:tcPr>
          <w:p w14:paraId="4088C3E0" w14:textId="6D0FF501" w:rsidR="006539E1" w:rsidRPr="006539E1" w:rsidRDefault="006539E1" w:rsidP="00693C1D">
            <w:pPr>
              <w:tabs>
                <w:tab w:val="left" w:pos="1695"/>
              </w:tabs>
              <w:rPr>
                <w:rFonts w:ascii="Arial" w:hAnsi="Arial"/>
              </w:rPr>
            </w:pPr>
            <w:r w:rsidRPr="006539E1">
              <w:rPr>
                <w:rFonts w:ascii="Arial" w:hAnsi="Arial"/>
              </w:rPr>
              <w:t>Circulate the SecureSchools information.</w:t>
            </w:r>
          </w:p>
        </w:tc>
        <w:tc>
          <w:tcPr>
            <w:tcW w:w="1596" w:type="dxa"/>
          </w:tcPr>
          <w:p w14:paraId="59CF3CF8" w14:textId="133C6D93" w:rsidR="006539E1" w:rsidRDefault="007F430F" w:rsidP="00D02B79">
            <w:pPr>
              <w:rPr>
                <w:rFonts w:ascii="Arial" w:hAnsi="Arial" w:cs="Arial"/>
              </w:rPr>
            </w:pPr>
            <w:r>
              <w:rPr>
                <w:rFonts w:ascii="Arial" w:hAnsi="Arial" w:cs="Arial"/>
              </w:rPr>
              <w:t>ASAP</w:t>
            </w:r>
          </w:p>
        </w:tc>
        <w:tc>
          <w:tcPr>
            <w:tcW w:w="2089" w:type="dxa"/>
          </w:tcPr>
          <w:p w14:paraId="7E62D2B4" w14:textId="0D1EEBB6" w:rsidR="006539E1" w:rsidRDefault="006539E1" w:rsidP="00D02B79">
            <w:pPr>
              <w:rPr>
                <w:rFonts w:ascii="Arial" w:hAnsi="Arial" w:cs="Arial"/>
              </w:rPr>
            </w:pPr>
            <w:r>
              <w:rPr>
                <w:rFonts w:ascii="Arial" w:hAnsi="Arial" w:cs="Arial"/>
              </w:rPr>
              <w:t>HL</w:t>
            </w:r>
          </w:p>
        </w:tc>
      </w:tr>
    </w:tbl>
    <w:p w14:paraId="0F511C7C" w14:textId="77777777" w:rsidR="00141C04" w:rsidRDefault="00141C04" w:rsidP="00141C04">
      <w:pPr>
        <w:rPr>
          <w:rFonts w:ascii="Arial" w:hAnsi="Arial" w:cs="Arial"/>
        </w:rPr>
      </w:pPr>
    </w:p>
    <w:p w14:paraId="2F438ECE" w14:textId="77777777" w:rsidR="004F4BFB" w:rsidRDefault="004F4BFB" w:rsidP="00141C04">
      <w:pPr>
        <w:rPr>
          <w:rFonts w:ascii="Arial" w:hAnsi="Arial" w:cs="Arial"/>
        </w:rPr>
      </w:pPr>
    </w:p>
    <w:p w14:paraId="4213DE48" w14:textId="77777777" w:rsidR="00B45B65" w:rsidRDefault="00B45B65" w:rsidP="00141C04">
      <w:pPr>
        <w:rPr>
          <w:rFonts w:ascii="Arial" w:hAnsi="Arial" w:cs="Arial"/>
        </w:rPr>
      </w:pPr>
    </w:p>
    <w:p w14:paraId="4CCBFD81" w14:textId="77777777" w:rsidR="003C053C" w:rsidRPr="00141C04" w:rsidRDefault="003C053C" w:rsidP="00141C04">
      <w:pPr>
        <w:rPr>
          <w:rFonts w:ascii="Arial" w:hAnsi="Arial" w:cs="Arial"/>
        </w:rPr>
      </w:pPr>
    </w:p>
    <w:p w14:paraId="48C91C59" w14:textId="77777777" w:rsidR="00141C04" w:rsidRPr="00141C04" w:rsidRDefault="00141C04" w:rsidP="00141C04">
      <w:pPr>
        <w:rPr>
          <w:rFonts w:ascii="Arial" w:hAnsi="Arial" w:cs="Arial"/>
        </w:rPr>
      </w:pPr>
    </w:p>
    <w:p w14:paraId="66515E0B" w14:textId="77777777" w:rsidR="00141C04" w:rsidRPr="00141C04" w:rsidRDefault="00141C04" w:rsidP="00141C04">
      <w:pPr>
        <w:rPr>
          <w:rFonts w:ascii="Arial" w:hAnsi="Arial" w:cs="Arial"/>
        </w:rPr>
      </w:pPr>
    </w:p>
    <w:p w14:paraId="2276BEB0" w14:textId="77777777" w:rsidR="00E23A12" w:rsidRPr="00141C04" w:rsidRDefault="00E23A12" w:rsidP="00141C04">
      <w:pPr>
        <w:rPr>
          <w:rFonts w:ascii="Arial" w:hAnsi="Arial" w:cs="Arial"/>
        </w:rPr>
      </w:pPr>
    </w:p>
    <w:sectPr w:rsidR="00E23A12" w:rsidRPr="00141C04" w:rsidSect="004E3D5F">
      <w:footerReference w:type="even" r:id="rId13"/>
      <w:footerReference w:type="default" r:id="rId14"/>
      <w:pgSz w:w="11906" w:h="16838"/>
      <w:pgMar w:top="1440" w:right="1274"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33FA" w14:textId="77777777" w:rsidR="001B5606" w:rsidRDefault="001B5606" w:rsidP="00A52C1E">
      <w:pPr>
        <w:spacing w:after="0" w:line="240" w:lineRule="auto"/>
      </w:pPr>
      <w:r>
        <w:separator/>
      </w:r>
    </w:p>
  </w:endnote>
  <w:endnote w:type="continuationSeparator" w:id="0">
    <w:p w14:paraId="7FF70611" w14:textId="77777777" w:rsidR="001B5606" w:rsidRDefault="001B5606" w:rsidP="00A52C1E">
      <w:pPr>
        <w:spacing w:after="0" w:line="240" w:lineRule="auto"/>
      </w:pPr>
      <w:r>
        <w:continuationSeparator/>
      </w:r>
    </w:p>
  </w:endnote>
  <w:endnote w:type="continuationNotice" w:id="1">
    <w:p w14:paraId="133272CF" w14:textId="77777777" w:rsidR="001B5606" w:rsidRDefault="001B5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ヒラギノ角ゴ Pro W3">
    <w:altName w:val="MS Gothic"/>
    <w:charset w:val="00"/>
    <w:family w:val="roman"/>
    <w:pitch w:val="default"/>
  </w:font>
  <w:font w:name="Lucida Grande">
    <w:altName w:val="Arial"/>
    <w:charset w:val="00"/>
    <w:family w:val="auto"/>
    <w:pitch w:val="variable"/>
    <w:sig w:usb0="03000000"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0A8D85F3" w14:paraId="5DB5A15D" w14:textId="77777777" w:rsidTr="0A8D85F3">
      <w:trPr>
        <w:trHeight w:val="300"/>
      </w:trPr>
      <w:tc>
        <w:tcPr>
          <w:tcW w:w="3060" w:type="dxa"/>
        </w:tcPr>
        <w:p w14:paraId="27186469" w14:textId="7D6BC00F" w:rsidR="0A8D85F3" w:rsidRDefault="0A8D85F3" w:rsidP="0A8D85F3">
          <w:pPr>
            <w:pStyle w:val="Header"/>
            <w:ind w:left="-115"/>
          </w:pPr>
        </w:p>
      </w:tc>
      <w:tc>
        <w:tcPr>
          <w:tcW w:w="3060" w:type="dxa"/>
        </w:tcPr>
        <w:p w14:paraId="515EBC9C" w14:textId="698D25B2" w:rsidR="0A8D85F3" w:rsidRDefault="0A8D85F3" w:rsidP="0A8D85F3">
          <w:pPr>
            <w:pStyle w:val="Header"/>
            <w:jc w:val="center"/>
          </w:pPr>
        </w:p>
      </w:tc>
      <w:tc>
        <w:tcPr>
          <w:tcW w:w="3060" w:type="dxa"/>
        </w:tcPr>
        <w:p w14:paraId="3A6A6E0A" w14:textId="1BCD82EF" w:rsidR="0A8D85F3" w:rsidRDefault="0A8D85F3" w:rsidP="0A8D85F3">
          <w:pPr>
            <w:pStyle w:val="Header"/>
            <w:ind w:right="-115"/>
            <w:jc w:val="right"/>
          </w:pPr>
        </w:p>
      </w:tc>
    </w:tr>
  </w:tbl>
  <w:p w14:paraId="1077F5F0" w14:textId="2F9ED588" w:rsidR="0A8D85F3" w:rsidRDefault="0A8D85F3" w:rsidP="0A8D8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E652" w14:textId="47E885D1" w:rsidR="00E25081" w:rsidRDefault="00E25081">
    <w:pPr>
      <w:pStyle w:val="Footer"/>
    </w:pPr>
  </w:p>
  <w:p w14:paraId="30EAEBBA" w14:textId="73BFB8AE" w:rsidR="00F6682A" w:rsidRPr="00A52C1E" w:rsidRDefault="00F6682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BE79" w14:textId="77777777" w:rsidR="001B5606" w:rsidRDefault="001B5606" w:rsidP="00A52C1E">
      <w:pPr>
        <w:spacing w:after="0" w:line="240" w:lineRule="auto"/>
      </w:pPr>
      <w:r>
        <w:separator/>
      </w:r>
    </w:p>
  </w:footnote>
  <w:footnote w:type="continuationSeparator" w:id="0">
    <w:p w14:paraId="4E8BD9CD" w14:textId="77777777" w:rsidR="001B5606" w:rsidRDefault="001B5606" w:rsidP="00A52C1E">
      <w:pPr>
        <w:spacing w:after="0" w:line="240" w:lineRule="auto"/>
      </w:pPr>
      <w:r>
        <w:continuationSeparator/>
      </w:r>
    </w:p>
  </w:footnote>
  <w:footnote w:type="continuationNotice" w:id="1">
    <w:p w14:paraId="420BABB6" w14:textId="77777777" w:rsidR="001B5606" w:rsidRDefault="001B56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3BB"/>
    <w:multiLevelType w:val="hybridMultilevel"/>
    <w:tmpl w:val="843C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3180"/>
    <w:multiLevelType w:val="hybridMultilevel"/>
    <w:tmpl w:val="68D6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B3798"/>
    <w:multiLevelType w:val="hybridMultilevel"/>
    <w:tmpl w:val="F34C3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E75DB"/>
    <w:multiLevelType w:val="hybridMultilevel"/>
    <w:tmpl w:val="313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A06E0"/>
    <w:multiLevelType w:val="hybridMultilevel"/>
    <w:tmpl w:val="3BA0C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E4A1E"/>
    <w:multiLevelType w:val="hybridMultilevel"/>
    <w:tmpl w:val="3F44A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53E99"/>
    <w:multiLevelType w:val="hybridMultilevel"/>
    <w:tmpl w:val="55D6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16527"/>
    <w:multiLevelType w:val="hybridMultilevel"/>
    <w:tmpl w:val="1E0E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10D13"/>
    <w:multiLevelType w:val="multilevel"/>
    <w:tmpl w:val="786C2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65277"/>
    <w:multiLevelType w:val="hybridMultilevel"/>
    <w:tmpl w:val="E8F22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E23707"/>
    <w:multiLevelType w:val="hybridMultilevel"/>
    <w:tmpl w:val="841A5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A5C1B"/>
    <w:multiLevelType w:val="hybridMultilevel"/>
    <w:tmpl w:val="65A4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F0728"/>
    <w:multiLevelType w:val="hybridMultilevel"/>
    <w:tmpl w:val="6A28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B029D"/>
    <w:multiLevelType w:val="hybridMultilevel"/>
    <w:tmpl w:val="6A46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F9369F"/>
    <w:multiLevelType w:val="hybridMultilevel"/>
    <w:tmpl w:val="C6B46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807EF"/>
    <w:multiLevelType w:val="hybridMultilevel"/>
    <w:tmpl w:val="A8101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3206E"/>
    <w:multiLevelType w:val="multilevel"/>
    <w:tmpl w:val="8A6A8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6B70AD"/>
    <w:multiLevelType w:val="multilevel"/>
    <w:tmpl w:val="F44A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613625">
    <w:abstractNumId w:val="11"/>
  </w:num>
  <w:num w:numId="2" w16cid:durableId="1842312091">
    <w:abstractNumId w:val="10"/>
  </w:num>
  <w:num w:numId="3" w16cid:durableId="979119256">
    <w:abstractNumId w:val="9"/>
  </w:num>
  <w:num w:numId="4" w16cid:durableId="766123327">
    <w:abstractNumId w:val="13"/>
  </w:num>
  <w:num w:numId="5" w16cid:durableId="132870061">
    <w:abstractNumId w:val="0"/>
  </w:num>
  <w:num w:numId="6" w16cid:durableId="1774785979">
    <w:abstractNumId w:val="14"/>
  </w:num>
  <w:num w:numId="7" w16cid:durableId="400717017">
    <w:abstractNumId w:val="2"/>
  </w:num>
  <w:num w:numId="8" w16cid:durableId="1727411619">
    <w:abstractNumId w:val="17"/>
  </w:num>
  <w:num w:numId="9" w16cid:durableId="1081177480">
    <w:abstractNumId w:val="16"/>
  </w:num>
  <w:num w:numId="10" w16cid:durableId="618954190">
    <w:abstractNumId w:val="8"/>
  </w:num>
  <w:num w:numId="11" w16cid:durableId="1783380465">
    <w:abstractNumId w:val="5"/>
  </w:num>
  <w:num w:numId="12" w16cid:durableId="1784181087">
    <w:abstractNumId w:val="3"/>
  </w:num>
  <w:num w:numId="13" w16cid:durableId="845824826">
    <w:abstractNumId w:val="15"/>
  </w:num>
  <w:num w:numId="14" w16cid:durableId="496120832">
    <w:abstractNumId w:val="7"/>
  </w:num>
  <w:num w:numId="15" w16cid:durableId="855191869">
    <w:abstractNumId w:val="4"/>
  </w:num>
  <w:num w:numId="16" w16cid:durableId="1930308381">
    <w:abstractNumId w:val="6"/>
  </w:num>
  <w:num w:numId="17" w16cid:durableId="1732000708">
    <w:abstractNumId w:val="1"/>
  </w:num>
  <w:num w:numId="18" w16cid:durableId="12367466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B1"/>
    <w:rsid w:val="00000763"/>
    <w:rsid w:val="00000874"/>
    <w:rsid w:val="000008EA"/>
    <w:rsid w:val="00000E25"/>
    <w:rsid w:val="000018EF"/>
    <w:rsid w:val="00001B21"/>
    <w:rsid w:val="00001BBE"/>
    <w:rsid w:val="00001DB2"/>
    <w:rsid w:val="00001FA6"/>
    <w:rsid w:val="00002014"/>
    <w:rsid w:val="00002DD4"/>
    <w:rsid w:val="000035FE"/>
    <w:rsid w:val="000058F7"/>
    <w:rsid w:val="00005DD3"/>
    <w:rsid w:val="000062DE"/>
    <w:rsid w:val="000064B4"/>
    <w:rsid w:val="0000661E"/>
    <w:rsid w:val="000068B6"/>
    <w:rsid w:val="00006E45"/>
    <w:rsid w:val="00006F84"/>
    <w:rsid w:val="00007787"/>
    <w:rsid w:val="00012D16"/>
    <w:rsid w:val="00013880"/>
    <w:rsid w:val="00014319"/>
    <w:rsid w:val="000143E5"/>
    <w:rsid w:val="00014B6F"/>
    <w:rsid w:val="00014BDB"/>
    <w:rsid w:val="00014CB5"/>
    <w:rsid w:val="000152EC"/>
    <w:rsid w:val="000158B7"/>
    <w:rsid w:val="00015F70"/>
    <w:rsid w:val="00016116"/>
    <w:rsid w:val="0001741A"/>
    <w:rsid w:val="000177DE"/>
    <w:rsid w:val="00017AD0"/>
    <w:rsid w:val="00017CBC"/>
    <w:rsid w:val="000202EB"/>
    <w:rsid w:val="00020A3E"/>
    <w:rsid w:val="00020E4A"/>
    <w:rsid w:val="0002102A"/>
    <w:rsid w:val="00021868"/>
    <w:rsid w:val="00021D12"/>
    <w:rsid w:val="00022768"/>
    <w:rsid w:val="000227C7"/>
    <w:rsid w:val="00022A24"/>
    <w:rsid w:val="000230C1"/>
    <w:rsid w:val="00024858"/>
    <w:rsid w:val="00025395"/>
    <w:rsid w:val="00025B96"/>
    <w:rsid w:val="00025D3B"/>
    <w:rsid w:val="0002652A"/>
    <w:rsid w:val="00026C18"/>
    <w:rsid w:val="00027618"/>
    <w:rsid w:val="00027631"/>
    <w:rsid w:val="00027A25"/>
    <w:rsid w:val="00030E5D"/>
    <w:rsid w:val="00031213"/>
    <w:rsid w:val="0003179A"/>
    <w:rsid w:val="000321AA"/>
    <w:rsid w:val="000331CF"/>
    <w:rsid w:val="000333E4"/>
    <w:rsid w:val="00033D25"/>
    <w:rsid w:val="00034757"/>
    <w:rsid w:val="00034C5B"/>
    <w:rsid w:val="0003542E"/>
    <w:rsid w:val="000354CE"/>
    <w:rsid w:val="00035E76"/>
    <w:rsid w:val="00036EDE"/>
    <w:rsid w:val="0003755E"/>
    <w:rsid w:val="000375B8"/>
    <w:rsid w:val="0004066F"/>
    <w:rsid w:val="00040E43"/>
    <w:rsid w:val="000411CA"/>
    <w:rsid w:val="000416C3"/>
    <w:rsid w:val="0004185E"/>
    <w:rsid w:val="00041DEE"/>
    <w:rsid w:val="00042A7A"/>
    <w:rsid w:val="0004410D"/>
    <w:rsid w:val="000446B0"/>
    <w:rsid w:val="0004507A"/>
    <w:rsid w:val="00045205"/>
    <w:rsid w:val="00045CE0"/>
    <w:rsid w:val="0004603D"/>
    <w:rsid w:val="00046BC8"/>
    <w:rsid w:val="00046EEE"/>
    <w:rsid w:val="00050609"/>
    <w:rsid w:val="000518BF"/>
    <w:rsid w:val="00051ECB"/>
    <w:rsid w:val="00051EE5"/>
    <w:rsid w:val="0005239B"/>
    <w:rsid w:val="000525B9"/>
    <w:rsid w:val="0005415A"/>
    <w:rsid w:val="00054286"/>
    <w:rsid w:val="00054715"/>
    <w:rsid w:val="0005493A"/>
    <w:rsid w:val="000551BC"/>
    <w:rsid w:val="00055540"/>
    <w:rsid w:val="00056FF4"/>
    <w:rsid w:val="000571E2"/>
    <w:rsid w:val="000578C0"/>
    <w:rsid w:val="00057934"/>
    <w:rsid w:val="00060070"/>
    <w:rsid w:val="0006096E"/>
    <w:rsid w:val="00060FB9"/>
    <w:rsid w:val="00061718"/>
    <w:rsid w:val="000622FB"/>
    <w:rsid w:val="00062400"/>
    <w:rsid w:val="0006266A"/>
    <w:rsid w:val="0006292B"/>
    <w:rsid w:val="00062C20"/>
    <w:rsid w:val="0006315F"/>
    <w:rsid w:val="00064243"/>
    <w:rsid w:val="00064454"/>
    <w:rsid w:val="00064F77"/>
    <w:rsid w:val="000652F6"/>
    <w:rsid w:val="00065CB2"/>
    <w:rsid w:val="00065DBB"/>
    <w:rsid w:val="0006629A"/>
    <w:rsid w:val="00066CC3"/>
    <w:rsid w:val="00067B8F"/>
    <w:rsid w:val="00067E74"/>
    <w:rsid w:val="00067E98"/>
    <w:rsid w:val="00070029"/>
    <w:rsid w:val="00070402"/>
    <w:rsid w:val="0007063A"/>
    <w:rsid w:val="0007065C"/>
    <w:rsid w:val="00070786"/>
    <w:rsid w:val="000707FA"/>
    <w:rsid w:val="00071290"/>
    <w:rsid w:val="00071A65"/>
    <w:rsid w:val="00072048"/>
    <w:rsid w:val="00072160"/>
    <w:rsid w:val="00074573"/>
    <w:rsid w:val="00074F1F"/>
    <w:rsid w:val="00076522"/>
    <w:rsid w:val="00076634"/>
    <w:rsid w:val="00076694"/>
    <w:rsid w:val="00077031"/>
    <w:rsid w:val="000772F0"/>
    <w:rsid w:val="0007743F"/>
    <w:rsid w:val="00077564"/>
    <w:rsid w:val="00077720"/>
    <w:rsid w:val="00080100"/>
    <w:rsid w:val="00080208"/>
    <w:rsid w:val="000805EF"/>
    <w:rsid w:val="0008076F"/>
    <w:rsid w:val="00080FA9"/>
    <w:rsid w:val="000810D2"/>
    <w:rsid w:val="000810F9"/>
    <w:rsid w:val="000818B0"/>
    <w:rsid w:val="00081F73"/>
    <w:rsid w:val="00082084"/>
    <w:rsid w:val="00082615"/>
    <w:rsid w:val="000837BB"/>
    <w:rsid w:val="00085682"/>
    <w:rsid w:val="000858D2"/>
    <w:rsid w:val="00085D5E"/>
    <w:rsid w:val="00086063"/>
    <w:rsid w:val="000861F5"/>
    <w:rsid w:val="00090456"/>
    <w:rsid w:val="00090468"/>
    <w:rsid w:val="000904B5"/>
    <w:rsid w:val="00090D68"/>
    <w:rsid w:val="00090E7B"/>
    <w:rsid w:val="00091494"/>
    <w:rsid w:val="000942A0"/>
    <w:rsid w:val="00094411"/>
    <w:rsid w:val="00094B46"/>
    <w:rsid w:val="00094C4B"/>
    <w:rsid w:val="00094E7B"/>
    <w:rsid w:val="0009535D"/>
    <w:rsid w:val="000956D8"/>
    <w:rsid w:val="00095A95"/>
    <w:rsid w:val="00095ACB"/>
    <w:rsid w:val="00095D41"/>
    <w:rsid w:val="000963DE"/>
    <w:rsid w:val="00096807"/>
    <w:rsid w:val="00096E12"/>
    <w:rsid w:val="00097043"/>
    <w:rsid w:val="000A0395"/>
    <w:rsid w:val="000A06A8"/>
    <w:rsid w:val="000A0DA3"/>
    <w:rsid w:val="000A0E92"/>
    <w:rsid w:val="000A0EA9"/>
    <w:rsid w:val="000A15D2"/>
    <w:rsid w:val="000A16CD"/>
    <w:rsid w:val="000A176C"/>
    <w:rsid w:val="000A1EBB"/>
    <w:rsid w:val="000A22FD"/>
    <w:rsid w:val="000A27A4"/>
    <w:rsid w:val="000A292C"/>
    <w:rsid w:val="000A2A6E"/>
    <w:rsid w:val="000A2BC1"/>
    <w:rsid w:val="000A2E21"/>
    <w:rsid w:val="000A33BC"/>
    <w:rsid w:val="000A351F"/>
    <w:rsid w:val="000A3780"/>
    <w:rsid w:val="000A3C75"/>
    <w:rsid w:val="000A4050"/>
    <w:rsid w:val="000A4343"/>
    <w:rsid w:val="000A4487"/>
    <w:rsid w:val="000A467D"/>
    <w:rsid w:val="000A4845"/>
    <w:rsid w:val="000A51C4"/>
    <w:rsid w:val="000A59E9"/>
    <w:rsid w:val="000A6370"/>
    <w:rsid w:val="000A71CA"/>
    <w:rsid w:val="000A75C8"/>
    <w:rsid w:val="000A7891"/>
    <w:rsid w:val="000A78EB"/>
    <w:rsid w:val="000A7D67"/>
    <w:rsid w:val="000B0336"/>
    <w:rsid w:val="000B0446"/>
    <w:rsid w:val="000B048D"/>
    <w:rsid w:val="000B0CC2"/>
    <w:rsid w:val="000B0F2A"/>
    <w:rsid w:val="000B3099"/>
    <w:rsid w:val="000B37B1"/>
    <w:rsid w:val="000B411A"/>
    <w:rsid w:val="000B47E0"/>
    <w:rsid w:val="000B67A8"/>
    <w:rsid w:val="000B6AC1"/>
    <w:rsid w:val="000B6D8F"/>
    <w:rsid w:val="000B7BA8"/>
    <w:rsid w:val="000C0017"/>
    <w:rsid w:val="000C041E"/>
    <w:rsid w:val="000C0F94"/>
    <w:rsid w:val="000C12D2"/>
    <w:rsid w:val="000C1664"/>
    <w:rsid w:val="000C1C45"/>
    <w:rsid w:val="000C1CD8"/>
    <w:rsid w:val="000C2529"/>
    <w:rsid w:val="000C3860"/>
    <w:rsid w:val="000C3FA9"/>
    <w:rsid w:val="000C4875"/>
    <w:rsid w:val="000C5CC5"/>
    <w:rsid w:val="000C5D3D"/>
    <w:rsid w:val="000C6ADE"/>
    <w:rsid w:val="000C6DCD"/>
    <w:rsid w:val="000C7637"/>
    <w:rsid w:val="000C7906"/>
    <w:rsid w:val="000D03FE"/>
    <w:rsid w:val="000D0736"/>
    <w:rsid w:val="000D0972"/>
    <w:rsid w:val="000D199A"/>
    <w:rsid w:val="000D2955"/>
    <w:rsid w:val="000D3449"/>
    <w:rsid w:val="000D3934"/>
    <w:rsid w:val="000D3978"/>
    <w:rsid w:val="000D4BA1"/>
    <w:rsid w:val="000D59BC"/>
    <w:rsid w:val="000D5F5B"/>
    <w:rsid w:val="000D62C3"/>
    <w:rsid w:val="000D65A8"/>
    <w:rsid w:val="000D66E9"/>
    <w:rsid w:val="000D6FF4"/>
    <w:rsid w:val="000D7193"/>
    <w:rsid w:val="000D75B5"/>
    <w:rsid w:val="000D7EFD"/>
    <w:rsid w:val="000E00FC"/>
    <w:rsid w:val="000E0E61"/>
    <w:rsid w:val="000E13A2"/>
    <w:rsid w:val="000E1596"/>
    <w:rsid w:val="000E184B"/>
    <w:rsid w:val="000E23E7"/>
    <w:rsid w:val="000E2B92"/>
    <w:rsid w:val="000E2E5D"/>
    <w:rsid w:val="000E3118"/>
    <w:rsid w:val="000E37FC"/>
    <w:rsid w:val="000E3F57"/>
    <w:rsid w:val="000E4672"/>
    <w:rsid w:val="000E48D6"/>
    <w:rsid w:val="000E4E7A"/>
    <w:rsid w:val="000E5399"/>
    <w:rsid w:val="000E5A56"/>
    <w:rsid w:val="000E5ABB"/>
    <w:rsid w:val="000E5D36"/>
    <w:rsid w:val="000E69C4"/>
    <w:rsid w:val="000E6CB2"/>
    <w:rsid w:val="000E71B3"/>
    <w:rsid w:val="000E736C"/>
    <w:rsid w:val="000F0E87"/>
    <w:rsid w:val="000F16E5"/>
    <w:rsid w:val="000F1981"/>
    <w:rsid w:val="000F2456"/>
    <w:rsid w:val="000F2AB3"/>
    <w:rsid w:val="000F32C3"/>
    <w:rsid w:val="000F350A"/>
    <w:rsid w:val="000F3B1C"/>
    <w:rsid w:val="000F4EE3"/>
    <w:rsid w:val="000F5156"/>
    <w:rsid w:val="000F547A"/>
    <w:rsid w:val="000F5762"/>
    <w:rsid w:val="000F5D81"/>
    <w:rsid w:val="000F62B9"/>
    <w:rsid w:val="000F6EF1"/>
    <w:rsid w:val="000F76B4"/>
    <w:rsid w:val="000F7F71"/>
    <w:rsid w:val="001003A4"/>
    <w:rsid w:val="00100855"/>
    <w:rsid w:val="00100860"/>
    <w:rsid w:val="00100AE0"/>
    <w:rsid w:val="00100E6E"/>
    <w:rsid w:val="0010190D"/>
    <w:rsid w:val="00101B3A"/>
    <w:rsid w:val="001021DB"/>
    <w:rsid w:val="0010241A"/>
    <w:rsid w:val="0010275A"/>
    <w:rsid w:val="001030E7"/>
    <w:rsid w:val="0010325C"/>
    <w:rsid w:val="00103D48"/>
    <w:rsid w:val="0010401F"/>
    <w:rsid w:val="0010494D"/>
    <w:rsid w:val="00104B53"/>
    <w:rsid w:val="00105454"/>
    <w:rsid w:val="001062FC"/>
    <w:rsid w:val="00106ABB"/>
    <w:rsid w:val="00106D67"/>
    <w:rsid w:val="001103BC"/>
    <w:rsid w:val="00110F78"/>
    <w:rsid w:val="0011139D"/>
    <w:rsid w:val="0011158D"/>
    <w:rsid w:val="00111D70"/>
    <w:rsid w:val="00112664"/>
    <w:rsid w:val="0011297C"/>
    <w:rsid w:val="001130F8"/>
    <w:rsid w:val="00113F9E"/>
    <w:rsid w:val="0011449B"/>
    <w:rsid w:val="001156D1"/>
    <w:rsid w:val="00115854"/>
    <w:rsid w:val="00116ADD"/>
    <w:rsid w:val="00117595"/>
    <w:rsid w:val="00117A6C"/>
    <w:rsid w:val="0012016F"/>
    <w:rsid w:val="001207A9"/>
    <w:rsid w:val="00120B45"/>
    <w:rsid w:val="0012100D"/>
    <w:rsid w:val="001212C0"/>
    <w:rsid w:val="0012163E"/>
    <w:rsid w:val="001216B1"/>
    <w:rsid w:val="001218B5"/>
    <w:rsid w:val="00122637"/>
    <w:rsid w:val="00122A92"/>
    <w:rsid w:val="001230C5"/>
    <w:rsid w:val="00124269"/>
    <w:rsid w:val="00124288"/>
    <w:rsid w:val="001242C1"/>
    <w:rsid w:val="00124530"/>
    <w:rsid w:val="001248AB"/>
    <w:rsid w:val="00124C7F"/>
    <w:rsid w:val="00124D20"/>
    <w:rsid w:val="00125E40"/>
    <w:rsid w:val="00126534"/>
    <w:rsid w:val="00127B77"/>
    <w:rsid w:val="001304D2"/>
    <w:rsid w:val="001305A5"/>
    <w:rsid w:val="0013061B"/>
    <w:rsid w:val="00130A16"/>
    <w:rsid w:val="00130A3B"/>
    <w:rsid w:val="00130FF1"/>
    <w:rsid w:val="00131169"/>
    <w:rsid w:val="001314AE"/>
    <w:rsid w:val="00132C6E"/>
    <w:rsid w:val="00133087"/>
    <w:rsid w:val="0013350A"/>
    <w:rsid w:val="00133AD5"/>
    <w:rsid w:val="00133E45"/>
    <w:rsid w:val="00134638"/>
    <w:rsid w:val="00134865"/>
    <w:rsid w:val="00134879"/>
    <w:rsid w:val="00134F72"/>
    <w:rsid w:val="00135A43"/>
    <w:rsid w:val="0013669F"/>
    <w:rsid w:val="00136AB9"/>
    <w:rsid w:val="00137996"/>
    <w:rsid w:val="00137DFB"/>
    <w:rsid w:val="00140477"/>
    <w:rsid w:val="00141C04"/>
    <w:rsid w:val="00141E6C"/>
    <w:rsid w:val="00141F45"/>
    <w:rsid w:val="001421DC"/>
    <w:rsid w:val="00142331"/>
    <w:rsid w:val="00142868"/>
    <w:rsid w:val="00142882"/>
    <w:rsid w:val="00142C51"/>
    <w:rsid w:val="00143462"/>
    <w:rsid w:val="0014467B"/>
    <w:rsid w:val="001446FC"/>
    <w:rsid w:val="001447DF"/>
    <w:rsid w:val="00144C31"/>
    <w:rsid w:val="00144F48"/>
    <w:rsid w:val="00145817"/>
    <w:rsid w:val="00146BAA"/>
    <w:rsid w:val="0014737D"/>
    <w:rsid w:val="001506B8"/>
    <w:rsid w:val="00150AED"/>
    <w:rsid w:val="00150B74"/>
    <w:rsid w:val="001511B8"/>
    <w:rsid w:val="0015253F"/>
    <w:rsid w:val="001525C3"/>
    <w:rsid w:val="00153646"/>
    <w:rsid w:val="00154437"/>
    <w:rsid w:val="00154738"/>
    <w:rsid w:val="00154759"/>
    <w:rsid w:val="00154877"/>
    <w:rsid w:val="00154C67"/>
    <w:rsid w:val="00154CA8"/>
    <w:rsid w:val="00155201"/>
    <w:rsid w:val="0015582A"/>
    <w:rsid w:val="00155DA7"/>
    <w:rsid w:val="00156CA4"/>
    <w:rsid w:val="001571D4"/>
    <w:rsid w:val="00157883"/>
    <w:rsid w:val="00157D23"/>
    <w:rsid w:val="0016101F"/>
    <w:rsid w:val="0016108E"/>
    <w:rsid w:val="00161617"/>
    <w:rsid w:val="00161976"/>
    <w:rsid w:val="001626F6"/>
    <w:rsid w:val="001635F2"/>
    <w:rsid w:val="00163FA5"/>
    <w:rsid w:val="00164375"/>
    <w:rsid w:val="00164E98"/>
    <w:rsid w:val="00164F7E"/>
    <w:rsid w:val="00165260"/>
    <w:rsid w:val="00165897"/>
    <w:rsid w:val="00165C0F"/>
    <w:rsid w:val="0016676D"/>
    <w:rsid w:val="0016745B"/>
    <w:rsid w:val="001675CC"/>
    <w:rsid w:val="001675E6"/>
    <w:rsid w:val="00167894"/>
    <w:rsid w:val="001702F4"/>
    <w:rsid w:val="00170716"/>
    <w:rsid w:val="00171979"/>
    <w:rsid w:val="001726AA"/>
    <w:rsid w:val="0017276F"/>
    <w:rsid w:val="00172BFD"/>
    <w:rsid w:val="00172C40"/>
    <w:rsid w:val="00173833"/>
    <w:rsid w:val="00173A9F"/>
    <w:rsid w:val="00173AFD"/>
    <w:rsid w:val="00173F54"/>
    <w:rsid w:val="00174755"/>
    <w:rsid w:val="00176D13"/>
    <w:rsid w:val="00177176"/>
    <w:rsid w:val="001771DA"/>
    <w:rsid w:val="001775FA"/>
    <w:rsid w:val="00177F72"/>
    <w:rsid w:val="0018000B"/>
    <w:rsid w:val="00180623"/>
    <w:rsid w:val="00180870"/>
    <w:rsid w:val="00181D25"/>
    <w:rsid w:val="00182F5C"/>
    <w:rsid w:val="001830A8"/>
    <w:rsid w:val="001831A7"/>
    <w:rsid w:val="00183202"/>
    <w:rsid w:val="00183298"/>
    <w:rsid w:val="001834B3"/>
    <w:rsid w:val="00183A13"/>
    <w:rsid w:val="001851EE"/>
    <w:rsid w:val="00186C5B"/>
    <w:rsid w:val="00186D9D"/>
    <w:rsid w:val="00186F7B"/>
    <w:rsid w:val="00187880"/>
    <w:rsid w:val="0019048E"/>
    <w:rsid w:val="0019126C"/>
    <w:rsid w:val="00191BA9"/>
    <w:rsid w:val="00192AE3"/>
    <w:rsid w:val="00193FFE"/>
    <w:rsid w:val="00194840"/>
    <w:rsid w:val="00194BF1"/>
    <w:rsid w:val="00195487"/>
    <w:rsid w:val="00195CFC"/>
    <w:rsid w:val="00195F99"/>
    <w:rsid w:val="00196BD5"/>
    <w:rsid w:val="00196D92"/>
    <w:rsid w:val="001978AA"/>
    <w:rsid w:val="001A0055"/>
    <w:rsid w:val="001A05F9"/>
    <w:rsid w:val="001A1389"/>
    <w:rsid w:val="001A171C"/>
    <w:rsid w:val="001A1841"/>
    <w:rsid w:val="001A1990"/>
    <w:rsid w:val="001A2596"/>
    <w:rsid w:val="001A28C3"/>
    <w:rsid w:val="001A2AAB"/>
    <w:rsid w:val="001A3259"/>
    <w:rsid w:val="001A36E7"/>
    <w:rsid w:val="001A4326"/>
    <w:rsid w:val="001A43BB"/>
    <w:rsid w:val="001A44D0"/>
    <w:rsid w:val="001A4D58"/>
    <w:rsid w:val="001A5828"/>
    <w:rsid w:val="001A5DB4"/>
    <w:rsid w:val="001A62CF"/>
    <w:rsid w:val="001A67D4"/>
    <w:rsid w:val="001A6B7B"/>
    <w:rsid w:val="001A7396"/>
    <w:rsid w:val="001B04EE"/>
    <w:rsid w:val="001B0AA1"/>
    <w:rsid w:val="001B1006"/>
    <w:rsid w:val="001B1056"/>
    <w:rsid w:val="001B14BA"/>
    <w:rsid w:val="001B1E83"/>
    <w:rsid w:val="001B2382"/>
    <w:rsid w:val="001B23C0"/>
    <w:rsid w:val="001B25D9"/>
    <w:rsid w:val="001B292F"/>
    <w:rsid w:val="001B2992"/>
    <w:rsid w:val="001B3368"/>
    <w:rsid w:val="001B3A2A"/>
    <w:rsid w:val="001B4AA5"/>
    <w:rsid w:val="001B5257"/>
    <w:rsid w:val="001B5606"/>
    <w:rsid w:val="001B5B4B"/>
    <w:rsid w:val="001B5BE1"/>
    <w:rsid w:val="001B5D11"/>
    <w:rsid w:val="001B65B5"/>
    <w:rsid w:val="001B67C3"/>
    <w:rsid w:val="001C0445"/>
    <w:rsid w:val="001C0957"/>
    <w:rsid w:val="001C11FF"/>
    <w:rsid w:val="001C123F"/>
    <w:rsid w:val="001C1DE8"/>
    <w:rsid w:val="001C1F1F"/>
    <w:rsid w:val="001C1FE5"/>
    <w:rsid w:val="001C28FD"/>
    <w:rsid w:val="001C2F76"/>
    <w:rsid w:val="001C31AB"/>
    <w:rsid w:val="001C35D1"/>
    <w:rsid w:val="001C3B54"/>
    <w:rsid w:val="001C45E0"/>
    <w:rsid w:val="001C4C5F"/>
    <w:rsid w:val="001C5223"/>
    <w:rsid w:val="001C646B"/>
    <w:rsid w:val="001C664D"/>
    <w:rsid w:val="001C6DC2"/>
    <w:rsid w:val="001C7545"/>
    <w:rsid w:val="001C7790"/>
    <w:rsid w:val="001C7F6E"/>
    <w:rsid w:val="001D0CF3"/>
    <w:rsid w:val="001D1B17"/>
    <w:rsid w:val="001D31DD"/>
    <w:rsid w:val="001D3DC2"/>
    <w:rsid w:val="001D416A"/>
    <w:rsid w:val="001D41A3"/>
    <w:rsid w:val="001D4586"/>
    <w:rsid w:val="001D488A"/>
    <w:rsid w:val="001D4C10"/>
    <w:rsid w:val="001D5419"/>
    <w:rsid w:val="001D5573"/>
    <w:rsid w:val="001D5B8C"/>
    <w:rsid w:val="001D62F2"/>
    <w:rsid w:val="001D66E6"/>
    <w:rsid w:val="001D6ADE"/>
    <w:rsid w:val="001D7493"/>
    <w:rsid w:val="001D7732"/>
    <w:rsid w:val="001E049D"/>
    <w:rsid w:val="001E0941"/>
    <w:rsid w:val="001E1372"/>
    <w:rsid w:val="001E1FDB"/>
    <w:rsid w:val="001E23F8"/>
    <w:rsid w:val="001E2561"/>
    <w:rsid w:val="001E3B72"/>
    <w:rsid w:val="001E3CDE"/>
    <w:rsid w:val="001E436D"/>
    <w:rsid w:val="001E44DD"/>
    <w:rsid w:val="001E4504"/>
    <w:rsid w:val="001E46E6"/>
    <w:rsid w:val="001E494F"/>
    <w:rsid w:val="001E4F12"/>
    <w:rsid w:val="001E5193"/>
    <w:rsid w:val="001E5575"/>
    <w:rsid w:val="001E625A"/>
    <w:rsid w:val="001E6709"/>
    <w:rsid w:val="001E6AD1"/>
    <w:rsid w:val="001E70B6"/>
    <w:rsid w:val="001E71C1"/>
    <w:rsid w:val="001E7F18"/>
    <w:rsid w:val="001F0AA3"/>
    <w:rsid w:val="001F0DD1"/>
    <w:rsid w:val="001F0EBD"/>
    <w:rsid w:val="001F1411"/>
    <w:rsid w:val="001F14D0"/>
    <w:rsid w:val="001F1613"/>
    <w:rsid w:val="001F1D10"/>
    <w:rsid w:val="001F26AD"/>
    <w:rsid w:val="001F2A42"/>
    <w:rsid w:val="001F2E2A"/>
    <w:rsid w:val="001F35F4"/>
    <w:rsid w:val="001F3973"/>
    <w:rsid w:val="001F4685"/>
    <w:rsid w:val="001F46DC"/>
    <w:rsid w:val="001F4890"/>
    <w:rsid w:val="001F50BB"/>
    <w:rsid w:val="001F52E4"/>
    <w:rsid w:val="001F5313"/>
    <w:rsid w:val="001F5928"/>
    <w:rsid w:val="001F5FFA"/>
    <w:rsid w:val="001F7400"/>
    <w:rsid w:val="001F7833"/>
    <w:rsid w:val="001F7BD8"/>
    <w:rsid w:val="001F7D59"/>
    <w:rsid w:val="0020171F"/>
    <w:rsid w:val="00202351"/>
    <w:rsid w:val="00202C7E"/>
    <w:rsid w:val="00203397"/>
    <w:rsid w:val="002039C1"/>
    <w:rsid w:val="00203BBB"/>
    <w:rsid w:val="00203F8D"/>
    <w:rsid w:val="00204150"/>
    <w:rsid w:val="00204472"/>
    <w:rsid w:val="00204DDC"/>
    <w:rsid w:val="00205473"/>
    <w:rsid w:val="002058BD"/>
    <w:rsid w:val="00205D17"/>
    <w:rsid w:val="0020622C"/>
    <w:rsid w:val="00207723"/>
    <w:rsid w:val="002079C7"/>
    <w:rsid w:val="002104DC"/>
    <w:rsid w:val="002107EF"/>
    <w:rsid w:val="00210A95"/>
    <w:rsid w:val="00210B1C"/>
    <w:rsid w:val="00210B32"/>
    <w:rsid w:val="0021135B"/>
    <w:rsid w:val="00211B30"/>
    <w:rsid w:val="00211C85"/>
    <w:rsid w:val="00211FB3"/>
    <w:rsid w:val="00212994"/>
    <w:rsid w:val="00213E8B"/>
    <w:rsid w:val="00213FCF"/>
    <w:rsid w:val="00214D98"/>
    <w:rsid w:val="00214EA2"/>
    <w:rsid w:val="00215D1C"/>
    <w:rsid w:val="002167EF"/>
    <w:rsid w:val="002167F5"/>
    <w:rsid w:val="00217245"/>
    <w:rsid w:val="00217953"/>
    <w:rsid w:val="00220882"/>
    <w:rsid w:val="00220B82"/>
    <w:rsid w:val="0022163F"/>
    <w:rsid w:val="0022174D"/>
    <w:rsid w:val="00221A17"/>
    <w:rsid w:val="00221C62"/>
    <w:rsid w:val="002224B1"/>
    <w:rsid w:val="00222D3E"/>
    <w:rsid w:val="0022407F"/>
    <w:rsid w:val="0022447B"/>
    <w:rsid w:val="002244B2"/>
    <w:rsid w:val="00224C4E"/>
    <w:rsid w:val="00225273"/>
    <w:rsid w:val="00225720"/>
    <w:rsid w:val="00225EEC"/>
    <w:rsid w:val="002260BD"/>
    <w:rsid w:val="002261CA"/>
    <w:rsid w:val="002262D2"/>
    <w:rsid w:val="00227D2F"/>
    <w:rsid w:val="002302DD"/>
    <w:rsid w:val="002312E8"/>
    <w:rsid w:val="002313BB"/>
    <w:rsid w:val="0023208E"/>
    <w:rsid w:val="00233239"/>
    <w:rsid w:val="002332C3"/>
    <w:rsid w:val="002333B9"/>
    <w:rsid w:val="00234F0A"/>
    <w:rsid w:val="00235741"/>
    <w:rsid w:val="002358F8"/>
    <w:rsid w:val="00236070"/>
    <w:rsid w:val="00236C94"/>
    <w:rsid w:val="00237737"/>
    <w:rsid w:val="00240A08"/>
    <w:rsid w:val="00240AD2"/>
    <w:rsid w:val="002411C6"/>
    <w:rsid w:val="00241DF1"/>
    <w:rsid w:val="00242A19"/>
    <w:rsid w:val="00242E7F"/>
    <w:rsid w:val="0024409F"/>
    <w:rsid w:val="002448A3"/>
    <w:rsid w:val="00244AF8"/>
    <w:rsid w:val="002452CD"/>
    <w:rsid w:val="00245658"/>
    <w:rsid w:val="00245EED"/>
    <w:rsid w:val="00246C29"/>
    <w:rsid w:val="00246DD8"/>
    <w:rsid w:val="002470FA"/>
    <w:rsid w:val="0025018F"/>
    <w:rsid w:val="00251D40"/>
    <w:rsid w:val="00252742"/>
    <w:rsid w:val="002542D0"/>
    <w:rsid w:val="002543C7"/>
    <w:rsid w:val="00255412"/>
    <w:rsid w:val="0025579C"/>
    <w:rsid w:val="00255C1E"/>
    <w:rsid w:val="00255C20"/>
    <w:rsid w:val="00255D00"/>
    <w:rsid w:val="0025658D"/>
    <w:rsid w:val="002569B9"/>
    <w:rsid w:val="00256C7F"/>
    <w:rsid w:val="002570E3"/>
    <w:rsid w:val="002575D2"/>
    <w:rsid w:val="00260FED"/>
    <w:rsid w:val="00261273"/>
    <w:rsid w:val="00261FB7"/>
    <w:rsid w:val="00262E6A"/>
    <w:rsid w:val="0026312D"/>
    <w:rsid w:val="0026336F"/>
    <w:rsid w:val="002643FF"/>
    <w:rsid w:val="00265303"/>
    <w:rsid w:val="00265C58"/>
    <w:rsid w:val="00265C9C"/>
    <w:rsid w:val="00265D73"/>
    <w:rsid w:val="00266502"/>
    <w:rsid w:val="00267143"/>
    <w:rsid w:val="00267168"/>
    <w:rsid w:val="00267653"/>
    <w:rsid w:val="00270A12"/>
    <w:rsid w:val="002711DE"/>
    <w:rsid w:val="00271471"/>
    <w:rsid w:val="00271DBE"/>
    <w:rsid w:val="002720FF"/>
    <w:rsid w:val="0027292D"/>
    <w:rsid w:val="00273478"/>
    <w:rsid w:val="002734F3"/>
    <w:rsid w:val="00273EE2"/>
    <w:rsid w:val="002744A7"/>
    <w:rsid w:val="002762A3"/>
    <w:rsid w:val="0027716A"/>
    <w:rsid w:val="0027741A"/>
    <w:rsid w:val="0028056F"/>
    <w:rsid w:val="002808B9"/>
    <w:rsid w:val="00280969"/>
    <w:rsid w:val="0028147A"/>
    <w:rsid w:val="00281C2A"/>
    <w:rsid w:val="002831A5"/>
    <w:rsid w:val="00283283"/>
    <w:rsid w:val="00283787"/>
    <w:rsid w:val="00284509"/>
    <w:rsid w:val="00284670"/>
    <w:rsid w:val="00284980"/>
    <w:rsid w:val="00285122"/>
    <w:rsid w:val="0028548A"/>
    <w:rsid w:val="0028594D"/>
    <w:rsid w:val="002862E6"/>
    <w:rsid w:val="00287097"/>
    <w:rsid w:val="00287260"/>
    <w:rsid w:val="002875AC"/>
    <w:rsid w:val="002900CE"/>
    <w:rsid w:val="00290C54"/>
    <w:rsid w:val="00290D48"/>
    <w:rsid w:val="00290F10"/>
    <w:rsid w:val="002912D7"/>
    <w:rsid w:val="00291365"/>
    <w:rsid w:val="00292310"/>
    <w:rsid w:val="00292589"/>
    <w:rsid w:val="00293339"/>
    <w:rsid w:val="00293643"/>
    <w:rsid w:val="0029392D"/>
    <w:rsid w:val="0029480A"/>
    <w:rsid w:val="0029603C"/>
    <w:rsid w:val="00296045"/>
    <w:rsid w:val="002966C3"/>
    <w:rsid w:val="00296EFF"/>
    <w:rsid w:val="00296F90"/>
    <w:rsid w:val="002974DB"/>
    <w:rsid w:val="00297529"/>
    <w:rsid w:val="002A031C"/>
    <w:rsid w:val="002A0EC8"/>
    <w:rsid w:val="002A0F0C"/>
    <w:rsid w:val="002A146C"/>
    <w:rsid w:val="002A1563"/>
    <w:rsid w:val="002A2280"/>
    <w:rsid w:val="002A2377"/>
    <w:rsid w:val="002A2653"/>
    <w:rsid w:val="002A2788"/>
    <w:rsid w:val="002A2E84"/>
    <w:rsid w:val="002A3BFB"/>
    <w:rsid w:val="002A46F0"/>
    <w:rsid w:val="002A484F"/>
    <w:rsid w:val="002A4885"/>
    <w:rsid w:val="002A4AFE"/>
    <w:rsid w:val="002A6A0D"/>
    <w:rsid w:val="002A75CF"/>
    <w:rsid w:val="002A7B62"/>
    <w:rsid w:val="002B000A"/>
    <w:rsid w:val="002B014D"/>
    <w:rsid w:val="002B0851"/>
    <w:rsid w:val="002B0AFB"/>
    <w:rsid w:val="002B1068"/>
    <w:rsid w:val="002B109C"/>
    <w:rsid w:val="002B1276"/>
    <w:rsid w:val="002B1DC3"/>
    <w:rsid w:val="002B20A4"/>
    <w:rsid w:val="002B2B7B"/>
    <w:rsid w:val="002B38AA"/>
    <w:rsid w:val="002B3DC2"/>
    <w:rsid w:val="002B3FF8"/>
    <w:rsid w:val="002B40E6"/>
    <w:rsid w:val="002B441E"/>
    <w:rsid w:val="002B458D"/>
    <w:rsid w:val="002B4C67"/>
    <w:rsid w:val="002B4C93"/>
    <w:rsid w:val="002B4FAF"/>
    <w:rsid w:val="002B52FD"/>
    <w:rsid w:val="002B7022"/>
    <w:rsid w:val="002B74EB"/>
    <w:rsid w:val="002B759D"/>
    <w:rsid w:val="002B7A03"/>
    <w:rsid w:val="002B7A80"/>
    <w:rsid w:val="002C01A0"/>
    <w:rsid w:val="002C025F"/>
    <w:rsid w:val="002C107F"/>
    <w:rsid w:val="002C1601"/>
    <w:rsid w:val="002C1C3E"/>
    <w:rsid w:val="002C1F3C"/>
    <w:rsid w:val="002C2281"/>
    <w:rsid w:val="002C25C9"/>
    <w:rsid w:val="002C261C"/>
    <w:rsid w:val="002C28E9"/>
    <w:rsid w:val="002C2CD2"/>
    <w:rsid w:val="002C2F2A"/>
    <w:rsid w:val="002C2F2C"/>
    <w:rsid w:val="002C30FB"/>
    <w:rsid w:val="002C39B8"/>
    <w:rsid w:val="002C39C2"/>
    <w:rsid w:val="002C3AC2"/>
    <w:rsid w:val="002C3B3F"/>
    <w:rsid w:val="002C3E17"/>
    <w:rsid w:val="002C40EE"/>
    <w:rsid w:val="002C5A7C"/>
    <w:rsid w:val="002C6102"/>
    <w:rsid w:val="002C6C12"/>
    <w:rsid w:val="002C90DB"/>
    <w:rsid w:val="002D0F5F"/>
    <w:rsid w:val="002D166C"/>
    <w:rsid w:val="002D2040"/>
    <w:rsid w:val="002D2B27"/>
    <w:rsid w:val="002D31BA"/>
    <w:rsid w:val="002D3E27"/>
    <w:rsid w:val="002D4625"/>
    <w:rsid w:val="002D4D55"/>
    <w:rsid w:val="002D504F"/>
    <w:rsid w:val="002D5352"/>
    <w:rsid w:val="002D55CF"/>
    <w:rsid w:val="002D5700"/>
    <w:rsid w:val="002D5ED8"/>
    <w:rsid w:val="002D63D5"/>
    <w:rsid w:val="002D6AA3"/>
    <w:rsid w:val="002D6CF3"/>
    <w:rsid w:val="002D7454"/>
    <w:rsid w:val="002D78DC"/>
    <w:rsid w:val="002D7B89"/>
    <w:rsid w:val="002D7DF0"/>
    <w:rsid w:val="002E0112"/>
    <w:rsid w:val="002E03D2"/>
    <w:rsid w:val="002E045C"/>
    <w:rsid w:val="002E0EC8"/>
    <w:rsid w:val="002E10EC"/>
    <w:rsid w:val="002E250B"/>
    <w:rsid w:val="002E3595"/>
    <w:rsid w:val="002E3B90"/>
    <w:rsid w:val="002E417F"/>
    <w:rsid w:val="002E4B14"/>
    <w:rsid w:val="002E4C61"/>
    <w:rsid w:val="002E5040"/>
    <w:rsid w:val="002E52D9"/>
    <w:rsid w:val="002E53ED"/>
    <w:rsid w:val="002E5A38"/>
    <w:rsid w:val="002E64ED"/>
    <w:rsid w:val="002E6F5E"/>
    <w:rsid w:val="002E7079"/>
    <w:rsid w:val="002E75C4"/>
    <w:rsid w:val="002E7EE6"/>
    <w:rsid w:val="002F017E"/>
    <w:rsid w:val="002F0777"/>
    <w:rsid w:val="002F0F5A"/>
    <w:rsid w:val="002F28E8"/>
    <w:rsid w:val="002F3D9D"/>
    <w:rsid w:val="002F4031"/>
    <w:rsid w:val="002F4090"/>
    <w:rsid w:val="002F4929"/>
    <w:rsid w:val="002F4A5B"/>
    <w:rsid w:val="002F5A08"/>
    <w:rsid w:val="002F5C2E"/>
    <w:rsid w:val="002F7B55"/>
    <w:rsid w:val="002F7CC0"/>
    <w:rsid w:val="003002D7"/>
    <w:rsid w:val="003009D0"/>
    <w:rsid w:val="00300B21"/>
    <w:rsid w:val="00300FBD"/>
    <w:rsid w:val="00301E3B"/>
    <w:rsid w:val="00301F71"/>
    <w:rsid w:val="00302414"/>
    <w:rsid w:val="00302452"/>
    <w:rsid w:val="003024DE"/>
    <w:rsid w:val="00302B83"/>
    <w:rsid w:val="00303699"/>
    <w:rsid w:val="00303BD6"/>
    <w:rsid w:val="0030415B"/>
    <w:rsid w:val="00304C9E"/>
    <w:rsid w:val="003051A5"/>
    <w:rsid w:val="00305858"/>
    <w:rsid w:val="00306565"/>
    <w:rsid w:val="003108E5"/>
    <w:rsid w:val="00310973"/>
    <w:rsid w:val="00310A8A"/>
    <w:rsid w:val="003114FC"/>
    <w:rsid w:val="00312287"/>
    <w:rsid w:val="003124E3"/>
    <w:rsid w:val="00313BD5"/>
    <w:rsid w:val="00313C64"/>
    <w:rsid w:val="00314514"/>
    <w:rsid w:val="00314586"/>
    <w:rsid w:val="00314A62"/>
    <w:rsid w:val="00314F95"/>
    <w:rsid w:val="00315A3E"/>
    <w:rsid w:val="00316257"/>
    <w:rsid w:val="00316D0B"/>
    <w:rsid w:val="0031753D"/>
    <w:rsid w:val="0031797B"/>
    <w:rsid w:val="00317EB7"/>
    <w:rsid w:val="003200D8"/>
    <w:rsid w:val="0032010F"/>
    <w:rsid w:val="00320313"/>
    <w:rsid w:val="0032038D"/>
    <w:rsid w:val="003203C8"/>
    <w:rsid w:val="00320894"/>
    <w:rsid w:val="00320951"/>
    <w:rsid w:val="00320C55"/>
    <w:rsid w:val="0032218E"/>
    <w:rsid w:val="00322632"/>
    <w:rsid w:val="00322798"/>
    <w:rsid w:val="00323842"/>
    <w:rsid w:val="00323D47"/>
    <w:rsid w:val="00323F7E"/>
    <w:rsid w:val="003241BF"/>
    <w:rsid w:val="003242E1"/>
    <w:rsid w:val="00324B0F"/>
    <w:rsid w:val="0032501F"/>
    <w:rsid w:val="003250CE"/>
    <w:rsid w:val="0032570C"/>
    <w:rsid w:val="00326328"/>
    <w:rsid w:val="00327535"/>
    <w:rsid w:val="003279C0"/>
    <w:rsid w:val="00327FF5"/>
    <w:rsid w:val="00330292"/>
    <w:rsid w:val="00330A78"/>
    <w:rsid w:val="00331386"/>
    <w:rsid w:val="003315D5"/>
    <w:rsid w:val="0033238E"/>
    <w:rsid w:val="00332DCD"/>
    <w:rsid w:val="003331B9"/>
    <w:rsid w:val="00333656"/>
    <w:rsid w:val="00333801"/>
    <w:rsid w:val="00334257"/>
    <w:rsid w:val="003344CE"/>
    <w:rsid w:val="003347A7"/>
    <w:rsid w:val="003352F8"/>
    <w:rsid w:val="00335C34"/>
    <w:rsid w:val="00335E6E"/>
    <w:rsid w:val="00336457"/>
    <w:rsid w:val="003366A9"/>
    <w:rsid w:val="003366EB"/>
    <w:rsid w:val="003373BD"/>
    <w:rsid w:val="003377AF"/>
    <w:rsid w:val="003401F5"/>
    <w:rsid w:val="003405C3"/>
    <w:rsid w:val="00340744"/>
    <w:rsid w:val="00340BF4"/>
    <w:rsid w:val="003411A7"/>
    <w:rsid w:val="0034172B"/>
    <w:rsid w:val="00342442"/>
    <w:rsid w:val="00342658"/>
    <w:rsid w:val="003426DA"/>
    <w:rsid w:val="00343208"/>
    <w:rsid w:val="0034381F"/>
    <w:rsid w:val="0034386D"/>
    <w:rsid w:val="003447BF"/>
    <w:rsid w:val="00345111"/>
    <w:rsid w:val="00345429"/>
    <w:rsid w:val="003457CE"/>
    <w:rsid w:val="00345F0B"/>
    <w:rsid w:val="003463F2"/>
    <w:rsid w:val="00346E73"/>
    <w:rsid w:val="00347D24"/>
    <w:rsid w:val="00347FE0"/>
    <w:rsid w:val="0035018D"/>
    <w:rsid w:val="00350999"/>
    <w:rsid w:val="00350F49"/>
    <w:rsid w:val="003514DB"/>
    <w:rsid w:val="003518B4"/>
    <w:rsid w:val="003518BF"/>
    <w:rsid w:val="0035285C"/>
    <w:rsid w:val="003534A9"/>
    <w:rsid w:val="003536AE"/>
    <w:rsid w:val="00353971"/>
    <w:rsid w:val="003550A8"/>
    <w:rsid w:val="00355760"/>
    <w:rsid w:val="00355D91"/>
    <w:rsid w:val="00356463"/>
    <w:rsid w:val="003578CD"/>
    <w:rsid w:val="00357D67"/>
    <w:rsid w:val="00357F74"/>
    <w:rsid w:val="00357F90"/>
    <w:rsid w:val="0036063F"/>
    <w:rsid w:val="00360657"/>
    <w:rsid w:val="00360B69"/>
    <w:rsid w:val="00360C9D"/>
    <w:rsid w:val="00360E10"/>
    <w:rsid w:val="00361984"/>
    <w:rsid w:val="00361AA5"/>
    <w:rsid w:val="00362022"/>
    <w:rsid w:val="00362108"/>
    <w:rsid w:val="00363A70"/>
    <w:rsid w:val="00363E2B"/>
    <w:rsid w:val="00363F95"/>
    <w:rsid w:val="00364458"/>
    <w:rsid w:val="00365CF6"/>
    <w:rsid w:val="00366006"/>
    <w:rsid w:val="00366231"/>
    <w:rsid w:val="00366436"/>
    <w:rsid w:val="00367863"/>
    <w:rsid w:val="00367D53"/>
    <w:rsid w:val="00367E1C"/>
    <w:rsid w:val="003709E7"/>
    <w:rsid w:val="00370AAE"/>
    <w:rsid w:val="00371D68"/>
    <w:rsid w:val="00371E47"/>
    <w:rsid w:val="00372813"/>
    <w:rsid w:val="003731EE"/>
    <w:rsid w:val="00373A0B"/>
    <w:rsid w:val="00374C73"/>
    <w:rsid w:val="00375413"/>
    <w:rsid w:val="0037551E"/>
    <w:rsid w:val="0037587B"/>
    <w:rsid w:val="00375C98"/>
    <w:rsid w:val="003760B2"/>
    <w:rsid w:val="003767B1"/>
    <w:rsid w:val="00377916"/>
    <w:rsid w:val="00380C0F"/>
    <w:rsid w:val="00381403"/>
    <w:rsid w:val="00381814"/>
    <w:rsid w:val="00381B42"/>
    <w:rsid w:val="00381DC8"/>
    <w:rsid w:val="00381F74"/>
    <w:rsid w:val="0038238C"/>
    <w:rsid w:val="00382B86"/>
    <w:rsid w:val="003836CE"/>
    <w:rsid w:val="00384B63"/>
    <w:rsid w:val="00384DBC"/>
    <w:rsid w:val="00384DF0"/>
    <w:rsid w:val="00385869"/>
    <w:rsid w:val="00386D6A"/>
    <w:rsid w:val="003907C1"/>
    <w:rsid w:val="0039126C"/>
    <w:rsid w:val="00391817"/>
    <w:rsid w:val="00392125"/>
    <w:rsid w:val="00392157"/>
    <w:rsid w:val="00392D86"/>
    <w:rsid w:val="00393274"/>
    <w:rsid w:val="003935BF"/>
    <w:rsid w:val="00393732"/>
    <w:rsid w:val="0039395C"/>
    <w:rsid w:val="00393A80"/>
    <w:rsid w:val="00393AC3"/>
    <w:rsid w:val="0039441A"/>
    <w:rsid w:val="00394656"/>
    <w:rsid w:val="00394C05"/>
    <w:rsid w:val="00394DC1"/>
    <w:rsid w:val="0039522D"/>
    <w:rsid w:val="00395A01"/>
    <w:rsid w:val="00396598"/>
    <w:rsid w:val="00396840"/>
    <w:rsid w:val="00396C8D"/>
    <w:rsid w:val="0039758C"/>
    <w:rsid w:val="003A0017"/>
    <w:rsid w:val="003A0557"/>
    <w:rsid w:val="003A06DE"/>
    <w:rsid w:val="003A2CC5"/>
    <w:rsid w:val="003A2FE6"/>
    <w:rsid w:val="003A35B3"/>
    <w:rsid w:val="003A4023"/>
    <w:rsid w:val="003A5158"/>
    <w:rsid w:val="003A5536"/>
    <w:rsid w:val="003A6183"/>
    <w:rsid w:val="003A630C"/>
    <w:rsid w:val="003A63C0"/>
    <w:rsid w:val="003A6A96"/>
    <w:rsid w:val="003A7316"/>
    <w:rsid w:val="003A75D1"/>
    <w:rsid w:val="003B084A"/>
    <w:rsid w:val="003B0B44"/>
    <w:rsid w:val="003B0F12"/>
    <w:rsid w:val="003B1234"/>
    <w:rsid w:val="003B123B"/>
    <w:rsid w:val="003B17BB"/>
    <w:rsid w:val="003B1D1A"/>
    <w:rsid w:val="003B240A"/>
    <w:rsid w:val="003B2D79"/>
    <w:rsid w:val="003B3ECD"/>
    <w:rsid w:val="003B40C1"/>
    <w:rsid w:val="003B488D"/>
    <w:rsid w:val="003B5EC4"/>
    <w:rsid w:val="003B6070"/>
    <w:rsid w:val="003B6657"/>
    <w:rsid w:val="003B6F73"/>
    <w:rsid w:val="003B702C"/>
    <w:rsid w:val="003B7495"/>
    <w:rsid w:val="003B79F8"/>
    <w:rsid w:val="003B7C67"/>
    <w:rsid w:val="003B7CCC"/>
    <w:rsid w:val="003C053C"/>
    <w:rsid w:val="003C22E2"/>
    <w:rsid w:val="003C2E3C"/>
    <w:rsid w:val="003C309D"/>
    <w:rsid w:val="003C30CF"/>
    <w:rsid w:val="003C31E6"/>
    <w:rsid w:val="003C36F6"/>
    <w:rsid w:val="003C37DC"/>
    <w:rsid w:val="003C3B1E"/>
    <w:rsid w:val="003C40EC"/>
    <w:rsid w:val="003C44D4"/>
    <w:rsid w:val="003C4984"/>
    <w:rsid w:val="003C526F"/>
    <w:rsid w:val="003C52C7"/>
    <w:rsid w:val="003C597B"/>
    <w:rsid w:val="003C5BF8"/>
    <w:rsid w:val="003C600D"/>
    <w:rsid w:val="003C60CC"/>
    <w:rsid w:val="003C62EE"/>
    <w:rsid w:val="003C6936"/>
    <w:rsid w:val="003C6A86"/>
    <w:rsid w:val="003C6E7E"/>
    <w:rsid w:val="003C732A"/>
    <w:rsid w:val="003C73A4"/>
    <w:rsid w:val="003C7C61"/>
    <w:rsid w:val="003C7E5C"/>
    <w:rsid w:val="003C7F69"/>
    <w:rsid w:val="003D0301"/>
    <w:rsid w:val="003D08F2"/>
    <w:rsid w:val="003D0BEA"/>
    <w:rsid w:val="003D1356"/>
    <w:rsid w:val="003D1BF6"/>
    <w:rsid w:val="003D1F63"/>
    <w:rsid w:val="003D1FF2"/>
    <w:rsid w:val="003D2C53"/>
    <w:rsid w:val="003D2D28"/>
    <w:rsid w:val="003D3040"/>
    <w:rsid w:val="003D3445"/>
    <w:rsid w:val="003D3AED"/>
    <w:rsid w:val="003D4E8E"/>
    <w:rsid w:val="003D56AA"/>
    <w:rsid w:val="003D62E0"/>
    <w:rsid w:val="003D6BE6"/>
    <w:rsid w:val="003D6D04"/>
    <w:rsid w:val="003E0CE4"/>
    <w:rsid w:val="003E1B00"/>
    <w:rsid w:val="003E2992"/>
    <w:rsid w:val="003E2E93"/>
    <w:rsid w:val="003E30E4"/>
    <w:rsid w:val="003E33B7"/>
    <w:rsid w:val="003E3637"/>
    <w:rsid w:val="003E3E11"/>
    <w:rsid w:val="003E3ECC"/>
    <w:rsid w:val="003E402A"/>
    <w:rsid w:val="003E42EE"/>
    <w:rsid w:val="003E4464"/>
    <w:rsid w:val="003E46E8"/>
    <w:rsid w:val="003E4883"/>
    <w:rsid w:val="003E4E4D"/>
    <w:rsid w:val="003E6169"/>
    <w:rsid w:val="003E6A6F"/>
    <w:rsid w:val="003E6C41"/>
    <w:rsid w:val="003E70F1"/>
    <w:rsid w:val="003E7345"/>
    <w:rsid w:val="003F07D0"/>
    <w:rsid w:val="003F08CE"/>
    <w:rsid w:val="003F1954"/>
    <w:rsid w:val="003F290C"/>
    <w:rsid w:val="003F30A9"/>
    <w:rsid w:val="003F3373"/>
    <w:rsid w:val="003F376D"/>
    <w:rsid w:val="003F37E6"/>
    <w:rsid w:val="003F3922"/>
    <w:rsid w:val="003F50D9"/>
    <w:rsid w:val="003F531D"/>
    <w:rsid w:val="003F5A9F"/>
    <w:rsid w:val="003F5FD1"/>
    <w:rsid w:val="003F6063"/>
    <w:rsid w:val="003F6227"/>
    <w:rsid w:val="003F6A21"/>
    <w:rsid w:val="003F71E1"/>
    <w:rsid w:val="003F7C5E"/>
    <w:rsid w:val="003F7D97"/>
    <w:rsid w:val="003F7EF3"/>
    <w:rsid w:val="00400047"/>
    <w:rsid w:val="00402498"/>
    <w:rsid w:val="004028A7"/>
    <w:rsid w:val="0040364D"/>
    <w:rsid w:val="00403C8C"/>
    <w:rsid w:val="00403EC5"/>
    <w:rsid w:val="0040570A"/>
    <w:rsid w:val="004069FC"/>
    <w:rsid w:val="00406A6B"/>
    <w:rsid w:val="00407730"/>
    <w:rsid w:val="004077F2"/>
    <w:rsid w:val="004104AB"/>
    <w:rsid w:val="0041071D"/>
    <w:rsid w:val="00410C2F"/>
    <w:rsid w:val="0041183D"/>
    <w:rsid w:val="0041192A"/>
    <w:rsid w:val="00411F6D"/>
    <w:rsid w:val="00411FFC"/>
    <w:rsid w:val="004122EB"/>
    <w:rsid w:val="00413143"/>
    <w:rsid w:val="004135EB"/>
    <w:rsid w:val="0041388A"/>
    <w:rsid w:val="00413A46"/>
    <w:rsid w:val="00414ED9"/>
    <w:rsid w:val="00415280"/>
    <w:rsid w:val="00415344"/>
    <w:rsid w:val="00416677"/>
    <w:rsid w:val="00416A23"/>
    <w:rsid w:val="00416B51"/>
    <w:rsid w:val="00417468"/>
    <w:rsid w:val="004179CA"/>
    <w:rsid w:val="00417D01"/>
    <w:rsid w:val="00417D41"/>
    <w:rsid w:val="0041B891"/>
    <w:rsid w:val="00420114"/>
    <w:rsid w:val="004206A9"/>
    <w:rsid w:val="004206DB"/>
    <w:rsid w:val="004213D8"/>
    <w:rsid w:val="00421D14"/>
    <w:rsid w:val="00422957"/>
    <w:rsid w:val="00422E6B"/>
    <w:rsid w:val="004231D0"/>
    <w:rsid w:val="00423DEF"/>
    <w:rsid w:val="00423EEE"/>
    <w:rsid w:val="00424693"/>
    <w:rsid w:val="00424978"/>
    <w:rsid w:val="00424B47"/>
    <w:rsid w:val="00424FFF"/>
    <w:rsid w:val="0042539A"/>
    <w:rsid w:val="004253A6"/>
    <w:rsid w:val="00425917"/>
    <w:rsid w:val="00425B7B"/>
    <w:rsid w:val="00427C25"/>
    <w:rsid w:val="004306B4"/>
    <w:rsid w:val="00431017"/>
    <w:rsid w:val="0043164F"/>
    <w:rsid w:val="004317D0"/>
    <w:rsid w:val="0043187E"/>
    <w:rsid w:val="00432288"/>
    <w:rsid w:val="00432375"/>
    <w:rsid w:val="00432956"/>
    <w:rsid w:val="00432A4D"/>
    <w:rsid w:val="00432DBB"/>
    <w:rsid w:val="0043396B"/>
    <w:rsid w:val="00433F32"/>
    <w:rsid w:val="004341F1"/>
    <w:rsid w:val="00434379"/>
    <w:rsid w:val="0043453C"/>
    <w:rsid w:val="0043528A"/>
    <w:rsid w:val="0043537B"/>
    <w:rsid w:val="004359B2"/>
    <w:rsid w:val="00435AA2"/>
    <w:rsid w:val="00435F8D"/>
    <w:rsid w:val="004407D5"/>
    <w:rsid w:val="00441377"/>
    <w:rsid w:val="004416F5"/>
    <w:rsid w:val="00441F50"/>
    <w:rsid w:val="0044223A"/>
    <w:rsid w:val="004423DB"/>
    <w:rsid w:val="00442484"/>
    <w:rsid w:val="00443244"/>
    <w:rsid w:val="004432A4"/>
    <w:rsid w:val="0044385A"/>
    <w:rsid w:val="00443C80"/>
    <w:rsid w:val="00443E41"/>
    <w:rsid w:val="00444051"/>
    <w:rsid w:val="00444686"/>
    <w:rsid w:val="004449D8"/>
    <w:rsid w:val="00444E5F"/>
    <w:rsid w:val="0044516E"/>
    <w:rsid w:val="0044556B"/>
    <w:rsid w:val="00445629"/>
    <w:rsid w:val="004456F5"/>
    <w:rsid w:val="004458A6"/>
    <w:rsid w:val="00445E01"/>
    <w:rsid w:val="00446C4E"/>
    <w:rsid w:val="00446E20"/>
    <w:rsid w:val="00447349"/>
    <w:rsid w:val="00447951"/>
    <w:rsid w:val="00447C3D"/>
    <w:rsid w:val="00447D02"/>
    <w:rsid w:val="004502F0"/>
    <w:rsid w:val="0045043F"/>
    <w:rsid w:val="00450BB3"/>
    <w:rsid w:val="00451178"/>
    <w:rsid w:val="00451C42"/>
    <w:rsid w:val="00452542"/>
    <w:rsid w:val="00452AA0"/>
    <w:rsid w:val="00452AF1"/>
    <w:rsid w:val="004537B3"/>
    <w:rsid w:val="00454065"/>
    <w:rsid w:val="00454396"/>
    <w:rsid w:val="00455747"/>
    <w:rsid w:val="004559C0"/>
    <w:rsid w:val="00455A8C"/>
    <w:rsid w:val="00455B88"/>
    <w:rsid w:val="00455D08"/>
    <w:rsid w:val="00456219"/>
    <w:rsid w:val="00456229"/>
    <w:rsid w:val="00456747"/>
    <w:rsid w:val="00457036"/>
    <w:rsid w:val="004571B0"/>
    <w:rsid w:val="00457330"/>
    <w:rsid w:val="00457D2B"/>
    <w:rsid w:val="00460851"/>
    <w:rsid w:val="00460B8D"/>
    <w:rsid w:val="00460B94"/>
    <w:rsid w:val="00461346"/>
    <w:rsid w:val="0046150C"/>
    <w:rsid w:val="00461F30"/>
    <w:rsid w:val="00462C7E"/>
    <w:rsid w:val="00462DAF"/>
    <w:rsid w:val="004630DD"/>
    <w:rsid w:val="00463812"/>
    <w:rsid w:val="004638A8"/>
    <w:rsid w:val="00463DC8"/>
    <w:rsid w:val="00464175"/>
    <w:rsid w:val="004646C8"/>
    <w:rsid w:val="00464B71"/>
    <w:rsid w:val="00464F73"/>
    <w:rsid w:val="00464F9C"/>
    <w:rsid w:val="00465177"/>
    <w:rsid w:val="004657D4"/>
    <w:rsid w:val="00465E0E"/>
    <w:rsid w:val="004663E1"/>
    <w:rsid w:val="00467D9C"/>
    <w:rsid w:val="004701D1"/>
    <w:rsid w:val="0047067B"/>
    <w:rsid w:val="00470B42"/>
    <w:rsid w:val="00470DDA"/>
    <w:rsid w:val="004718AF"/>
    <w:rsid w:val="00472792"/>
    <w:rsid w:val="004729E6"/>
    <w:rsid w:val="00472C32"/>
    <w:rsid w:val="0047310A"/>
    <w:rsid w:val="00473124"/>
    <w:rsid w:val="00473763"/>
    <w:rsid w:val="00473ED1"/>
    <w:rsid w:val="00474029"/>
    <w:rsid w:val="004746CC"/>
    <w:rsid w:val="00474BD3"/>
    <w:rsid w:val="00474F66"/>
    <w:rsid w:val="0047578C"/>
    <w:rsid w:val="00475A98"/>
    <w:rsid w:val="0047621D"/>
    <w:rsid w:val="004764DD"/>
    <w:rsid w:val="0048041B"/>
    <w:rsid w:val="00480920"/>
    <w:rsid w:val="004815B5"/>
    <w:rsid w:val="00481DEB"/>
    <w:rsid w:val="0048296B"/>
    <w:rsid w:val="00482C14"/>
    <w:rsid w:val="00482C15"/>
    <w:rsid w:val="00482C19"/>
    <w:rsid w:val="00482DAA"/>
    <w:rsid w:val="00483922"/>
    <w:rsid w:val="00484563"/>
    <w:rsid w:val="00484895"/>
    <w:rsid w:val="00484C7E"/>
    <w:rsid w:val="004855E2"/>
    <w:rsid w:val="00486755"/>
    <w:rsid w:val="00487E53"/>
    <w:rsid w:val="00487ECC"/>
    <w:rsid w:val="00487F75"/>
    <w:rsid w:val="0049057E"/>
    <w:rsid w:val="004910D1"/>
    <w:rsid w:val="004911CC"/>
    <w:rsid w:val="0049146B"/>
    <w:rsid w:val="00491521"/>
    <w:rsid w:val="00491BA9"/>
    <w:rsid w:val="00491D64"/>
    <w:rsid w:val="00491D96"/>
    <w:rsid w:val="004928C0"/>
    <w:rsid w:val="00492B17"/>
    <w:rsid w:val="00492C37"/>
    <w:rsid w:val="00492F33"/>
    <w:rsid w:val="004933B2"/>
    <w:rsid w:val="00494679"/>
    <w:rsid w:val="00494B38"/>
    <w:rsid w:val="0049580C"/>
    <w:rsid w:val="00496114"/>
    <w:rsid w:val="004961D0"/>
    <w:rsid w:val="004966D2"/>
    <w:rsid w:val="00497467"/>
    <w:rsid w:val="0049781A"/>
    <w:rsid w:val="00497C69"/>
    <w:rsid w:val="004A0AEE"/>
    <w:rsid w:val="004A105C"/>
    <w:rsid w:val="004A15E7"/>
    <w:rsid w:val="004A1766"/>
    <w:rsid w:val="004A1B72"/>
    <w:rsid w:val="004A1DAD"/>
    <w:rsid w:val="004A2A5C"/>
    <w:rsid w:val="004A2C11"/>
    <w:rsid w:val="004A34B5"/>
    <w:rsid w:val="004A35C6"/>
    <w:rsid w:val="004A367D"/>
    <w:rsid w:val="004A3695"/>
    <w:rsid w:val="004A3A17"/>
    <w:rsid w:val="004A3D29"/>
    <w:rsid w:val="004A3D2C"/>
    <w:rsid w:val="004A3DDF"/>
    <w:rsid w:val="004A41F5"/>
    <w:rsid w:val="004A4FFA"/>
    <w:rsid w:val="004A5225"/>
    <w:rsid w:val="004A5BCF"/>
    <w:rsid w:val="004A6D18"/>
    <w:rsid w:val="004A76FB"/>
    <w:rsid w:val="004AEE6D"/>
    <w:rsid w:val="004B0012"/>
    <w:rsid w:val="004B0B4F"/>
    <w:rsid w:val="004B1463"/>
    <w:rsid w:val="004B1E64"/>
    <w:rsid w:val="004B2BD8"/>
    <w:rsid w:val="004B368D"/>
    <w:rsid w:val="004B36A9"/>
    <w:rsid w:val="004B4190"/>
    <w:rsid w:val="004B425A"/>
    <w:rsid w:val="004B47B1"/>
    <w:rsid w:val="004B4F7A"/>
    <w:rsid w:val="004B76E1"/>
    <w:rsid w:val="004B7ADA"/>
    <w:rsid w:val="004C0042"/>
    <w:rsid w:val="004C1783"/>
    <w:rsid w:val="004C290C"/>
    <w:rsid w:val="004C30FD"/>
    <w:rsid w:val="004C4799"/>
    <w:rsid w:val="004C4972"/>
    <w:rsid w:val="004C4CD9"/>
    <w:rsid w:val="004C5D7F"/>
    <w:rsid w:val="004C6BF7"/>
    <w:rsid w:val="004C6FD9"/>
    <w:rsid w:val="004D0286"/>
    <w:rsid w:val="004D0311"/>
    <w:rsid w:val="004D04F9"/>
    <w:rsid w:val="004D0645"/>
    <w:rsid w:val="004D0A45"/>
    <w:rsid w:val="004D1235"/>
    <w:rsid w:val="004D1A74"/>
    <w:rsid w:val="004D24C2"/>
    <w:rsid w:val="004D2540"/>
    <w:rsid w:val="004D3A42"/>
    <w:rsid w:val="004D4245"/>
    <w:rsid w:val="004D4AC8"/>
    <w:rsid w:val="004D4C95"/>
    <w:rsid w:val="004D5E7C"/>
    <w:rsid w:val="004D62B1"/>
    <w:rsid w:val="004D65E5"/>
    <w:rsid w:val="004D7203"/>
    <w:rsid w:val="004D7DD1"/>
    <w:rsid w:val="004E0129"/>
    <w:rsid w:val="004E0AD2"/>
    <w:rsid w:val="004E0B2A"/>
    <w:rsid w:val="004E1825"/>
    <w:rsid w:val="004E1CA1"/>
    <w:rsid w:val="004E2193"/>
    <w:rsid w:val="004E27EA"/>
    <w:rsid w:val="004E30AA"/>
    <w:rsid w:val="004E32B6"/>
    <w:rsid w:val="004E3728"/>
    <w:rsid w:val="004E3D5F"/>
    <w:rsid w:val="004E4428"/>
    <w:rsid w:val="004E45A2"/>
    <w:rsid w:val="004E5EE4"/>
    <w:rsid w:val="004E6257"/>
    <w:rsid w:val="004E663E"/>
    <w:rsid w:val="004E69EA"/>
    <w:rsid w:val="004F0425"/>
    <w:rsid w:val="004F07C2"/>
    <w:rsid w:val="004F1580"/>
    <w:rsid w:val="004F17DA"/>
    <w:rsid w:val="004F25F0"/>
    <w:rsid w:val="004F2A11"/>
    <w:rsid w:val="004F36C0"/>
    <w:rsid w:val="004F3701"/>
    <w:rsid w:val="004F4284"/>
    <w:rsid w:val="004F4666"/>
    <w:rsid w:val="004F4BFB"/>
    <w:rsid w:val="004F54E5"/>
    <w:rsid w:val="004F58F2"/>
    <w:rsid w:val="004F5C67"/>
    <w:rsid w:val="004F67E3"/>
    <w:rsid w:val="00501AE4"/>
    <w:rsid w:val="00501EFB"/>
    <w:rsid w:val="00502AEB"/>
    <w:rsid w:val="0050311B"/>
    <w:rsid w:val="00503702"/>
    <w:rsid w:val="00504914"/>
    <w:rsid w:val="00505220"/>
    <w:rsid w:val="0050551E"/>
    <w:rsid w:val="00505ADB"/>
    <w:rsid w:val="00505EBF"/>
    <w:rsid w:val="00505F05"/>
    <w:rsid w:val="00505F1E"/>
    <w:rsid w:val="00506045"/>
    <w:rsid w:val="0050618D"/>
    <w:rsid w:val="00506541"/>
    <w:rsid w:val="005066C9"/>
    <w:rsid w:val="00506FD2"/>
    <w:rsid w:val="00507944"/>
    <w:rsid w:val="00510045"/>
    <w:rsid w:val="00510282"/>
    <w:rsid w:val="005102FD"/>
    <w:rsid w:val="005106C5"/>
    <w:rsid w:val="005124F0"/>
    <w:rsid w:val="00512751"/>
    <w:rsid w:val="00512828"/>
    <w:rsid w:val="005128A5"/>
    <w:rsid w:val="00512CBD"/>
    <w:rsid w:val="00512FD5"/>
    <w:rsid w:val="005137C9"/>
    <w:rsid w:val="00513FDF"/>
    <w:rsid w:val="0051460F"/>
    <w:rsid w:val="00514901"/>
    <w:rsid w:val="00514B0F"/>
    <w:rsid w:val="005153CC"/>
    <w:rsid w:val="00515618"/>
    <w:rsid w:val="00515DB7"/>
    <w:rsid w:val="005160E9"/>
    <w:rsid w:val="005161C3"/>
    <w:rsid w:val="0051673C"/>
    <w:rsid w:val="0051683D"/>
    <w:rsid w:val="00516996"/>
    <w:rsid w:val="00516AA2"/>
    <w:rsid w:val="0051734A"/>
    <w:rsid w:val="00517EB0"/>
    <w:rsid w:val="00520C66"/>
    <w:rsid w:val="00521449"/>
    <w:rsid w:val="0052174A"/>
    <w:rsid w:val="0052268B"/>
    <w:rsid w:val="00522839"/>
    <w:rsid w:val="00522CC7"/>
    <w:rsid w:val="00522DE6"/>
    <w:rsid w:val="005231A5"/>
    <w:rsid w:val="00523730"/>
    <w:rsid w:val="00523882"/>
    <w:rsid w:val="00523BC2"/>
    <w:rsid w:val="00523CC8"/>
    <w:rsid w:val="005243CB"/>
    <w:rsid w:val="0052490C"/>
    <w:rsid w:val="00524B17"/>
    <w:rsid w:val="00525012"/>
    <w:rsid w:val="0052531A"/>
    <w:rsid w:val="005253BE"/>
    <w:rsid w:val="005257B8"/>
    <w:rsid w:val="005257DC"/>
    <w:rsid w:val="0052584D"/>
    <w:rsid w:val="00526B11"/>
    <w:rsid w:val="00526BAE"/>
    <w:rsid w:val="005270B5"/>
    <w:rsid w:val="005271CA"/>
    <w:rsid w:val="0052734C"/>
    <w:rsid w:val="00527E60"/>
    <w:rsid w:val="005304C5"/>
    <w:rsid w:val="00530A59"/>
    <w:rsid w:val="00530BCD"/>
    <w:rsid w:val="00530BF4"/>
    <w:rsid w:val="00530C2B"/>
    <w:rsid w:val="00530EFD"/>
    <w:rsid w:val="005312A7"/>
    <w:rsid w:val="0053158C"/>
    <w:rsid w:val="0053174A"/>
    <w:rsid w:val="005318D2"/>
    <w:rsid w:val="005320C4"/>
    <w:rsid w:val="005326F8"/>
    <w:rsid w:val="00532943"/>
    <w:rsid w:val="0053379C"/>
    <w:rsid w:val="00533C55"/>
    <w:rsid w:val="00534048"/>
    <w:rsid w:val="005343F4"/>
    <w:rsid w:val="0053462B"/>
    <w:rsid w:val="005353CC"/>
    <w:rsid w:val="0053595A"/>
    <w:rsid w:val="00537216"/>
    <w:rsid w:val="005377B2"/>
    <w:rsid w:val="005379D9"/>
    <w:rsid w:val="00537A70"/>
    <w:rsid w:val="00540AED"/>
    <w:rsid w:val="00540B68"/>
    <w:rsid w:val="00541965"/>
    <w:rsid w:val="00541A9B"/>
    <w:rsid w:val="005428E0"/>
    <w:rsid w:val="00542AAB"/>
    <w:rsid w:val="00543059"/>
    <w:rsid w:val="00543F1A"/>
    <w:rsid w:val="00544A50"/>
    <w:rsid w:val="00544E9C"/>
    <w:rsid w:val="0054516E"/>
    <w:rsid w:val="005455C0"/>
    <w:rsid w:val="00545F84"/>
    <w:rsid w:val="0054601C"/>
    <w:rsid w:val="00546462"/>
    <w:rsid w:val="005466FE"/>
    <w:rsid w:val="0054671B"/>
    <w:rsid w:val="00546FF1"/>
    <w:rsid w:val="005475F5"/>
    <w:rsid w:val="00547C1E"/>
    <w:rsid w:val="00550774"/>
    <w:rsid w:val="00551F84"/>
    <w:rsid w:val="0055256D"/>
    <w:rsid w:val="005526EC"/>
    <w:rsid w:val="00552D17"/>
    <w:rsid w:val="005533C3"/>
    <w:rsid w:val="00553F17"/>
    <w:rsid w:val="0055412A"/>
    <w:rsid w:val="005544D4"/>
    <w:rsid w:val="0055456A"/>
    <w:rsid w:val="00554A26"/>
    <w:rsid w:val="005556A5"/>
    <w:rsid w:val="00555BBC"/>
    <w:rsid w:val="005560CC"/>
    <w:rsid w:val="005575AC"/>
    <w:rsid w:val="0055790B"/>
    <w:rsid w:val="00557CFD"/>
    <w:rsid w:val="005609E9"/>
    <w:rsid w:val="00560D0C"/>
    <w:rsid w:val="00561B7B"/>
    <w:rsid w:val="00561C5C"/>
    <w:rsid w:val="00561E5B"/>
    <w:rsid w:val="00561F39"/>
    <w:rsid w:val="0056238E"/>
    <w:rsid w:val="00563C8E"/>
    <w:rsid w:val="00566425"/>
    <w:rsid w:val="00566D97"/>
    <w:rsid w:val="005671B8"/>
    <w:rsid w:val="005676BF"/>
    <w:rsid w:val="0056784A"/>
    <w:rsid w:val="00567CD7"/>
    <w:rsid w:val="005702F4"/>
    <w:rsid w:val="005705C4"/>
    <w:rsid w:val="005708A7"/>
    <w:rsid w:val="0057096C"/>
    <w:rsid w:val="0057122B"/>
    <w:rsid w:val="005713FB"/>
    <w:rsid w:val="00571B8A"/>
    <w:rsid w:val="005720F0"/>
    <w:rsid w:val="00572338"/>
    <w:rsid w:val="005726BD"/>
    <w:rsid w:val="0057299B"/>
    <w:rsid w:val="00573737"/>
    <w:rsid w:val="005741AD"/>
    <w:rsid w:val="00574EE5"/>
    <w:rsid w:val="00575DF5"/>
    <w:rsid w:val="00577B22"/>
    <w:rsid w:val="00581767"/>
    <w:rsid w:val="00581BA5"/>
    <w:rsid w:val="00581E23"/>
    <w:rsid w:val="00582AD0"/>
    <w:rsid w:val="00582FB2"/>
    <w:rsid w:val="00583EDC"/>
    <w:rsid w:val="0058432B"/>
    <w:rsid w:val="00584D1F"/>
    <w:rsid w:val="00584F44"/>
    <w:rsid w:val="0058500B"/>
    <w:rsid w:val="00585E30"/>
    <w:rsid w:val="005865C5"/>
    <w:rsid w:val="00586757"/>
    <w:rsid w:val="00586D37"/>
    <w:rsid w:val="00587493"/>
    <w:rsid w:val="005875BC"/>
    <w:rsid w:val="0059021C"/>
    <w:rsid w:val="005909ED"/>
    <w:rsid w:val="005917C4"/>
    <w:rsid w:val="00591CC9"/>
    <w:rsid w:val="0059218A"/>
    <w:rsid w:val="005926DF"/>
    <w:rsid w:val="00592E08"/>
    <w:rsid w:val="00592F4E"/>
    <w:rsid w:val="005938F6"/>
    <w:rsid w:val="00593A8A"/>
    <w:rsid w:val="00593E8B"/>
    <w:rsid w:val="00594063"/>
    <w:rsid w:val="00594503"/>
    <w:rsid w:val="0059458D"/>
    <w:rsid w:val="00594815"/>
    <w:rsid w:val="0059526A"/>
    <w:rsid w:val="00595503"/>
    <w:rsid w:val="005955FB"/>
    <w:rsid w:val="00595E12"/>
    <w:rsid w:val="005970D0"/>
    <w:rsid w:val="005975F3"/>
    <w:rsid w:val="005A0621"/>
    <w:rsid w:val="005A0991"/>
    <w:rsid w:val="005A19D2"/>
    <w:rsid w:val="005A1B75"/>
    <w:rsid w:val="005A34EC"/>
    <w:rsid w:val="005A37A3"/>
    <w:rsid w:val="005A3B84"/>
    <w:rsid w:val="005A3B94"/>
    <w:rsid w:val="005A3BAF"/>
    <w:rsid w:val="005A49AA"/>
    <w:rsid w:val="005A5615"/>
    <w:rsid w:val="005A5DF8"/>
    <w:rsid w:val="005A6E39"/>
    <w:rsid w:val="005A7868"/>
    <w:rsid w:val="005A7D49"/>
    <w:rsid w:val="005B0C63"/>
    <w:rsid w:val="005B0D5A"/>
    <w:rsid w:val="005B10CE"/>
    <w:rsid w:val="005B1CAB"/>
    <w:rsid w:val="005B1E88"/>
    <w:rsid w:val="005B25FB"/>
    <w:rsid w:val="005B2C1B"/>
    <w:rsid w:val="005B2C5A"/>
    <w:rsid w:val="005B2D9C"/>
    <w:rsid w:val="005B2FFC"/>
    <w:rsid w:val="005B44A8"/>
    <w:rsid w:val="005B45BB"/>
    <w:rsid w:val="005B4C21"/>
    <w:rsid w:val="005B609B"/>
    <w:rsid w:val="005B634B"/>
    <w:rsid w:val="005B6622"/>
    <w:rsid w:val="005B691F"/>
    <w:rsid w:val="005B7826"/>
    <w:rsid w:val="005C0C3B"/>
    <w:rsid w:val="005C0D6C"/>
    <w:rsid w:val="005C18F4"/>
    <w:rsid w:val="005C195F"/>
    <w:rsid w:val="005C2CBF"/>
    <w:rsid w:val="005C343D"/>
    <w:rsid w:val="005C3F88"/>
    <w:rsid w:val="005C3FE6"/>
    <w:rsid w:val="005C413E"/>
    <w:rsid w:val="005C4CDD"/>
    <w:rsid w:val="005C4D93"/>
    <w:rsid w:val="005C5048"/>
    <w:rsid w:val="005C5393"/>
    <w:rsid w:val="005C58BD"/>
    <w:rsid w:val="005C5E42"/>
    <w:rsid w:val="005C6AE8"/>
    <w:rsid w:val="005C6B01"/>
    <w:rsid w:val="005C6BAB"/>
    <w:rsid w:val="005C7519"/>
    <w:rsid w:val="005D0A69"/>
    <w:rsid w:val="005D1EB4"/>
    <w:rsid w:val="005D2286"/>
    <w:rsid w:val="005D251B"/>
    <w:rsid w:val="005D3B4C"/>
    <w:rsid w:val="005D4253"/>
    <w:rsid w:val="005D491C"/>
    <w:rsid w:val="005D4947"/>
    <w:rsid w:val="005D5753"/>
    <w:rsid w:val="005D5AF4"/>
    <w:rsid w:val="005D5F60"/>
    <w:rsid w:val="005D6441"/>
    <w:rsid w:val="005D7BDB"/>
    <w:rsid w:val="005E0309"/>
    <w:rsid w:val="005E0386"/>
    <w:rsid w:val="005E1259"/>
    <w:rsid w:val="005E1740"/>
    <w:rsid w:val="005E18CF"/>
    <w:rsid w:val="005E1AA7"/>
    <w:rsid w:val="005E2117"/>
    <w:rsid w:val="005E21F5"/>
    <w:rsid w:val="005E2B28"/>
    <w:rsid w:val="005E2BD2"/>
    <w:rsid w:val="005E2C24"/>
    <w:rsid w:val="005E2C6A"/>
    <w:rsid w:val="005E3684"/>
    <w:rsid w:val="005E3CDD"/>
    <w:rsid w:val="005E4A32"/>
    <w:rsid w:val="005E4CF1"/>
    <w:rsid w:val="005E4EBB"/>
    <w:rsid w:val="005E5081"/>
    <w:rsid w:val="005E50F2"/>
    <w:rsid w:val="005E543F"/>
    <w:rsid w:val="005E5A71"/>
    <w:rsid w:val="005E5DB9"/>
    <w:rsid w:val="005E64D9"/>
    <w:rsid w:val="005E6D21"/>
    <w:rsid w:val="005E767C"/>
    <w:rsid w:val="005E77BF"/>
    <w:rsid w:val="005F006A"/>
    <w:rsid w:val="005F05B7"/>
    <w:rsid w:val="005F060C"/>
    <w:rsid w:val="005F0BDE"/>
    <w:rsid w:val="005F0ECE"/>
    <w:rsid w:val="005F0F17"/>
    <w:rsid w:val="005F1302"/>
    <w:rsid w:val="005F282D"/>
    <w:rsid w:val="005F3853"/>
    <w:rsid w:val="005F3DF5"/>
    <w:rsid w:val="005F425D"/>
    <w:rsid w:val="005F582C"/>
    <w:rsid w:val="005F5977"/>
    <w:rsid w:val="005F6422"/>
    <w:rsid w:val="005F73E6"/>
    <w:rsid w:val="005F7823"/>
    <w:rsid w:val="005F7A77"/>
    <w:rsid w:val="00600318"/>
    <w:rsid w:val="00601B20"/>
    <w:rsid w:val="0060226E"/>
    <w:rsid w:val="0060295B"/>
    <w:rsid w:val="00602F01"/>
    <w:rsid w:val="00603479"/>
    <w:rsid w:val="00603748"/>
    <w:rsid w:val="00603EE7"/>
    <w:rsid w:val="00604CC6"/>
    <w:rsid w:val="006053D6"/>
    <w:rsid w:val="0060632F"/>
    <w:rsid w:val="0060639A"/>
    <w:rsid w:val="006067FA"/>
    <w:rsid w:val="00606AF7"/>
    <w:rsid w:val="00607118"/>
    <w:rsid w:val="006073D9"/>
    <w:rsid w:val="0060778A"/>
    <w:rsid w:val="00607C80"/>
    <w:rsid w:val="00607EB9"/>
    <w:rsid w:val="00611352"/>
    <w:rsid w:val="00611A18"/>
    <w:rsid w:val="00611E6B"/>
    <w:rsid w:val="00612D86"/>
    <w:rsid w:val="00614293"/>
    <w:rsid w:val="00614435"/>
    <w:rsid w:val="006146E2"/>
    <w:rsid w:val="00614D42"/>
    <w:rsid w:val="006153B5"/>
    <w:rsid w:val="006153B6"/>
    <w:rsid w:val="00615553"/>
    <w:rsid w:val="00615FB8"/>
    <w:rsid w:val="006166A5"/>
    <w:rsid w:val="00616BE2"/>
    <w:rsid w:val="00616E3B"/>
    <w:rsid w:val="0061795B"/>
    <w:rsid w:val="00617E14"/>
    <w:rsid w:val="006209D0"/>
    <w:rsid w:val="00620A65"/>
    <w:rsid w:val="00620FEB"/>
    <w:rsid w:val="00621B80"/>
    <w:rsid w:val="00621DD8"/>
    <w:rsid w:val="00621E38"/>
    <w:rsid w:val="006221F1"/>
    <w:rsid w:val="00622BB3"/>
    <w:rsid w:val="00623CAB"/>
    <w:rsid w:val="00623D47"/>
    <w:rsid w:val="00624C66"/>
    <w:rsid w:val="0062541F"/>
    <w:rsid w:val="00625918"/>
    <w:rsid w:val="006259AA"/>
    <w:rsid w:val="0062628F"/>
    <w:rsid w:val="00626E5F"/>
    <w:rsid w:val="00627675"/>
    <w:rsid w:val="006301E7"/>
    <w:rsid w:val="006309F3"/>
    <w:rsid w:val="00630AD7"/>
    <w:rsid w:val="006315C4"/>
    <w:rsid w:val="00631E1B"/>
    <w:rsid w:val="006320C1"/>
    <w:rsid w:val="00632231"/>
    <w:rsid w:val="006325D9"/>
    <w:rsid w:val="0063270A"/>
    <w:rsid w:val="006328A4"/>
    <w:rsid w:val="00633182"/>
    <w:rsid w:val="006334AE"/>
    <w:rsid w:val="0063357E"/>
    <w:rsid w:val="00633A51"/>
    <w:rsid w:val="00633BF3"/>
    <w:rsid w:val="006347A8"/>
    <w:rsid w:val="00634ADE"/>
    <w:rsid w:val="00635A7E"/>
    <w:rsid w:val="00636085"/>
    <w:rsid w:val="0063652D"/>
    <w:rsid w:val="0064005E"/>
    <w:rsid w:val="0064039D"/>
    <w:rsid w:val="006405D5"/>
    <w:rsid w:val="006406DF"/>
    <w:rsid w:val="00640746"/>
    <w:rsid w:val="00640960"/>
    <w:rsid w:val="00640A47"/>
    <w:rsid w:val="00640DB9"/>
    <w:rsid w:val="006415A3"/>
    <w:rsid w:val="00642351"/>
    <w:rsid w:val="006423A6"/>
    <w:rsid w:val="00642BFD"/>
    <w:rsid w:val="00643BC9"/>
    <w:rsid w:val="00644822"/>
    <w:rsid w:val="006456FB"/>
    <w:rsid w:val="006459E9"/>
    <w:rsid w:val="00646227"/>
    <w:rsid w:val="00646A5E"/>
    <w:rsid w:val="00646E6E"/>
    <w:rsid w:val="00646F34"/>
    <w:rsid w:val="0064834F"/>
    <w:rsid w:val="006509DD"/>
    <w:rsid w:val="00650F69"/>
    <w:rsid w:val="00651363"/>
    <w:rsid w:val="006516BD"/>
    <w:rsid w:val="006522F1"/>
    <w:rsid w:val="006524AC"/>
    <w:rsid w:val="00652B27"/>
    <w:rsid w:val="00652E83"/>
    <w:rsid w:val="00653736"/>
    <w:rsid w:val="006539E1"/>
    <w:rsid w:val="00653A3F"/>
    <w:rsid w:val="00653BC3"/>
    <w:rsid w:val="006540F2"/>
    <w:rsid w:val="006547AA"/>
    <w:rsid w:val="00654B88"/>
    <w:rsid w:val="00654EDD"/>
    <w:rsid w:val="0065555B"/>
    <w:rsid w:val="00655D23"/>
    <w:rsid w:val="00657C56"/>
    <w:rsid w:val="00657CA8"/>
    <w:rsid w:val="00657F42"/>
    <w:rsid w:val="0066034C"/>
    <w:rsid w:val="00660561"/>
    <w:rsid w:val="006607C5"/>
    <w:rsid w:val="0066114F"/>
    <w:rsid w:val="006629D4"/>
    <w:rsid w:val="006636A3"/>
    <w:rsid w:val="006638AB"/>
    <w:rsid w:val="00663FBA"/>
    <w:rsid w:val="00666703"/>
    <w:rsid w:val="00667D1C"/>
    <w:rsid w:val="00670086"/>
    <w:rsid w:val="00670176"/>
    <w:rsid w:val="006708BA"/>
    <w:rsid w:val="00670FE6"/>
    <w:rsid w:val="00671369"/>
    <w:rsid w:val="00671D1E"/>
    <w:rsid w:val="006722AC"/>
    <w:rsid w:val="0067260F"/>
    <w:rsid w:val="00672915"/>
    <w:rsid w:val="00672ACD"/>
    <w:rsid w:val="00672CBB"/>
    <w:rsid w:val="00672FE9"/>
    <w:rsid w:val="00674063"/>
    <w:rsid w:val="00674472"/>
    <w:rsid w:val="006746DD"/>
    <w:rsid w:val="006750AD"/>
    <w:rsid w:val="00675579"/>
    <w:rsid w:val="006755CC"/>
    <w:rsid w:val="00675AE3"/>
    <w:rsid w:val="00675DF2"/>
    <w:rsid w:val="0067695B"/>
    <w:rsid w:val="0067746F"/>
    <w:rsid w:val="00677866"/>
    <w:rsid w:val="0068010F"/>
    <w:rsid w:val="00680485"/>
    <w:rsid w:val="0068100F"/>
    <w:rsid w:val="00681242"/>
    <w:rsid w:val="00682C5E"/>
    <w:rsid w:val="00683E51"/>
    <w:rsid w:val="00684695"/>
    <w:rsid w:val="006853E4"/>
    <w:rsid w:val="0068573E"/>
    <w:rsid w:val="00685BE8"/>
    <w:rsid w:val="00686381"/>
    <w:rsid w:val="006865E7"/>
    <w:rsid w:val="00686763"/>
    <w:rsid w:val="00686E3F"/>
    <w:rsid w:val="00687027"/>
    <w:rsid w:val="00687890"/>
    <w:rsid w:val="00687AC9"/>
    <w:rsid w:val="0069045F"/>
    <w:rsid w:val="00690714"/>
    <w:rsid w:val="00690752"/>
    <w:rsid w:val="006910C5"/>
    <w:rsid w:val="00691CD6"/>
    <w:rsid w:val="00691FDF"/>
    <w:rsid w:val="00692459"/>
    <w:rsid w:val="00692A65"/>
    <w:rsid w:val="006939BF"/>
    <w:rsid w:val="00693C1D"/>
    <w:rsid w:val="00693D16"/>
    <w:rsid w:val="0069485E"/>
    <w:rsid w:val="0069508F"/>
    <w:rsid w:val="00695479"/>
    <w:rsid w:val="006954E8"/>
    <w:rsid w:val="00695C1B"/>
    <w:rsid w:val="006960C9"/>
    <w:rsid w:val="0069623A"/>
    <w:rsid w:val="006966D7"/>
    <w:rsid w:val="00696936"/>
    <w:rsid w:val="00696FC5"/>
    <w:rsid w:val="006974A9"/>
    <w:rsid w:val="006A0673"/>
    <w:rsid w:val="006A09C8"/>
    <w:rsid w:val="006A0DA4"/>
    <w:rsid w:val="006A1B44"/>
    <w:rsid w:val="006A1B6C"/>
    <w:rsid w:val="006A2634"/>
    <w:rsid w:val="006A28F4"/>
    <w:rsid w:val="006A293E"/>
    <w:rsid w:val="006A2C96"/>
    <w:rsid w:val="006A2F46"/>
    <w:rsid w:val="006A334B"/>
    <w:rsid w:val="006A3544"/>
    <w:rsid w:val="006A3DDC"/>
    <w:rsid w:val="006A41AA"/>
    <w:rsid w:val="006A46EF"/>
    <w:rsid w:val="006A555F"/>
    <w:rsid w:val="006A56D2"/>
    <w:rsid w:val="006A6609"/>
    <w:rsid w:val="006A6CFB"/>
    <w:rsid w:val="006A6D95"/>
    <w:rsid w:val="006A71AA"/>
    <w:rsid w:val="006A71E9"/>
    <w:rsid w:val="006A71F3"/>
    <w:rsid w:val="006A73A9"/>
    <w:rsid w:val="006A747A"/>
    <w:rsid w:val="006A7857"/>
    <w:rsid w:val="006A7B81"/>
    <w:rsid w:val="006A7BA7"/>
    <w:rsid w:val="006A7F2D"/>
    <w:rsid w:val="006B022C"/>
    <w:rsid w:val="006B0354"/>
    <w:rsid w:val="006B09D2"/>
    <w:rsid w:val="006B0B17"/>
    <w:rsid w:val="006B0CCC"/>
    <w:rsid w:val="006B0E15"/>
    <w:rsid w:val="006B0F43"/>
    <w:rsid w:val="006B1616"/>
    <w:rsid w:val="006B197E"/>
    <w:rsid w:val="006B1C57"/>
    <w:rsid w:val="006B20C2"/>
    <w:rsid w:val="006B246F"/>
    <w:rsid w:val="006B26FE"/>
    <w:rsid w:val="006B2A84"/>
    <w:rsid w:val="006B2EF0"/>
    <w:rsid w:val="006B32DD"/>
    <w:rsid w:val="006B3539"/>
    <w:rsid w:val="006B4156"/>
    <w:rsid w:val="006B45D0"/>
    <w:rsid w:val="006B56BA"/>
    <w:rsid w:val="006B5F25"/>
    <w:rsid w:val="006B6822"/>
    <w:rsid w:val="006B77B4"/>
    <w:rsid w:val="006B7A76"/>
    <w:rsid w:val="006B7EBD"/>
    <w:rsid w:val="006C06A5"/>
    <w:rsid w:val="006C14B7"/>
    <w:rsid w:val="006C1524"/>
    <w:rsid w:val="006C176F"/>
    <w:rsid w:val="006C3592"/>
    <w:rsid w:val="006C3B37"/>
    <w:rsid w:val="006C5C43"/>
    <w:rsid w:val="006C5F3B"/>
    <w:rsid w:val="006C6432"/>
    <w:rsid w:val="006C6AB2"/>
    <w:rsid w:val="006C72A1"/>
    <w:rsid w:val="006C7417"/>
    <w:rsid w:val="006C7E64"/>
    <w:rsid w:val="006C7F21"/>
    <w:rsid w:val="006C7FA7"/>
    <w:rsid w:val="006D00B7"/>
    <w:rsid w:val="006D07C4"/>
    <w:rsid w:val="006D0845"/>
    <w:rsid w:val="006D0A12"/>
    <w:rsid w:val="006D0BAB"/>
    <w:rsid w:val="006D22C6"/>
    <w:rsid w:val="006D25AC"/>
    <w:rsid w:val="006D26B5"/>
    <w:rsid w:val="006D297A"/>
    <w:rsid w:val="006D2F3E"/>
    <w:rsid w:val="006D3209"/>
    <w:rsid w:val="006D322C"/>
    <w:rsid w:val="006D3651"/>
    <w:rsid w:val="006D3D71"/>
    <w:rsid w:val="006D41D0"/>
    <w:rsid w:val="006D46C4"/>
    <w:rsid w:val="006D61C0"/>
    <w:rsid w:val="006D62DA"/>
    <w:rsid w:val="006D6921"/>
    <w:rsid w:val="006D701B"/>
    <w:rsid w:val="006D7920"/>
    <w:rsid w:val="006E02BF"/>
    <w:rsid w:val="006E0F38"/>
    <w:rsid w:val="006E1373"/>
    <w:rsid w:val="006E1901"/>
    <w:rsid w:val="006E2B2F"/>
    <w:rsid w:val="006E3A70"/>
    <w:rsid w:val="006E3AB9"/>
    <w:rsid w:val="006E3D32"/>
    <w:rsid w:val="006E3D54"/>
    <w:rsid w:val="006E3FEE"/>
    <w:rsid w:val="006E4487"/>
    <w:rsid w:val="006E5A49"/>
    <w:rsid w:val="006E5DAD"/>
    <w:rsid w:val="006E6699"/>
    <w:rsid w:val="006E77BB"/>
    <w:rsid w:val="006E795B"/>
    <w:rsid w:val="006E7EE7"/>
    <w:rsid w:val="006F00F1"/>
    <w:rsid w:val="006F024E"/>
    <w:rsid w:val="006F15B4"/>
    <w:rsid w:val="006F19EC"/>
    <w:rsid w:val="006F1F8C"/>
    <w:rsid w:val="006F2F3E"/>
    <w:rsid w:val="006F3032"/>
    <w:rsid w:val="006F3587"/>
    <w:rsid w:val="006F3E1D"/>
    <w:rsid w:val="006F4789"/>
    <w:rsid w:val="006F4889"/>
    <w:rsid w:val="006F4A1C"/>
    <w:rsid w:val="006F4D8A"/>
    <w:rsid w:val="006F5C2B"/>
    <w:rsid w:val="006F6412"/>
    <w:rsid w:val="006F6C34"/>
    <w:rsid w:val="006F6F3C"/>
    <w:rsid w:val="006F6FD3"/>
    <w:rsid w:val="006F72CF"/>
    <w:rsid w:val="006F7654"/>
    <w:rsid w:val="006F7716"/>
    <w:rsid w:val="00700055"/>
    <w:rsid w:val="00700630"/>
    <w:rsid w:val="00700754"/>
    <w:rsid w:val="00700C73"/>
    <w:rsid w:val="00700C80"/>
    <w:rsid w:val="00700F4B"/>
    <w:rsid w:val="0070103E"/>
    <w:rsid w:val="007012B9"/>
    <w:rsid w:val="0070134F"/>
    <w:rsid w:val="00701502"/>
    <w:rsid w:val="00701593"/>
    <w:rsid w:val="00701600"/>
    <w:rsid w:val="00701BC3"/>
    <w:rsid w:val="00701DF0"/>
    <w:rsid w:val="00702139"/>
    <w:rsid w:val="007023DE"/>
    <w:rsid w:val="00702D3B"/>
    <w:rsid w:val="00702E52"/>
    <w:rsid w:val="00702FB1"/>
    <w:rsid w:val="0070315D"/>
    <w:rsid w:val="00703E65"/>
    <w:rsid w:val="00704017"/>
    <w:rsid w:val="007043D7"/>
    <w:rsid w:val="00704707"/>
    <w:rsid w:val="00704836"/>
    <w:rsid w:val="00704954"/>
    <w:rsid w:val="00704A59"/>
    <w:rsid w:val="00704F8B"/>
    <w:rsid w:val="007050D6"/>
    <w:rsid w:val="007058B6"/>
    <w:rsid w:val="007070BA"/>
    <w:rsid w:val="007079C1"/>
    <w:rsid w:val="00707C8E"/>
    <w:rsid w:val="00707FAE"/>
    <w:rsid w:val="007100AD"/>
    <w:rsid w:val="007103F7"/>
    <w:rsid w:val="007104BB"/>
    <w:rsid w:val="00710A6D"/>
    <w:rsid w:val="00710C22"/>
    <w:rsid w:val="00710E38"/>
    <w:rsid w:val="0071153E"/>
    <w:rsid w:val="00711DB3"/>
    <w:rsid w:val="007130F8"/>
    <w:rsid w:val="00713764"/>
    <w:rsid w:val="0071398A"/>
    <w:rsid w:val="0071497B"/>
    <w:rsid w:val="00714C7E"/>
    <w:rsid w:val="007155B3"/>
    <w:rsid w:val="00717496"/>
    <w:rsid w:val="0071770B"/>
    <w:rsid w:val="00717916"/>
    <w:rsid w:val="00717BC5"/>
    <w:rsid w:val="00717D6C"/>
    <w:rsid w:val="00720997"/>
    <w:rsid w:val="0072109B"/>
    <w:rsid w:val="007210C8"/>
    <w:rsid w:val="00721579"/>
    <w:rsid w:val="007223D8"/>
    <w:rsid w:val="007229B3"/>
    <w:rsid w:val="007229C4"/>
    <w:rsid w:val="007239FA"/>
    <w:rsid w:val="00723C32"/>
    <w:rsid w:val="00723D02"/>
    <w:rsid w:val="007247F5"/>
    <w:rsid w:val="007248BE"/>
    <w:rsid w:val="007249F4"/>
    <w:rsid w:val="00725815"/>
    <w:rsid w:val="00725AB2"/>
    <w:rsid w:val="00725E6E"/>
    <w:rsid w:val="00726C93"/>
    <w:rsid w:val="00726E89"/>
    <w:rsid w:val="007274AC"/>
    <w:rsid w:val="007276A3"/>
    <w:rsid w:val="0072791B"/>
    <w:rsid w:val="00727B43"/>
    <w:rsid w:val="00730192"/>
    <w:rsid w:val="007305EE"/>
    <w:rsid w:val="00730920"/>
    <w:rsid w:val="00730BF4"/>
    <w:rsid w:val="00731025"/>
    <w:rsid w:val="007318E1"/>
    <w:rsid w:val="00731C39"/>
    <w:rsid w:val="00731E0B"/>
    <w:rsid w:val="00731FB7"/>
    <w:rsid w:val="0073246F"/>
    <w:rsid w:val="00732F6F"/>
    <w:rsid w:val="00733781"/>
    <w:rsid w:val="00733BE4"/>
    <w:rsid w:val="00733C7F"/>
    <w:rsid w:val="00733E49"/>
    <w:rsid w:val="007343DD"/>
    <w:rsid w:val="00735663"/>
    <w:rsid w:val="00735D1D"/>
    <w:rsid w:val="00735D36"/>
    <w:rsid w:val="007362A0"/>
    <w:rsid w:val="00736926"/>
    <w:rsid w:val="00737089"/>
    <w:rsid w:val="0073708D"/>
    <w:rsid w:val="0073729B"/>
    <w:rsid w:val="00740E3D"/>
    <w:rsid w:val="00740E6D"/>
    <w:rsid w:val="0074189F"/>
    <w:rsid w:val="00742103"/>
    <w:rsid w:val="0074282A"/>
    <w:rsid w:val="00743BC8"/>
    <w:rsid w:val="00744A66"/>
    <w:rsid w:val="00744BB4"/>
    <w:rsid w:val="00744E47"/>
    <w:rsid w:val="0074623D"/>
    <w:rsid w:val="00746B63"/>
    <w:rsid w:val="00747C2E"/>
    <w:rsid w:val="00747C55"/>
    <w:rsid w:val="007503F4"/>
    <w:rsid w:val="00750C29"/>
    <w:rsid w:val="00750FF9"/>
    <w:rsid w:val="0075125E"/>
    <w:rsid w:val="0075155A"/>
    <w:rsid w:val="007515DA"/>
    <w:rsid w:val="00751B15"/>
    <w:rsid w:val="00751DE1"/>
    <w:rsid w:val="00752251"/>
    <w:rsid w:val="00752737"/>
    <w:rsid w:val="00752785"/>
    <w:rsid w:val="0075297E"/>
    <w:rsid w:val="00752A26"/>
    <w:rsid w:val="00752D17"/>
    <w:rsid w:val="0075314D"/>
    <w:rsid w:val="007538D1"/>
    <w:rsid w:val="00753A92"/>
    <w:rsid w:val="00753C15"/>
    <w:rsid w:val="00754151"/>
    <w:rsid w:val="007542FB"/>
    <w:rsid w:val="007548F8"/>
    <w:rsid w:val="0075508D"/>
    <w:rsid w:val="00755D8B"/>
    <w:rsid w:val="00756A5E"/>
    <w:rsid w:val="00756B8E"/>
    <w:rsid w:val="00756D0D"/>
    <w:rsid w:val="00756E8B"/>
    <w:rsid w:val="00756F6F"/>
    <w:rsid w:val="00757C3E"/>
    <w:rsid w:val="00757DDF"/>
    <w:rsid w:val="00760194"/>
    <w:rsid w:val="007608FC"/>
    <w:rsid w:val="00761828"/>
    <w:rsid w:val="00761BEF"/>
    <w:rsid w:val="007620BF"/>
    <w:rsid w:val="00762D2E"/>
    <w:rsid w:val="00763D78"/>
    <w:rsid w:val="00764043"/>
    <w:rsid w:val="007642E7"/>
    <w:rsid w:val="00764C2C"/>
    <w:rsid w:val="00764F6A"/>
    <w:rsid w:val="0076516D"/>
    <w:rsid w:val="007655D5"/>
    <w:rsid w:val="00765624"/>
    <w:rsid w:val="007658B2"/>
    <w:rsid w:val="00765BEA"/>
    <w:rsid w:val="007660E5"/>
    <w:rsid w:val="00766258"/>
    <w:rsid w:val="00766370"/>
    <w:rsid w:val="00766454"/>
    <w:rsid w:val="007664C2"/>
    <w:rsid w:val="00766588"/>
    <w:rsid w:val="0076673A"/>
    <w:rsid w:val="007667E1"/>
    <w:rsid w:val="00766916"/>
    <w:rsid w:val="00766AF6"/>
    <w:rsid w:val="00766C31"/>
    <w:rsid w:val="00766EFF"/>
    <w:rsid w:val="0076715D"/>
    <w:rsid w:val="00767A67"/>
    <w:rsid w:val="00770135"/>
    <w:rsid w:val="00770BB1"/>
    <w:rsid w:val="00771020"/>
    <w:rsid w:val="00771225"/>
    <w:rsid w:val="00771357"/>
    <w:rsid w:val="007713AB"/>
    <w:rsid w:val="0077146E"/>
    <w:rsid w:val="0077149C"/>
    <w:rsid w:val="00771514"/>
    <w:rsid w:val="007727C4"/>
    <w:rsid w:val="00772829"/>
    <w:rsid w:val="00772DAF"/>
    <w:rsid w:val="0077315B"/>
    <w:rsid w:val="00773738"/>
    <w:rsid w:val="007738F5"/>
    <w:rsid w:val="00774003"/>
    <w:rsid w:val="00774567"/>
    <w:rsid w:val="00774B26"/>
    <w:rsid w:val="00774F13"/>
    <w:rsid w:val="00775035"/>
    <w:rsid w:val="00776C6B"/>
    <w:rsid w:val="00776C8C"/>
    <w:rsid w:val="007770CC"/>
    <w:rsid w:val="00777608"/>
    <w:rsid w:val="00777820"/>
    <w:rsid w:val="00777D47"/>
    <w:rsid w:val="007809EE"/>
    <w:rsid w:val="00781363"/>
    <w:rsid w:val="007813F9"/>
    <w:rsid w:val="0078185C"/>
    <w:rsid w:val="0078194F"/>
    <w:rsid w:val="00781CDE"/>
    <w:rsid w:val="00783645"/>
    <w:rsid w:val="0078428B"/>
    <w:rsid w:val="007846F2"/>
    <w:rsid w:val="00784926"/>
    <w:rsid w:val="00784E8B"/>
    <w:rsid w:val="0078535A"/>
    <w:rsid w:val="00786205"/>
    <w:rsid w:val="00787981"/>
    <w:rsid w:val="007917EF"/>
    <w:rsid w:val="0079196A"/>
    <w:rsid w:val="00791DC8"/>
    <w:rsid w:val="00792C45"/>
    <w:rsid w:val="007938CC"/>
    <w:rsid w:val="00794758"/>
    <w:rsid w:val="00794A7F"/>
    <w:rsid w:val="00794ABA"/>
    <w:rsid w:val="007950BF"/>
    <w:rsid w:val="00795B0D"/>
    <w:rsid w:val="00795D61"/>
    <w:rsid w:val="00795DE8"/>
    <w:rsid w:val="0079621A"/>
    <w:rsid w:val="00796306"/>
    <w:rsid w:val="00797D2D"/>
    <w:rsid w:val="007A14BF"/>
    <w:rsid w:val="007A1E6E"/>
    <w:rsid w:val="007A326E"/>
    <w:rsid w:val="007A43E2"/>
    <w:rsid w:val="007A44B7"/>
    <w:rsid w:val="007A47C6"/>
    <w:rsid w:val="007A48D6"/>
    <w:rsid w:val="007A50BC"/>
    <w:rsid w:val="007A587E"/>
    <w:rsid w:val="007A640F"/>
    <w:rsid w:val="007A6A78"/>
    <w:rsid w:val="007A70C0"/>
    <w:rsid w:val="007A711E"/>
    <w:rsid w:val="007A7914"/>
    <w:rsid w:val="007B030C"/>
    <w:rsid w:val="007B0770"/>
    <w:rsid w:val="007B0C69"/>
    <w:rsid w:val="007B0C9B"/>
    <w:rsid w:val="007B0D97"/>
    <w:rsid w:val="007B1095"/>
    <w:rsid w:val="007B17BA"/>
    <w:rsid w:val="007B2152"/>
    <w:rsid w:val="007B24BD"/>
    <w:rsid w:val="007B254C"/>
    <w:rsid w:val="007B2C0C"/>
    <w:rsid w:val="007B2CF7"/>
    <w:rsid w:val="007B306B"/>
    <w:rsid w:val="007B3FE8"/>
    <w:rsid w:val="007B42B0"/>
    <w:rsid w:val="007B45F7"/>
    <w:rsid w:val="007B4F5D"/>
    <w:rsid w:val="007B55F2"/>
    <w:rsid w:val="007B674D"/>
    <w:rsid w:val="007B6A25"/>
    <w:rsid w:val="007B738E"/>
    <w:rsid w:val="007C03F8"/>
    <w:rsid w:val="007C0BA9"/>
    <w:rsid w:val="007C0CD2"/>
    <w:rsid w:val="007C12C0"/>
    <w:rsid w:val="007C1327"/>
    <w:rsid w:val="007C1632"/>
    <w:rsid w:val="007C1C36"/>
    <w:rsid w:val="007C2125"/>
    <w:rsid w:val="007C31DB"/>
    <w:rsid w:val="007C445D"/>
    <w:rsid w:val="007C55C3"/>
    <w:rsid w:val="007C6244"/>
    <w:rsid w:val="007C6CB1"/>
    <w:rsid w:val="007C6CE4"/>
    <w:rsid w:val="007C75BA"/>
    <w:rsid w:val="007D087D"/>
    <w:rsid w:val="007D098E"/>
    <w:rsid w:val="007D1C45"/>
    <w:rsid w:val="007D2929"/>
    <w:rsid w:val="007D3165"/>
    <w:rsid w:val="007D34ED"/>
    <w:rsid w:val="007D3BD7"/>
    <w:rsid w:val="007D497A"/>
    <w:rsid w:val="007D4FE9"/>
    <w:rsid w:val="007D53FB"/>
    <w:rsid w:val="007D5484"/>
    <w:rsid w:val="007D6530"/>
    <w:rsid w:val="007D6D9E"/>
    <w:rsid w:val="007D725B"/>
    <w:rsid w:val="007D7C6A"/>
    <w:rsid w:val="007E0347"/>
    <w:rsid w:val="007E0C0B"/>
    <w:rsid w:val="007E0F03"/>
    <w:rsid w:val="007E1396"/>
    <w:rsid w:val="007E18E8"/>
    <w:rsid w:val="007E1904"/>
    <w:rsid w:val="007E1AC6"/>
    <w:rsid w:val="007E22A9"/>
    <w:rsid w:val="007E2865"/>
    <w:rsid w:val="007E2DE7"/>
    <w:rsid w:val="007E3AE7"/>
    <w:rsid w:val="007E3FDF"/>
    <w:rsid w:val="007E41B5"/>
    <w:rsid w:val="007E4D95"/>
    <w:rsid w:val="007E5261"/>
    <w:rsid w:val="007E5779"/>
    <w:rsid w:val="007E5AC9"/>
    <w:rsid w:val="007E6282"/>
    <w:rsid w:val="007E662E"/>
    <w:rsid w:val="007E6BEB"/>
    <w:rsid w:val="007E7032"/>
    <w:rsid w:val="007E76FF"/>
    <w:rsid w:val="007E7A64"/>
    <w:rsid w:val="007E7BFC"/>
    <w:rsid w:val="007E7DD7"/>
    <w:rsid w:val="007F03EB"/>
    <w:rsid w:val="007F03F6"/>
    <w:rsid w:val="007F0AE4"/>
    <w:rsid w:val="007F19FF"/>
    <w:rsid w:val="007F1C6B"/>
    <w:rsid w:val="007F2332"/>
    <w:rsid w:val="007F35BD"/>
    <w:rsid w:val="007F3BDF"/>
    <w:rsid w:val="007F430F"/>
    <w:rsid w:val="007F4801"/>
    <w:rsid w:val="007F495E"/>
    <w:rsid w:val="007F4F12"/>
    <w:rsid w:val="007F5C53"/>
    <w:rsid w:val="007F5FD8"/>
    <w:rsid w:val="008003C4"/>
    <w:rsid w:val="0080052C"/>
    <w:rsid w:val="008006EE"/>
    <w:rsid w:val="00800A8C"/>
    <w:rsid w:val="008010A3"/>
    <w:rsid w:val="008011EE"/>
    <w:rsid w:val="00801A6C"/>
    <w:rsid w:val="00801EA6"/>
    <w:rsid w:val="00803A8E"/>
    <w:rsid w:val="00803B60"/>
    <w:rsid w:val="00803F13"/>
    <w:rsid w:val="00804646"/>
    <w:rsid w:val="00804959"/>
    <w:rsid w:val="00805939"/>
    <w:rsid w:val="00806C9B"/>
    <w:rsid w:val="008075C0"/>
    <w:rsid w:val="0080793D"/>
    <w:rsid w:val="0080799E"/>
    <w:rsid w:val="00807ACE"/>
    <w:rsid w:val="00807E62"/>
    <w:rsid w:val="00810BD3"/>
    <w:rsid w:val="0081241B"/>
    <w:rsid w:val="00812DCE"/>
    <w:rsid w:val="0081377E"/>
    <w:rsid w:val="0081387E"/>
    <w:rsid w:val="008145A4"/>
    <w:rsid w:val="008146E5"/>
    <w:rsid w:val="00814EF4"/>
    <w:rsid w:val="00815152"/>
    <w:rsid w:val="008152BC"/>
    <w:rsid w:val="00815455"/>
    <w:rsid w:val="00815963"/>
    <w:rsid w:val="00816093"/>
    <w:rsid w:val="0081645A"/>
    <w:rsid w:val="00816866"/>
    <w:rsid w:val="00816973"/>
    <w:rsid w:val="00816C85"/>
    <w:rsid w:val="00816D6D"/>
    <w:rsid w:val="00817224"/>
    <w:rsid w:val="00817755"/>
    <w:rsid w:val="00817865"/>
    <w:rsid w:val="00817EF9"/>
    <w:rsid w:val="00820010"/>
    <w:rsid w:val="008202E8"/>
    <w:rsid w:val="008205E0"/>
    <w:rsid w:val="00820CC3"/>
    <w:rsid w:val="008213F3"/>
    <w:rsid w:val="00821801"/>
    <w:rsid w:val="00821C8B"/>
    <w:rsid w:val="008228C7"/>
    <w:rsid w:val="0082359B"/>
    <w:rsid w:val="00823E4B"/>
    <w:rsid w:val="00823E65"/>
    <w:rsid w:val="0082487B"/>
    <w:rsid w:val="00825ED5"/>
    <w:rsid w:val="00826077"/>
    <w:rsid w:val="008263D9"/>
    <w:rsid w:val="0082685A"/>
    <w:rsid w:val="008277F5"/>
    <w:rsid w:val="008303A3"/>
    <w:rsid w:val="00833400"/>
    <w:rsid w:val="00833ED3"/>
    <w:rsid w:val="00833FCF"/>
    <w:rsid w:val="00834815"/>
    <w:rsid w:val="0083497F"/>
    <w:rsid w:val="008352B7"/>
    <w:rsid w:val="00835739"/>
    <w:rsid w:val="00835756"/>
    <w:rsid w:val="00836A8C"/>
    <w:rsid w:val="00836D21"/>
    <w:rsid w:val="00837684"/>
    <w:rsid w:val="008377ED"/>
    <w:rsid w:val="00837C1A"/>
    <w:rsid w:val="00837D78"/>
    <w:rsid w:val="00840BB9"/>
    <w:rsid w:val="00840D4B"/>
    <w:rsid w:val="00840FE0"/>
    <w:rsid w:val="00841CCC"/>
    <w:rsid w:val="008438C2"/>
    <w:rsid w:val="00843939"/>
    <w:rsid w:val="00843A0F"/>
    <w:rsid w:val="0084421C"/>
    <w:rsid w:val="008444D0"/>
    <w:rsid w:val="008446D4"/>
    <w:rsid w:val="008448C1"/>
    <w:rsid w:val="00844C9A"/>
    <w:rsid w:val="00844CD7"/>
    <w:rsid w:val="00844F81"/>
    <w:rsid w:val="00844FBA"/>
    <w:rsid w:val="0084537E"/>
    <w:rsid w:val="00845657"/>
    <w:rsid w:val="008456FE"/>
    <w:rsid w:val="008465A2"/>
    <w:rsid w:val="00846758"/>
    <w:rsid w:val="008469AA"/>
    <w:rsid w:val="00846A76"/>
    <w:rsid w:val="00847346"/>
    <w:rsid w:val="00847362"/>
    <w:rsid w:val="0084739F"/>
    <w:rsid w:val="0084777E"/>
    <w:rsid w:val="0084B7F9"/>
    <w:rsid w:val="008502BF"/>
    <w:rsid w:val="0085055D"/>
    <w:rsid w:val="00850B2F"/>
    <w:rsid w:val="00850F6E"/>
    <w:rsid w:val="00851880"/>
    <w:rsid w:val="00851D83"/>
    <w:rsid w:val="00852189"/>
    <w:rsid w:val="008526E5"/>
    <w:rsid w:val="00852F0E"/>
    <w:rsid w:val="00853089"/>
    <w:rsid w:val="008533A4"/>
    <w:rsid w:val="00854C6E"/>
    <w:rsid w:val="00856696"/>
    <w:rsid w:val="00856E78"/>
    <w:rsid w:val="00856F04"/>
    <w:rsid w:val="00857263"/>
    <w:rsid w:val="00857276"/>
    <w:rsid w:val="0085749C"/>
    <w:rsid w:val="00857A5B"/>
    <w:rsid w:val="0086041B"/>
    <w:rsid w:val="00860772"/>
    <w:rsid w:val="00860AB2"/>
    <w:rsid w:val="008610B9"/>
    <w:rsid w:val="008620B6"/>
    <w:rsid w:val="00862E80"/>
    <w:rsid w:val="0086457A"/>
    <w:rsid w:val="008651E1"/>
    <w:rsid w:val="0086540F"/>
    <w:rsid w:val="00865A31"/>
    <w:rsid w:val="00866332"/>
    <w:rsid w:val="00866C0E"/>
    <w:rsid w:val="00866FBE"/>
    <w:rsid w:val="0087016B"/>
    <w:rsid w:val="00870172"/>
    <w:rsid w:val="0087048C"/>
    <w:rsid w:val="00870D7C"/>
    <w:rsid w:val="00870DF5"/>
    <w:rsid w:val="008710DF"/>
    <w:rsid w:val="00871739"/>
    <w:rsid w:val="00872012"/>
    <w:rsid w:val="00872425"/>
    <w:rsid w:val="00872BE9"/>
    <w:rsid w:val="00873212"/>
    <w:rsid w:val="00873480"/>
    <w:rsid w:val="0087396B"/>
    <w:rsid w:val="008739E4"/>
    <w:rsid w:val="00873DD6"/>
    <w:rsid w:val="0087436D"/>
    <w:rsid w:val="00874EAB"/>
    <w:rsid w:val="00875415"/>
    <w:rsid w:val="00875C57"/>
    <w:rsid w:val="00875E00"/>
    <w:rsid w:val="00876BF5"/>
    <w:rsid w:val="0087737C"/>
    <w:rsid w:val="00877CF7"/>
    <w:rsid w:val="00877D02"/>
    <w:rsid w:val="00880209"/>
    <w:rsid w:val="008813F8"/>
    <w:rsid w:val="00881521"/>
    <w:rsid w:val="00881D8A"/>
    <w:rsid w:val="00881D97"/>
    <w:rsid w:val="008821F8"/>
    <w:rsid w:val="008829A4"/>
    <w:rsid w:val="00882C5F"/>
    <w:rsid w:val="00882E43"/>
    <w:rsid w:val="008830CE"/>
    <w:rsid w:val="008838BE"/>
    <w:rsid w:val="00884B4C"/>
    <w:rsid w:val="00884CCB"/>
    <w:rsid w:val="00886AD2"/>
    <w:rsid w:val="00886E00"/>
    <w:rsid w:val="00887276"/>
    <w:rsid w:val="0089051A"/>
    <w:rsid w:val="008908E0"/>
    <w:rsid w:val="0089119B"/>
    <w:rsid w:val="0089139C"/>
    <w:rsid w:val="008914C9"/>
    <w:rsid w:val="0089158E"/>
    <w:rsid w:val="00891692"/>
    <w:rsid w:val="00891A53"/>
    <w:rsid w:val="00891DC9"/>
    <w:rsid w:val="00892350"/>
    <w:rsid w:val="00892787"/>
    <w:rsid w:val="00892A8D"/>
    <w:rsid w:val="00893231"/>
    <w:rsid w:val="008939E2"/>
    <w:rsid w:val="008940F1"/>
    <w:rsid w:val="00894168"/>
    <w:rsid w:val="00894384"/>
    <w:rsid w:val="00894527"/>
    <w:rsid w:val="00894B8E"/>
    <w:rsid w:val="00894F0B"/>
    <w:rsid w:val="0089592D"/>
    <w:rsid w:val="008967EF"/>
    <w:rsid w:val="00896A90"/>
    <w:rsid w:val="008971B7"/>
    <w:rsid w:val="00897E8F"/>
    <w:rsid w:val="008A008E"/>
    <w:rsid w:val="008A0100"/>
    <w:rsid w:val="008A14E7"/>
    <w:rsid w:val="008A278F"/>
    <w:rsid w:val="008A38BC"/>
    <w:rsid w:val="008A3953"/>
    <w:rsid w:val="008A3ED8"/>
    <w:rsid w:val="008A4414"/>
    <w:rsid w:val="008A4E1A"/>
    <w:rsid w:val="008A6C30"/>
    <w:rsid w:val="008A6FEC"/>
    <w:rsid w:val="008A7477"/>
    <w:rsid w:val="008A79EA"/>
    <w:rsid w:val="008B22F2"/>
    <w:rsid w:val="008B32DE"/>
    <w:rsid w:val="008B3475"/>
    <w:rsid w:val="008B42FA"/>
    <w:rsid w:val="008B43EF"/>
    <w:rsid w:val="008B5F03"/>
    <w:rsid w:val="008B5F54"/>
    <w:rsid w:val="008B62A5"/>
    <w:rsid w:val="008B685F"/>
    <w:rsid w:val="008B6BF4"/>
    <w:rsid w:val="008B6F25"/>
    <w:rsid w:val="008B6F88"/>
    <w:rsid w:val="008B70FE"/>
    <w:rsid w:val="008B783C"/>
    <w:rsid w:val="008B784C"/>
    <w:rsid w:val="008C16B6"/>
    <w:rsid w:val="008C262F"/>
    <w:rsid w:val="008C3AA2"/>
    <w:rsid w:val="008C3AEC"/>
    <w:rsid w:val="008C3F89"/>
    <w:rsid w:val="008C56AD"/>
    <w:rsid w:val="008C653D"/>
    <w:rsid w:val="008C6B6E"/>
    <w:rsid w:val="008C6E2A"/>
    <w:rsid w:val="008C7020"/>
    <w:rsid w:val="008C71C4"/>
    <w:rsid w:val="008C724D"/>
    <w:rsid w:val="008C737B"/>
    <w:rsid w:val="008CEBDC"/>
    <w:rsid w:val="008D0499"/>
    <w:rsid w:val="008D098C"/>
    <w:rsid w:val="008D0C04"/>
    <w:rsid w:val="008D0E8A"/>
    <w:rsid w:val="008D0F56"/>
    <w:rsid w:val="008D1217"/>
    <w:rsid w:val="008D13C5"/>
    <w:rsid w:val="008D2381"/>
    <w:rsid w:val="008D341D"/>
    <w:rsid w:val="008D504C"/>
    <w:rsid w:val="008D5E90"/>
    <w:rsid w:val="008D6412"/>
    <w:rsid w:val="008D6B69"/>
    <w:rsid w:val="008D7CC6"/>
    <w:rsid w:val="008E065E"/>
    <w:rsid w:val="008E08EB"/>
    <w:rsid w:val="008E0E7E"/>
    <w:rsid w:val="008E1198"/>
    <w:rsid w:val="008E11DD"/>
    <w:rsid w:val="008E1935"/>
    <w:rsid w:val="008E2BD2"/>
    <w:rsid w:val="008E3014"/>
    <w:rsid w:val="008E317D"/>
    <w:rsid w:val="008E4797"/>
    <w:rsid w:val="008E4FD5"/>
    <w:rsid w:val="008E5435"/>
    <w:rsid w:val="008E5635"/>
    <w:rsid w:val="008E62DF"/>
    <w:rsid w:val="008E79EC"/>
    <w:rsid w:val="008F0391"/>
    <w:rsid w:val="008F04B1"/>
    <w:rsid w:val="008F0BA6"/>
    <w:rsid w:val="008F1288"/>
    <w:rsid w:val="008F12B6"/>
    <w:rsid w:val="008F14C4"/>
    <w:rsid w:val="008F197C"/>
    <w:rsid w:val="008F20E2"/>
    <w:rsid w:val="008F2997"/>
    <w:rsid w:val="008F4358"/>
    <w:rsid w:val="008F4B7D"/>
    <w:rsid w:val="008F4E78"/>
    <w:rsid w:val="008F5384"/>
    <w:rsid w:val="008F5735"/>
    <w:rsid w:val="008F5954"/>
    <w:rsid w:val="008F5AEA"/>
    <w:rsid w:val="008F5C74"/>
    <w:rsid w:val="008F5C7A"/>
    <w:rsid w:val="008F5D06"/>
    <w:rsid w:val="008F5D8C"/>
    <w:rsid w:val="008F5F91"/>
    <w:rsid w:val="008F7C78"/>
    <w:rsid w:val="008FDA19"/>
    <w:rsid w:val="00900610"/>
    <w:rsid w:val="009010D0"/>
    <w:rsid w:val="00901541"/>
    <w:rsid w:val="009020FB"/>
    <w:rsid w:val="009029C8"/>
    <w:rsid w:val="00902D11"/>
    <w:rsid w:val="00902D93"/>
    <w:rsid w:val="00903129"/>
    <w:rsid w:val="009039FA"/>
    <w:rsid w:val="00904868"/>
    <w:rsid w:val="00904CF3"/>
    <w:rsid w:val="009051FB"/>
    <w:rsid w:val="00905A02"/>
    <w:rsid w:val="00905A86"/>
    <w:rsid w:val="009060DF"/>
    <w:rsid w:val="0090617C"/>
    <w:rsid w:val="00906531"/>
    <w:rsid w:val="00906ACB"/>
    <w:rsid w:val="009077F7"/>
    <w:rsid w:val="00907D88"/>
    <w:rsid w:val="00910303"/>
    <w:rsid w:val="00910545"/>
    <w:rsid w:val="009106F0"/>
    <w:rsid w:val="00911204"/>
    <w:rsid w:val="00911239"/>
    <w:rsid w:val="009112EF"/>
    <w:rsid w:val="00911F84"/>
    <w:rsid w:val="0091256C"/>
    <w:rsid w:val="00912E42"/>
    <w:rsid w:val="009142C7"/>
    <w:rsid w:val="009149BA"/>
    <w:rsid w:val="009149D7"/>
    <w:rsid w:val="00914EE0"/>
    <w:rsid w:val="00914FDC"/>
    <w:rsid w:val="009151B6"/>
    <w:rsid w:val="0091611D"/>
    <w:rsid w:val="00916A40"/>
    <w:rsid w:val="00916CF6"/>
    <w:rsid w:val="00917420"/>
    <w:rsid w:val="00917816"/>
    <w:rsid w:val="00917CE2"/>
    <w:rsid w:val="00920C99"/>
    <w:rsid w:val="00920E9A"/>
    <w:rsid w:val="0092125D"/>
    <w:rsid w:val="0092167A"/>
    <w:rsid w:val="00921A96"/>
    <w:rsid w:val="009221EE"/>
    <w:rsid w:val="00922242"/>
    <w:rsid w:val="0092253B"/>
    <w:rsid w:val="00922964"/>
    <w:rsid w:val="00922F6E"/>
    <w:rsid w:val="00924142"/>
    <w:rsid w:val="0092428D"/>
    <w:rsid w:val="00924E0D"/>
    <w:rsid w:val="009258F7"/>
    <w:rsid w:val="00925DB1"/>
    <w:rsid w:val="0092617D"/>
    <w:rsid w:val="0092619E"/>
    <w:rsid w:val="009261CC"/>
    <w:rsid w:val="00926D02"/>
    <w:rsid w:val="00926F71"/>
    <w:rsid w:val="0092719F"/>
    <w:rsid w:val="00927220"/>
    <w:rsid w:val="0092783E"/>
    <w:rsid w:val="0093155D"/>
    <w:rsid w:val="0093158A"/>
    <w:rsid w:val="009320F9"/>
    <w:rsid w:val="00932105"/>
    <w:rsid w:val="0093252D"/>
    <w:rsid w:val="00932543"/>
    <w:rsid w:val="0093286C"/>
    <w:rsid w:val="00933185"/>
    <w:rsid w:val="00933518"/>
    <w:rsid w:val="00933E79"/>
    <w:rsid w:val="00934392"/>
    <w:rsid w:val="0093459C"/>
    <w:rsid w:val="009359B0"/>
    <w:rsid w:val="009364D2"/>
    <w:rsid w:val="00936F36"/>
    <w:rsid w:val="00937206"/>
    <w:rsid w:val="00937466"/>
    <w:rsid w:val="0093755F"/>
    <w:rsid w:val="00937742"/>
    <w:rsid w:val="00937F19"/>
    <w:rsid w:val="0094076D"/>
    <w:rsid w:val="009416DC"/>
    <w:rsid w:val="00942000"/>
    <w:rsid w:val="009420B4"/>
    <w:rsid w:val="009433BD"/>
    <w:rsid w:val="009441E7"/>
    <w:rsid w:val="00944299"/>
    <w:rsid w:val="009443A7"/>
    <w:rsid w:val="009443F9"/>
    <w:rsid w:val="009448B6"/>
    <w:rsid w:val="00945B20"/>
    <w:rsid w:val="00946D6D"/>
    <w:rsid w:val="009472F0"/>
    <w:rsid w:val="0095048F"/>
    <w:rsid w:val="0095172B"/>
    <w:rsid w:val="00951B9C"/>
    <w:rsid w:val="009521BE"/>
    <w:rsid w:val="0095266D"/>
    <w:rsid w:val="00952D1B"/>
    <w:rsid w:val="009534C8"/>
    <w:rsid w:val="00953B34"/>
    <w:rsid w:val="00954358"/>
    <w:rsid w:val="00954F86"/>
    <w:rsid w:val="00955E2F"/>
    <w:rsid w:val="00956158"/>
    <w:rsid w:val="00956469"/>
    <w:rsid w:val="00956DCC"/>
    <w:rsid w:val="00956FA2"/>
    <w:rsid w:val="009576C8"/>
    <w:rsid w:val="00960773"/>
    <w:rsid w:val="009616F9"/>
    <w:rsid w:val="00961DC5"/>
    <w:rsid w:val="009626B0"/>
    <w:rsid w:val="0096291F"/>
    <w:rsid w:val="009636A8"/>
    <w:rsid w:val="00963FA0"/>
    <w:rsid w:val="00964352"/>
    <w:rsid w:val="0096538B"/>
    <w:rsid w:val="009655A2"/>
    <w:rsid w:val="009664D6"/>
    <w:rsid w:val="00967DC9"/>
    <w:rsid w:val="009701E3"/>
    <w:rsid w:val="00972223"/>
    <w:rsid w:val="009730BB"/>
    <w:rsid w:val="00973909"/>
    <w:rsid w:val="00973AC5"/>
    <w:rsid w:val="00973CD3"/>
    <w:rsid w:val="0097418B"/>
    <w:rsid w:val="0097433B"/>
    <w:rsid w:val="009754ED"/>
    <w:rsid w:val="00975945"/>
    <w:rsid w:val="00975968"/>
    <w:rsid w:val="00975E4F"/>
    <w:rsid w:val="009762BB"/>
    <w:rsid w:val="009762DB"/>
    <w:rsid w:val="00976861"/>
    <w:rsid w:val="009769B1"/>
    <w:rsid w:val="009769F3"/>
    <w:rsid w:val="00976C95"/>
    <w:rsid w:val="009777BF"/>
    <w:rsid w:val="00977817"/>
    <w:rsid w:val="00977D4B"/>
    <w:rsid w:val="00977E5F"/>
    <w:rsid w:val="00980149"/>
    <w:rsid w:val="0098025A"/>
    <w:rsid w:val="0098045B"/>
    <w:rsid w:val="00981D37"/>
    <w:rsid w:val="00982C68"/>
    <w:rsid w:val="00983954"/>
    <w:rsid w:val="00984045"/>
    <w:rsid w:val="00984257"/>
    <w:rsid w:val="00984AC6"/>
    <w:rsid w:val="00984DEF"/>
    <w:rsid w:val="009851A0"/>
    <w:rsid w:val="0098537F"/>
    <w:rsid w:val="00985532"/>
    <w:rsid w:val="0098557B"/>
    <w:rsid w:val="00985B47"/>
    <w:rsid w:val="009867D0"/>
    <w:rsid w:val="0098693B"/>
    <w:rsid w:val="00986AFD"/>
    <w:rsid w:val="00986D94"/>
    <w:rsid w:val="00987B63"/>
    <w:rsid w:val="00990542"/>
    <w:rsid w:val="0099087E"/>
    <w:rsid w:val="00990C61"/>
    <w:rsid w:val="0099100D"/>
    <w:rsid w:val="009911D3"/>
    <w:rsid w:val="009914F8"/>
    <w:rsid w:val="009915F0"/>
    <w:rsid w:val="00991DE6"/>
    <w:rsid w:val="00992165"/>
    <w:rsid w:val="0099305F"/>
    <w:rsid w:val="009935FF"/>
    <w:rsid w:val="0099360A"/>
    <w:rsid w:val="00993A8A"/>
    <w:rsid w:val="009940CC"/>
    <w:rsid w:val="009942D9"/>
    <w:rsid w:val="00994451"/>
    <w:rsid w:val="00994986"/>
    <w:rsid w:val="00994FA0"/>
    <w:rsid w:val="00995C75"/>
    <w:rsid w:val="00995E3D"/>
    <w:rsid w:val="00996100"/>
    <w:rsid w:val="00996D79"/>
    <w:rsid w:val="00996E45"/>
    <w:rsid w:val="009974EC"/>
    <w:rsid w:val="00997977"/>
    <w:rsid w:val="00997997"/>
    <w:rsid w:val="009979D1"/>
    <w:rsid w:val="00997A4F"/>
    <w:rsid w:val="00997CB9"/>
    <w:rsid w:val="009A06FA"/>
    <w:rsid w:val="009A07B2"/>
    <w:rsid w:val="009A0B8D"/>
    <w:rsid w:val="009A115C"/>
    <w:rsid w:val="009A1FEF"/>
    <w:rsid w:val="009A2355"/>
    <w:rsid w:val="009A2455"/>
    <w:rsid w:val="009A2F2E"/>
    <w:rsid w:val="009A4B0A"/>
    <w:rsid w:val="009A593B"/>
    <w:rsid w:val="009A5C98"/>
    <w:rsid w:val="009A63EE"/>
    <w:rsid w:val="009A6E46"/>
    <w:rsid w:val="009A7152"/>
    <w:rsid w:val="009A7C3B"/>
    <w:rsid w:val="009B0E78"/>
    <w:rsid w:val="009B185B"/>
    <w:rsid w:val="009B215B"/>
    <w:rsid w:val="009B2333"/>
    <w:rsid w:val="009B2BA5"/>
    <w:rsid w:val="009B31C7"/>
    <w:rsid w:val="009B4886"/>
    <w:rsid w:val="009B57AD"/>
    <w:rsid w:val="009B6653"/>
    <w:rsid w:val="009B682B"/>
    <w:rsid w:val="009B77FC"/>
    <w:rsid w:val="009B79E5"/>
    <w:rsid w:val="009C00E0"/>
    <w:rsid w:val="009C029C"/>
    <w:rsid w:val="009C03A1"/>
    <w:rsid w:val="009C096F"/>
    <w:rsid w:val="009C22C5"/>
    <w:rsid w:val="009C2D2A"/>
    <w:rsid w:val="009C4026"/>
    <w:rsid w:val="009C48D9"/>
    <w:rsid w:val="009C4C83"/>
    <w:rsid w:val="009C53D8"/>
    <w:rsid w:val="009C5709"/>
    <w:rsid w:val="009C5B68"/>
    <w:rsid w:val="009C6441"/>
    <w:rsid w:val="009C655D"/>
    <w:rsid w:val="009C65F6"/>
    <w:rsid w:val="009C66C2"/>
    <w:rsid w:val="009C674C"/>
    <w:rsid w:val="009C68FA"/>
    <w:rsid w:val="009C7067"/>
    <w:rsid w:val="009D0127"/>
    <w:rsid w:val="009D09BF"/>
    <w:rsid w:val="009D0CC7"/>
    <w:rsid w:val="009D12CE"/>
    <w:rsid w:val="009D12F8"/>
    <w:rsid w:val="009D1AFD"/>
    <w:rsid w:val="009D22E2"/>
    <w:rsid w:val="009D2841"/>
    <w:rsid w:val="009D2AE8"/>
    <w:rsid w:val="009D3DB4"/>
    <w:rsid w:val="009D400D"/>
    <w:rsid w:val="009D4E5D"/>
    <w:rsid w:val="009D50A7"/>
    <w:rsid w:val="009D5F54"/>
    <w:rsid w:val="009D6220"/>
    <w:rsid w:val="009D6396"/>
    <w:rsid w:val="009D69C5"/>
    <w:rsid w:val="009D6F0C"/>
    <w:rsid w:val="009D7C58"/>
    <w:rsid w:val="009E0BFE"/>
    <w:rsid w:val="009E112B"/>
    <w:rsid w:val="009E1189"/>
    <w:rsid w:val="009E16F0"/>
    <w:rsid w:val="009E1C5A"/>
    <w:rsid w:val="009E291D"/>
    <w:rsid w:val="009E2FEB"/>
    <w:rsid w:val="009E34B5"/>
    <w:rsid w:val="009E38B1"/>
    <w:rsid w:val="009E3CF1"/>
    <w:rsid w:val="009E424E"/>
    <w:rsid w:val="009E4252"/>
    <w:rsid w:val="009E4C10"/>
    <w:rsid w:val="009E5547"/>
    <w:rsid w:val="009E569C"/>
    <w:rsid w:val="009E5AE0"/>
    <w:rsid w:val="009F02D2"/>
    <w:rsid w:val="009F06A2"/>
    <w:rsid w:val="009F094B"/>
    <w:rsid w:val="009F0A17"/>
    <w:rsid w:val="009F1063"/>
    <w:rsid w:val="009F16E7"/>
    <w:rsid w:val="009F1823"/>
    <w:rsid w:val="009F1BF7"/>
    <w:rsid w:val="009F1D5F"/>
    <w:rsid w:val="009F207B"/>
    <w:rsid w:val="009F20A2"/>
    <w:rsid w:val="009F2A73"/>
    <w:rsid w:val="009F2AB8"/>
    <w:rsid w:val="009F354F"/>
    <w:rsid w:val="009F3E43"/>
    <w:rsid w:val="009F4034"/>
    <w:rsid w:val="009F4D0E"/>
    <w:rsid w:val="009F5919"/>
    <w:rsid w:val="009F5E6F"/>
    <w:rsid w:val="009F5EE1"/>
    <w:rsid w:val="009F633D"/>
    <w:rsid w:val="009F6588"/>
    <w:rsid w:val="009F6893"/>
    <w:rsid w:val="009F6B91"/>
    <w:rsid w:val="00A0037D"/>
    <w:rsid w:val="00A00C17"/>
    <w:rsid w:val="00A00C4D"/>
    <w:rsid w:val="00A02765"/>
    <w:rsid w:val="00A02D5D"/>
    <w:rsid w:val="00A02DD2"/>
    <w:rsid w:val="00A03418"/>
    <w:rsid w:val="00A041AA"/>
    <w:rsid w:val="00A0433A"/>
    <w:rsid w:val="00A045FD"/>
    <w:rsid w:val="00A05D59"/>
    <w:rsid w:val="00A06A0B"/>
    <w:rsid w:val="00A102FC"/>
    <w:rsid w:val="00A10616"/>
    <w:rsid w:val="00A11272"/>
    <w:rsid w:val="00A11561"/>
    <w:rsid w:val="00A1160E"/>
    <w:rsid w:val="00A1187F"/>
    <w:rsid w:val="00A120CD"/>
    <w:rsid w:val="00A12528"/>
    <w:rsid w:val="00A12841"/>
    <w:rsid w:val="00A12F26"/>
    <w:rsid w:val="00A13407"/>
    <w:rsid w:val="00A134C2"/>
    <w:rsid w:val="00A13565"/>
    <w:rsid w:val="00A13940"/>
    <w:rsid w:val="00A14831"/>
    <w:rsid w:val="00A14B84"/>
    <w:rsid w:val="00A15218"/>
    <w:rsid w:val="00A1527C"/>
    <w:rsid w:val="00A15424"/>
    <w:rsid w:val="00A15B43"/>
    <w:rsid w:val="00A1708C"/>
    <w:rsid w:val="00A171E6"/>
    <w:rsid w:val="00A17235"/>
    <w:rsid w:val="00A1761A"/>
    <w:rsid w:val="00A17966"/>
    <w:rsid w:val="00A2044C"/>
    <w:rsid w:val="00A20F7D"/>
    <w:rsid w:val="00A21772"/>
    <w:rsid w:val="00A219EF"/>
    <w:rsid w:val="00A21CCB"/>
    <w:rsid w:val="00A21F65"/>
    <w:rsid w:val="00A22571"/>
    <w:rsid w:val="00A2310D"/>
    <w:rsid w:val="00A242B2"/>
    <w:rsid w:val="00A246BF"/>
    <w:rsid w:val="00A25369"/>
    <w:rsid w:val="00A25B04"/>
    <w:rsid w:val="00A25DE5"/>
    <w:rsid w:val="00A26E4A"/>
    <w:rsid w:val="00A27204"/>
    <w:rsid w:val="00A2784E"/>
    <w:rsid w:val="00A30C3F"/>
    <w:rsid w:val="00A31CBD"/>
    <w:rsid w:val="00A325CE"/>
    <w:rsid w:val="00A326BC"/>
    <w:rsid w:val="00A32DDD"/>
    <w:rsid w:val="00A33238"/>
    <w:rsid w:val="00A3345E"/>
    <w:rsid w:val="00A3359D"/>
    <w:rsid w:val="00A33A49"/>
    <w:rsid w:val="00A33C09"/>
    <w:rsid w:val="00A351F3"/>
    <w:rsid w:val="00A35E87"/>
    <w:rsid w:val="00A35F07"/>
    <w:rsid w:val="00A36C6D"/>
    <w:rsid w:val="00A36CC7"/>
    <w:rsid w:val="00A37226"/>
    <w:rsid w:val="00A372DC"/>
    <w:rsid w:val="00A37D76"/>
    <w:rsid w:val="00A37E68"/>
    <w:rsid w:val="00A4021F"/>
    <w:rsid w:val="00A40732"/>
    <w:rsid w:val="00A409E2"/>
    <w:rsid w:val="00A40B6A"/>
    <w:rsid w:val="00A41151"/>
    <w:rsid w:val="00A41686"/>
    <w:rsid w:val="00A41A44"/>
    <w:rsid w:val="00A41FA3"/>
    <w:rsid w:val="00A425C2"/>
    <w:rsid w:val="00A42962"/>
    <w:rsid w:val="00A43253"/>
    <w:rsid w:val="00A43968"/>
    <w:rsid w:val="00A44120"/>
    <w:rsid w:val="00A44AA0"/>
    <w:rsid w:val="00A44D4E"/>
    <w:rsid w:val="00A45443"/>
    <w:rsid w:val="00A456DE"/>
    <w:rsid w:val="00A463C3"/>
    <w:rsid w:val="00A46EE5"/>
    <w:rsid w:val="00A4709F"/>
    <w:rsid w:val="00A472B3"/>
    <w:rsid w:val="00A474F1"/>
    <w:rsid w:val="00A47BFA"/>
    <w:rsid w:val="00A5026D"/>
    <w:rsid w:val="00A51E12"/>
    <w:rsid w:val="00A527A7"/>
    <w:rsid w:val="00A52A08"/>
    <w:rsid w:val="00A52C19"/>
    <w:rsid w:val="00A52C1E"/>
    <w:rsid w:val="00A52E3B"/>
    <w:rsid w:val="00A52FDD"/>
    <w:rsid w:val="00A5341B"/>
    <w:rsid w:val="00A5383A"/>
    <w:rsid w:val="00A53906"/>
    <w:rsid w:val="00A53E35"/>
    <w:rsid w:val="00A5402C"/>
    <w:rsid w:val="00A5483E"/>
    <w:rsid w:val="00A54B9A"/>
    <w:rsid w:val="00A55E9B"/>
    <w:rsid w:val="00A55F89"/>
    <w:rsid w:val="00A56114"/>
    <w:rsid w:val="00A568A9"/>
    <w:rsid w:val="00A56AD9"/>
    <w:rsid w:val="00A570FF"/>
    <w:rsid w:val="00A5743C"/>
    <w:rsid w:val="00A5764B"/>
    <w:rsid w:val="00A60874"/>
    <w:rsid w:val="00A608F8"/>
    <w:rsid w:val="00A61FD4"/>
    <w:rsid w:val="00A633C8"/>
    <w:rsid w:val="00A634A1"/>
    <w:rsid w:val="00A63AAD"/>
    <w:rsid w:val="00A64A7D"/>
    <w:rsid w:val="00A64BCE"/>
    <w:rsid w:val="00A64C5D"/>
    <w:rsid w:val="00A657BC"/>
    <w:rsid w:val="00A65936"/>
    <w:rsid w:val="00A65EFA"/>
    <w:rsid w:val="00A66160"/>
    <w:rsid w:val="00A663E7"/>
    <w:rsid w:val="00A66665"/>
    <w:rsid w:val="00A6704D"/>
    <w:rsid w:val="00A676E9"/>
    <w:rsid w:val="00A67BC7"/>
    <w:rsid w:val="00A7035E"/>
    <w:rsid w:val="00A70A46"/>
    <w:rsid w:val="00A70D27"/>
    <w:rsid w:val="00A7117B"/>
    <w:rsid w:val="00A71360"/>
    <w:rsid w:val="00A71F23"/>
    <w:rsid w:val="00A7238B"/>
    <w:rsid w:val="00A72646"/>
    <w:rsid w:val="00A72AA9"/>
    <w:rsid w:val="00A72D2D"/>
    <w:rsid w:val="00A72F90"/>
    <w:rsid w:val="00A742EF"/>
    <w:rsid w:val="00A74934"/>
    <w:rsid w:val="00A750BD"/>
    <w:rsid w:val="00A75DBB"/>
    <w:rsid w:val="00A76035"/>
    <w:rsid w:val="00A76126"/>
    <w:rsid w:val="00A761E2"/>
    <w:rsid w:val="00A7656E"/>
    <w:rsid w:val="00A76B31"/>
    <w:rsid w:val="00A773C4"/>
    <w:rsid w:val="00A774E6"/>
    <w:rsid w:val="00A77983"/>
    <w:rsid w:val="00A77A0B"/>
    <w:rsid w:val="00A80004"/>
    <w:rsid w:val="00A80EC8"/>
    <w:rsid w:val="00A80FBA"/>
    <w:rsid w:val="00A81482"/>
    <w:rsid w:val="00A816B9"/>
    <w:rsid w:val="00A81AAD"/>
    <w:rsid w:val="00A81B14"/>
    <w:rsid w:val="00A81F50"/>
    <w:rsid w:val="00A8273C"/>
    <w:rsid w:val="00A831F3"/>
    <w:rsid w:val="00A83544"/>
    <w:rsid w:val="00A83988"/>
    <w:rsid w:val="00A84527"/>
    <w:rsid w:val="00A8454A"/>
    <w:rsid w:val="00A84814"/>
    <w:rsid w:val="00A84D67"/>
    <w:rsid w:val="00A84F2E"/>
    <w:rsid w:val="00A84F7C"/>
    <w:rsid w:val="00A8511E"/>
    <w:rsid w:val="00A853E2"/>
    <w:rsid w:val="00A85407"/>
    <w:rsid w:val="00A857F5"/>
    <w:rsid w:val="00A8586C"/>
    <w:rsid w:val="00A872C9"/>
    <w:rsid w:val="00A902E4"/>
    <w:rsid w:val="00A9055D"/>
    <w:rsid w:val="00A90841"/>
    <w:rsid w:val="00A91C23"/>
    <w:rsid w:val="00A923DF"/>
    <w:rsid w:val="00A92ED5"/>
    <w:rsid w:val="00A932E6"/>
    <w:rsid w:val="00A93B6F"/>
    <w:rsid w:val="00A9538E"/>
    <w:rsid w:val="00A95537"/>
    <w:rsid w:val="00A95651"/>
    <w:rsid w:val="00A95A71"/>
    <w:rsid w:val="00A96367"/>
    <w:rsid w:val="00A9662F"/>
    <w:rsid w:val="00A96860"/>
    <w:rsid w:val="00A9699F"/>
    <w:rsid w:val="00A96A4D"/>
    <w:rsid w:val="00A96A76"/>
    <w:rsid w:val="00A96C68"/>
    <w:rsid w:val="00AA0CFC"/>
    <w:rsid w:val="00AA0DDA"/>
    <w:rsid w:val="00AA166C"/>
    <w:rsid w:val="00AA19E6"/>
    <w:rsid w:val="00AA2160"/>
    <w:rsid w:val="00AA2458"/>
    <w:rsid w:val="00AA28C4"/>
    <w:rsid w:val="00AA38BC"/>
    <w:rsid w:val="00AA3A2A"/>
    <w:rsid w:val="00AA47EA"/>
    <w:rsid w:val="00AA5C02"/>
    <w:rsid w:val="00AA5DE1"/>
    <w:rsid w:val="00AA60FF"/>
    <w:rsid w:val="00AA731C"/>
    <w:rsid w:val="00AA781E"/>
    <w:rsid w:val="00AB04B5"/>
    <w:rsid w:val="00AB05F2"/>
    <w:rsid w:val="00AB0CDA"/>
    <w:rsid w:val="00AB17FD"/>
    <w:rsid w:val="00AB2669"/>
    <w:rsid w:val="00AB29F6"/>
    <w:rsid w:val="00AB2AFC"/>
    <w:rsid w:val="00AB4307"/>
    <w:rsid w:val="00AB4617"/>
    <w:rsid w:val="00AB668D"/>
    <w:rsid w:val="00AB6C76"/>
    <w:rsid w:val="00AB6D34"/>
    <w:rsid w:val="00AC018B"/>
    <w:rsid w:val="00AC0652"/>
    <w:rsid w:val="00AC1594"/>
    <w:rsid w:val="00AC1BB8"/>
    <w:rsid w:val="00AC1C2E"/>
    <w:rsid w:val="00AC219D"/>
    <w:rsid w:val="00AC22E3"/>
    <w:rsid w:val="00AC2B5F"/>
    <w:rsid w:val="00AC3C78"/>
    <w:rsid w:val="00AC4B96"/>
    <w:rsid w:val="00AC4CF3"/>
    <w:rsid w:val="00AC4EF4"/>
    <w:rsid w:val="00AC5A23"/>
    <w:rsid w:val="00AC5BC4"/>
    <w:rsid w:val="00AC60E4"/>
    <w:rsid w:val="00AC639D"/>
    <w:rsid w:val="00AC73D0"/>
    <w:rsid w:val="00AC760F"/>
    <w:rsid w:val="00AC7C7D"/>
    <w:rsid w:val="00AC7E5D"/>
    <w:rsid w:val="00AD0649"/>
    <w:rsid w:val="00AD0893"/>
    <w:rsid w:val="00AD1370"/>
    <w:rsid w:val="00AD13A6"/>
    <w:rsid w:val="00AD1B10"/>
    <w:rsid w:val="00AD22C2"/>
    <w:rsid w:val="00AD2655"/>
    <w:rsid w:val="00AD39E9"/>
    <w:rsid w:val="00AD3B3C"/>
    <w:rsid w:val="00AD44A0"/>
    <w:rsid w:val="00AD45BB"/>
    <w:rsid w:val="00AD5032"/>
    <w:rsid w:val="00AD58A1"/>
    <w:rsid w:val="00AD64A0"/>
    <w:rsid w:val="00AD64FE"/>
    <w:rsid w:val="00AD7CA2"/>
    <w:rsid w:val="00AE06A7"/>
    <w:rsid w:val="00AE1192"/>
    <w:rsid w:val="00AE1FC0"/>
    <w:rsid w:val="00AE286D"/>
    <w:rsid w:val="00AE2A8F"/>
    <w:rsid w:val="00AE2EAC"/>
    <w:rsid w:val="00AE33A1"/>
    <w:rsid w:val="00AE3DEC"/>
    <w:rsid w:val="00AE3FAE"/>
    <w:rsid w:val="00AE54A7"/>
    <w:rsid w:val="00AE592A"/>
    <w:rsid w:val="00AE61DB"/>
    <w:rsid w:val="00AE67C0"/>
    <w:rsid w:val="00AE6B7D"/>
    <w:rsid w:val="00AE73D5"/>
    <w:rsid w:val="00AF0754"/>
    <w:rsid w:val="00AF14E6"/>
    <w:rsid w:val="00AF1540"/>
    <w:rsid w:val="00AF17A9"/>
    <w:rsid w:val="00AF19F4"/>
    <w:rsid w:val="00AF1D1D"/>
    <w:rsid w:val="00AF2285"/>
    <w:rsid w:val="00AF25E3"/>
    <w:rsid w:val="00AF295A"/>
    <w:rsid w:val="00AF2990"/>
    <w:rsid w:val="00AF3301"/>
    <w:rsid w:val="00AF3A24"/>
    <w:rsid w:val="00AF3D74"/>
    <w:rsid w:val="00AF4039"/>
    <w:rsid w:val="00AF43C5"/>
    <w:rsid w:val="00AF44EE"/>
    <w:rsid w:val="00AF553E"/>
    <w:rsid w:val="00AF6A39"/>
    <w:rsid w:val="00AF72D3"/>
    <w:rsid w:val="00AF7FB0"/>
    <w:rsid w:val="00B00404"/>
    <w:rsid w:val="00B01199"/>
    <w:rsid w:val="00B01481"/>
    <w:rsid w:val="00B01836"/>
    <w:rsid w:val="00B019F8"/>
    <w:rsid w:val="00B02E3E"/>
    <w:rsid w:val="00B03741"/>
    <w:rsid w:val="00B0483D"/>
    <w:rsid w:val="00B04864"/>
    <w:rsid w:val="00B04CAF"/>
    <w:rsid w:val="00B04D5A"/>
    <w:rsid w:val="00B05810"/>
    <w:rsid w:val="00B05B23"/>
    <w:rsid w:val="00B05D75"/>
    <w:rsid w:val="00B0671C"/>
    <w:rsid w:val="00B07469"/>
    <w:rsid w:val="00B07BC7"/>
    <w:rsid w:val="00B104B5"/>
    <w:rsid w:val="00B107C8"/>
    <w:rsid w:val="00B1126F"/>
    <w:rsid w:val="00B11535"/>
    <w:rsid w:val="00B12A35"/>
    <w:rsid w:val="00B149CD"/>
    <w:rsid w:val="00B14AB1"/>
    <w:rsid w:val="00B15DBD"/>
    <w:rsid w:val="00B16D95"/>
    <w:rsid w:val="00B16EF8"/>
    <w:rsid w:val="00B16FFE"/>
    <w:rsid w:val="00B2012A"/>
    <w:rsid w:val="00B2018F"/>
    <w:rsid w:val="00B203EC"/>
    <w:rsid w:val="00B20AE4"/>
    <w:rsid w:val="00B21F23"/>
    <w:rsid w:val="00B22B56"/>
    <w:rsid w:val="00B23C5C"/>
    <w:rsid w:val="00B24436"/>
    <w:rsid w:val="00B24F59"/>
    <w:rsid w:val="00B25179"/>
    <w:rsid w:val="00B253A6"/>
    <w:rsid w:val="00B25952"/>
    <w:rsid w:val="00B25B30"/>
    <w:rsid w:val="00B25CDF"/>
    <w:rsid w:val="00B25EC6"/>
    <w:rsid w:val="00B2603A"/>
    <w:rsid w:val="00B26114"/>
    <w:rsid w:val="00B2616A"/>
    <w:rsid w:val="00B26D0E"/>
    <w:rsid w:val="00B26F27"/>
    <w:rsid w:val="00B2703F"/>
    <w:rsid w:val="00B27382"/>
    <w:rsid w:val="00B27566"/>
    <w:rsid w:val="00B276B3"/>
    <w:rsid w:val="00B278D6"/>
    <w:rsid w:val="00B30DAD"/>
    <w:rsid w:val="00B3138B"/>
    <w:rsid w:val="00B318B3"/>
    <w:rsid w:val="00B31B55"/>
    <w:rsid w:val="00B3282A"/>
    <w:rsid w:val="00B33867"/>
    <w:rsid w:val="00B33CAB"/>
    <w:rsid w:val="00B341C7"/>
    <w:rsid w:val="00B3507D"/>
    <w:rsid w:val="00B35701"/>
    <w:rsid w:val="00B35891"/>
    <w:rsid w:val="00B358A8"/>
    <w:rsid w:val="00B359CC"/>
    <w:rsid w:val="00B35DF8"/>
    <w:rsid w:val="00B376B6"/>
    <w:rsid w:val="00B37803"/>
    <w:rsid w:val="00B37A45"/>
    <w:rsid w:val="00B37B08"/>
    <w:rsid w:val="00B40036"/>
    <w:rsid w:val="00B4075D"/>
    <w:rsid w:val="00B4135A"/>
    <w:rsid w:val="00B416B2"/>
    <w:rsid w:val="00B4190C"/>
    <w:rsid w:val="00B41E75"/>
    <w:rsid w:val="00B41EA8"/>
    <w:rsid w:val="00B42310"/>
    <w:rsid w:val="00B424C1"/>
    <w:rsid w:val="00B42501"/>
    <w:rsid w:val="00B43BEA"/>
    <w:rsid w:val="00B44472"/>
    <w:rsid w:val="00B44A5B"/>
    <w:rsid w:val="00B44AD2"/>
    <w:rsid w:val="00B44DE8"/>
    <w:rsid w:val="00B45B65"/>
    <w:rsid w:val="00B45CE1"/>
    <w:rsid w:val="00B45F6C"/>
    <w:rsid w:val="00B461EC"/>
    <w:rsid w:val="00B4653D"/>
    <w:rsid w:val="00B4690D"/>
    <w:rsid w:val="00B46CC8"/>
    <w:rsid w:val="00B46FDC"/>
    <w:rsid w:val="00B47023"/>
    <w:rsid w:val="00B47939"/>
    <w:rsid w:val="00B5009D"/>
    <w:rsid w:val="00B501CF"/>
    <w:rsid w:val="00B50D24"/>
    <w:rsid w:val="00B50D92"/>
    <w:rsid w:val="00B50F92"/>
    <w:rsid w:val="00B517BE"/>
    <w:rsid w:val="00B51A46"/>
    <w:rsid w:val="00B51C6C"/>
    <w:rsid w:val="00B526D1"/>
    <w:rsid w:val="00B52B11"/>
    <w:rsid w:val="00B52E39"/>
    <w:rsid w:val="00B5446F"/>
    <w:rsid w:val="00B544C3"/>
    <w:rsid w:val="00B545E0"/>
    <w:rsid w:val="00B545ED"/>
    <w:rsid w:val="00B55191"/>
    <w:rsid w:val="00B563B1"/>
    <w:rsid w:val="00B564C1"/>
    <w:rsid w:val="00B569E3"/>
    <w:rsid w:val="00B56A0E"/>
    <w:rsid w:val="00B56FBC"/>
    <w:rsid w:val="00B573DB"/>
    <w:rsid w:val="00B57417"/>
    <w:rsid w:val="00B575FF"/>
    <w:rsid w:val="00B60928"/>
    <w:rsid w:val="00B609CB"/>
    <w:rsid w:val="00B60BAD"/>
    <w:rsid w:val="00B60DDA"/>
    <w:rsid w:val="00B6169B"/>
    <w:rsid w:val="00B61F59"/>
    <w:rsid w:val="00B6224D"/>
    <w:rsid w:val="00B625AE"/>
    <w:rsid w:val="00B628EB"/>
    <w:rsid w:val="00B63C4D"/>
    <w:rsid w:val="00B63C9D"/>
    <w:rsid w:val="00B63CD4"/>
    <w:rsid w:val="00B6474B"/>
    <w:rsid w:val="00B64B62"/>
    <w:rsid w:val="00B64C17"/>
    <w:rsid w:val="00B65A09"/>
    <w:rsid w:val="00B65A41"/>
    <w:rsid w:val="00B65B0A"/>
    <w:rsid w:val="00B65DE7"/>
    <w:rsid w:val="00B660A1"/>
    <w:rsid w:val="00B665B3"/>
    <w:rsid w:val="00B667B5"/>
    <w:rsid w:val="00B66D2E"/>
    <w:rsid w:val="00B66DE0"/>
    <w:rsid w:val="00B6713D"/>
    <w:rsid w:val="00B67B90"/>
    <w:rsid w:val="00B67D3C"/>
    <w:rsid w:val="00B67ED3"/>
    <w:rsid w:val="00B705D2"/>
    <w:rsid w:val="00B70A3A"/>
    <w:rsid w:val="00B71564"/>
    <w:rsid w:val="00B72179"/>
    <w:rsid w:val="00B72D94"/>
    <w:rsid w:val="00B73EBD"/>
    <w:rsid w:val="00B745C4"/>
    <w:rsid w:val="00B751B5"/>
    <w:rsid w:val="00B75886"/>
    <w:rsid w:val="00B75F33"/>
    <w:rsid w:val="00B76D10"/>
    <w:rsid w:val="00B77064"/>
    <w:rsid w:val="00B772B8"/>
    <w:rsid w:val="00B7737A"/>
    <w:rsid w:val="00B80090"/>
    <w:rsid w:val="00B81372"/>
    <w:rsid w:val="00B81C65"/>
    <w:rsid w:val="00B81F06"/>
    <w:rsid w:val="00B823FF"/>
    <w:rsid w:val="00B82492"/>
    <w:rsid w:val="00B82519"/>
    <w:rsid w:val="00B82B50"/>
    <w:rsid w:val="00B82CE0"/>
    <w:rsid w:val="00B836B4"/>
    <w:rsid w:val="00B842AB"/>
    <w:rsid w:val="00B84578"/>
    <w:rsid w:val="00B84AC5"/>
    <w:rsid w:val="00B84D11"/>
    <w:rsid w:val="00B8545D"/>
    <w:rsid w:val="00B854ED"/>
    <w:rsid w:val="00B85FAC"/>
    <w:rsid w:val="00B86078"/>
    <w:rsid w:val="00B868AE"/>
    <w:rsid w:val="00B86B73"/>
    <w:rsid w:val="00B87D58"/>
    <w:rsid w:val="00B90152"/>
    <w:rsid w:val="00B9037E"/>
    <w:rsid w:val="00B9142C"/>
    <w:rsid w:val="00B917F1"/>
    <w:rsid w:val="00B9245A"/>
    <w:rsid w:val="00B92664"/>
    <w:rsid w:val="00B92F04"/>
    <w:rsid w:val="00B93582"/>
    <w:rsid w:val="00B93A89"/>
    <w:rsid w:val="00B94670"/>
    <w:rsid w:val="00B95780"/>
    <w:rsid w:val="00B962C5"/>
    <w:rsid w:val="00B964E5"/>
    <w:rsid w:val="00B96891"/>
    <w:rsid w:val="00B96DAA"/>
    <w:rsid w:val="00B97C4F"/>
    <w:rsid w:val="00BA0196"/>
    <w:rsid w:val="00BA1260"/>
    <w:rsid w:val="00BA15FF"/>
    <w:rsid w:val="00BA1666"/>
    <w:rsid w:val="00BA1A42"/>
    <w:rsid w:val="00BA2160"/>
    <w:rsid w:val="00BA27F9"/>
    <w:rsid w:val="00BA29A6"/>
    <w:rsid w:val="00BA2D34"/>
    <w:rsid w:val="00BA3A85"/>
    <w:rsid w:val="00BA40B1"/>
    <w:rsid w:val="00BA4DF7"/>
    <w:rsid w:val="00BA59D9"/>
    <w:rsid w:val="00BA6553"/>
    <w:rsid w:val="00BA6DEF"/>
    <w:rsid w:val="00BA7131"/>
    <w:rsid w:val="00BA7A9C"/>
    <w:rsid w:val="00BB0333"/>
    <w:rsid w:val="00BB116C"/>
    <w:rsid w:val="00BB14BB"/>
    <w:rsid w:val="00BB1703"/>
    <w:rsid w:val="00BB1A54"/>
    <w:rsid w:val="00BB1A79"/>
    <w:rsid w:val="00BB2215"/>
    <w:rsid w:val="00BB35EE"/>
    <w:rsid w:val="00BB407B"/>
    <w:rsid w:val="00BB47A6"/>
    <w:rsid w:val="00BB4EA6"/>
    <w:rsid w:val="00BB6241"/>
    <w:rsid w:val="00BB70D9"/>
    <w:rsid w:val="00BB7F03"/>
    <w:rsid w:val="00BC0B99"/>
    <w:rsid w:val="00BC1307"/>
    <w:rsid w:val="00BC1FEF"/>
    <w:rsid w:val="00BC2306"/>
    <w:rsid w:val="00BC31D0"/>
    <w:rsid w:val="00BC34B1"/>
    <w:rsid w:val="00BC34E9"/>
    <w:rsid w:val="00BC34EB"/>
    <w:rsid w:val="00BC3A58"/>
    <w:rsid w:val="00BC3FE9"/>
    <w:rsid w:val="00BC5539"/>
    <w:rsid w:val="00BC5636"/>
    <w:rsid w:val="00BC58C1"/>
    <w:rsid w:val="00BC5B03"/>
    <w:rsid w:val="00BC5B81"/>
    <w:rsid w:val="00BC5E0C"/>
    <w:rsid w:val="00BC63BC"/>
    <w:rsid w:val="00BC63CD"/>
    <w:rsid w:val="00BC6FC1"/>
    <w:rsid w:val="00BC775A"/>
    <w:rsid w:val="00BC78F0"/>
    <w:rsid w:val="00BC7FFD"/>
    <w:rsid w:val="00BD0E56"/>
    <w:rsid w:val="00BD1022"/>
    <w:rsid w:val="00BD13FF"/>
    <w:rsid w:val="00BD1998"/>
    <w:rsid w:val="00BD1B52"/>
    <w:rsid w:val="00BD3C3E"/>
    <w:rsid w:val="00BD3CE9"/>
    <w:rsid w:val="00BD3F6B"/>
    <w:rsid w:val="00BD433F"/>
    <w:rsid w:val="00BD525E"/>
    <w:rsid w:val="00BD53E7"/>
    <w:rsid w:val="00BD5A75"/>
    <w:rsid w:val="00BD5B63"/>
    <w:rsid w:val="00BD5BEE"/>
    <w:rsid w:val="00BD6E70"/>
    <w:rsid w:val="00BD71AE"/>
    <w:rsid w:val="00BD774C"/>
    <w:rsid w:val="00BD77B6"/>
    <w:rsid w:val="00BD7E18"/>
    <w:rsid w:val="00BE0607"/>
    <w:rsid w:val="00BE19FF"/>
    <w:rsid w:val="00BE21D8"/>
    <w:rsid w:val="00BE2254"/>
    <w:rsid w:val="00BE2504"/>
    <w:rsid w:val="00BE28FF"/>
    <w:rsid w:val="00BE2AB0"/>
    <w:rsid w:val="00BE2CF8"/>
    <w:rsid w:val="00BE2DE4"/>
    <w:rsid w:val="00BE2F18"/>
    <w:rsid w:val="00BE3C84"/>
    <w:rsid w:val="00BE3F3C"/>
    <w:rsid w:val="00BE41F7"/>
    <w:rsid w:val="00BE4E7E"/>
    <w:rsid w:val="00BE6C3C"/>
    <w:rsid w:val="00BE6D22"/>
    <w:rsid w:val="00BE6D54"/>
    <w:rsid w:val="00BE6D58"/>
    <w:rsid w:val="00BE71DB"/>
    <w:rsid w:val="00BE74F8"/>
    <w:rsid w:val="00BE7BB8"/>
    <w:rsid w:val="00BE7E21"/>
    <w:rsid w:val="00BF0033"/>
    <w:rsid w:val="00BF0146"/>
    <w:rsid w:val="00BF01DF"/>
    <w:rsid w:val="00BF0BD6"/>
    <w:rsid w:val="00BF0E00"/>
    <w:rsid w:val="00BF1051"/>
    <w:rsid w:val="00BF1F09"/>
    <w:rsid w:val="00BF248D"/>
    <w:rsid w:val="00BF2684"/>
    <w:rsid w:val="00BF399E"/>
    <w:rsid w:val="00BF406A"/>
    <w:rsid w:val="00BF4162"/>
    <w:rsid w:val="00BF4797"/>
    <w:rsid w:val="00BF48CF"/>
    <w:rsid w:val="00BF4F37"/>
    <w:rsid w:val="00BF5A40"/>
    <w:rsid w:val="00BF5C87"/>
    <w:rsid w:val="00BF5CC9"/>
    <w:rsid w:val="00BF66BC"/>
    <w:rsid w:val="00BF6B35"/>
    <w:rsid w:val="00BF7635"/>
    <w:rsid w:val="00BF76B1"/>
    <w:rsid w:val="00BF7D5D"/>
    <w:rsid w:val="00C005BF"/>
    <w:rsid w:val="00C0079B"/>
    <w:rsid w:val="00C01470"/>
    <w:rsid w:val="00C01AC5"/>
    <w:rsid w:val="00C01FB9"/>
    <w:rsid w:val="00C0284A"/>
    <w:rsid w:val="00C03351"/>
    <w:rsid w:val="00C0369D"/>
    <w:rsid w:val="00C06306"/>
    <w:rsid w:val="00C06B6A"/>
    <w:rsid w:val="00C07472"/>
    <w:rsid w:val="00C076B9"/>
    <w:rsid w:val="00C10F68"/>
    <w:rsid w:val="00C11CB5"/>
    <w:rsid w:val="00C1262F"/>
    <w:rsid w:val="00C13268"/>
    <w:rsid w:val="00C132F0"/>
    <w:rsid w:val="00C13549"/>
    <w:rsid w:val="00C13725"/>
    <w:rsid w:val="00C138F5"/>
    <w:rsid w:val="00C13953"/>
    <w:rsid w:val="00C142BC"/>
    <w:rsid w:val="00C14A86"/>
    <w:rsid w:val="00C14B2C"/>
    <w:rsid w:val="00C1553D"/>
    <w:rsid w:val="00C15604"/>
    <w:rsid w:val="00C16216"/>
    <w:rsid w:val="00C16461"/>
    <w:rsid w:val="00C16660"/>
    <w:rsid w:val="00C1671A"/>
    <w:rsid w:val="00C16E52"/>
    <w:rsid w:val="00C176E7"/>
    <w:rsid w:val="00C17B7B"/>
    <w:rsid w:val="00C17FBE"/>
    <w:rsid w:val="00C20053"/>
    <w:rsid w:val="00C20A5F"/>
    <w:rsid w:val="00C213D8"/>
    <w:rsid w:val="00C22C61"/>
    <w:rsid w:val="00C2334D"/>
    <w:rsid w:val="00C23529"/>
    <w:rsid w:val="00C23A8C"/>
    <w:rsid w:val="00C25F44"/>
    <w:rsid w:val="00C261C8"/>
    <w:rsid w:val="00C26787"/>
    <w:rsid w:val="00C2687F"/>
    <w:rsid w:val="00C26D6A"/>
    <w:rsid w:val="00C271A1"/>
    <w:rsid w:val="00C27242"/>
    <w:rsid w:val="00C27D30"/>
    <w:rsid w:val="00C30012"/>
    <w:rsid w:val="00C30CC0"/>
    <w:rsid w:val="00C319ED"/>
    <w:rsid w:val="00C319FC"/>
    <w:rsid w:val="00C320FB"/>
    <w:rsid w:val="00C33256"/>
    <w:rsid w:val="00C343F6"/>
    <w:rsid w:val="00C34D31"/>
    <w:rsid w:val="00C34D95"/>
    <w:rsid w:val="00C34E01"/>
    <w:rsid w:val="00C35144"/>
    <w:rsid w:val="00C352B9"/>
    <w:rsid w:val="00C359C5"/>
    <w:rsid w:val="00C370FD"/>
    <w:rsid w:val="00C37268"/>
    <w:rsid w:val="00C37DC3"/>
    <w:rsid w:val="00C40252"/>
    <w:rsid w:val="00C4197C"/>
    <w:rsid w:val="00C423CC"/>
    <w:rsid w:val="00C423D5"/>
    <w:rsid w:val="00C42EE2"/>
    <w:rsid w:val="00C42FF7"/>
    <w:rsid w:val="00C43856"/>
    <w:rsid w:val="00C4404C"/>
    <w:rsid w:val="00C44504"/>
    <w:rsid w:val="00C445E2"/>
    <w:rsid w:val="00C44A02"/>
    <w:rsid w:val="00C44BB5"/>
    <w:rsid w:val="00C450D1"/>
    <w:rsid w:val="00C4510B"/>
    <w:rsid w:val="00C45283"/>
    <w:rsid w:val="00C4596F"/>
    <w:rsid w:val="00C45B11"/>
    <w:rsid w:val="00C45CD1"/>
    <w:rsid w:val="00C45D71"/>
    <w:rsid w:val="00C45DA3"/>
    <w:rsid w:val="00C464C6"/>
    <w:rsid w:val="00C46713"/>
    <w:rsid w:val="00C473ED"/>
    <w:rsid w:val="00C474ED"/>
    <w:rsid w:val="00C47550"/>
    <w:rsid w:val="00C477AF"/>
    <w:rsid w:val="00C478D7"/>
    <w:rsid w:val="00C47BAD"/>
    <w:rsid w:val="00C47DCC"/>
    <w:rsid w:val="00C50685"/>
    <w:rsid w:val="00C50964"/>
    <w:rsid w:val="00C5099E"/>
    <w:rsid w:val="00C509C0"/>
    <w:rsid w:val="00C50FD4"/>
    <w:rsid w:val="00C5152C"/>
    <w:rsid w:val="00C515D6"/>
    <w:rsid w:val="00C519AD"/>
    <w:rsid w:val="00C52158"/>
    <w:rsid w:val="00C52AB9"/>
    <w:rsid w:val="00C52EF6"/>
    <w:rsid w:val="00C5470B"/>
    <w:rsid w:val="00C54AEC"/>
    <w:rsid w:val="00C55000"/>
    <w:rsid w:val="00C5510F"/>
    <w:rsid w:val="00C55A53"/>
    <w:rsid w:val="00C560D3"/>
    <w:rsid w:val="00C5647E"/>
    <w:rsid w:val="00C5721C"/>
    <w:rsid w:val="00C573AE"/>
    <w:rsid w:val="00C5743F"/>
    <w:rsid w:val="00C578B9"/>
    <w:rsid w:val="00C57951"/>
    <w:rsid w:val="00C60C3D"/>
    <w:rsid w:val="00C60D74"/>
    <w:rsid w:val="00C60E10"/>
    <w:rsid w:val="00C625A5"/>
    <w:rsid w:val="00C62708"/>
    <w:rsid w:val="00C62953"/>
    <w:rsid w:val="00C63708"/>
    <w:rsid w:val="00C6391B"/>
    <w:rsid w:val="00C64A37"/>
    <w:rsid w:val="00C6548E"/>
    <w:rsid w:val="00C65F2A"/>
    <w:rsid w:val="00C660A2"/>
    <w:rsid w:val="00C672F3"/>
    <w:rsid w:val="00C677AB"/>
    <w:rsid w:val="00C679CF"/>
    <w:rsid w:val="00C67CE1"/>
    <w:rsid w:val="00C7161A"/>
    <w:rsid w:val="00C732EC"/>
    <w:rsid w:val="00C73472"/>
    <w:rsid w:val="00C7415E"/>
    <w:rsid w:val="00C745D4"/>
    <w:rsid w:val="00C745F7"/>
    <w:rsid w:val="00C75636"/>
    <w:rsid w:val="00C75F3E"/>
    <w:rsid w:val="00C760B4"/>
    <w:rsid w:val="00C7678B"/>
    <w:rsid w:val="00C77065"/>
    <w:rsid w:val="00C77777"/>
    <w:rsid w:val="00C80013"/>
    <w:rsid w:val="00C80052"/>
    <w:rsid w:val="00C8040B"/>
    <w:rsid w:val="00C80C16"/>
    <w:rsid w:val="00C80E10"/>
    <w:rsid w:val="00C80EE2"/>
    <w:rsid w:val="00C8132F"/>
    <w:rsid w:val="00C8160A"/>
    <w:rsid w:val="00C8175F"/>
    <w:rsid w:val="00C818C7"/>
    <w:rsid w:val="00C822B5"/>
    <w:rsid w:val="00C8254F"/>
    <w:rsid w:val="00C82A33"/>
    <w:rsid w:val="00C835F6"/>
    <w:rsid w:val="00C83750"/>
    <w:rsid w:val="00C83E91"/>
    <w:rsid w:val="00C841FC"/>
    <w:rsid w:val="00C84B3A"/>
    <w:rsid w:val="00C85D02"/>
    <w:rsid w:val="00C85DFC"/>
    <w:rsid w:val="00C8649E"/>
    <w:rsid w:val="00C8664E"/>
    <w:rsid w:val="00C86851"/>
    <w:rsid w:val="00C86E9C"/>
    <w:rsid w:val="00C86FEB"/>
    <w:rsid w:val="00C876B0"/>
    <w:rsid w:val="00C87B13"/>
    <w:rsid w:val="00C90810"/>
    <w:rsid w:val="00C90827"/>
    <w:rsid w:val="00C90C7E"/>
    <w:rsid w:val="00C924D6"/>
    <w:rsid w:val="00C92D90"/>
    <w:rsid w:val="00C931B5"/>
    <w:rsid w:val="00C934D9"/>
    <w:rsid w:val="00C94E53"/>
    <w:rsid w:val="00C9533D"/>
    <w:rsid w:val="00C96714"/>
    <w:rsid w:val="00C968AB"/>
    <w:rsid w:val="00C96A55"/>
    <w:rsid w:val="00CA05D4"/>
    <w:rsid w:val="00CA09AE"/>
    <w:rsid w:val="00CA1080"/>
    <w:rsid w:val="00CA1601"/>
    <w:rsid w:val="00CA20E8"/>
    <w:rsid w:val="00CA211C"/>
    <w:rsid w:val="00CA3060"/>
    <w:rsid w:val="00CA3463"/>
    <w:rsid w:val="00CA3677"/>
    <w:rsid w:val="00CA3FE9"/>
    <w:rsid w:val="00CA4073"/>
    <w:rsid w:val="00CA4145"/>
    <w:rsid w:val="00CA4DEE"/>
    <w:rsid w:val="00CA512D"/>
    <w:rsid w:val="00CA56DE"/>
    <w:rsid w:val="00CA5826"/>
    <w:rsid w:val="00CA58DB"/>
    <w:rsid w:val="00CA60C8"/>
    <w:rsid w:val="00CA64C5"/>
    <w:rsid w:val="00CA6E58"/>
    <w:rsid w:val="00CA718A"/>
    <w:rsid w:val="00CA730B"/>
    <w:rsid w:val="00CB01DC"/>
    <w:rsid w:val="00CB076B"/>
    <w:rsid w:val="00CB0FDC"/>
    <w:rsid w:val="00CB145C"/>
    <w:rsid w:val="00CB1E95"/>
    <w:rsid w:val="00CB26C0"/>
    <w:rsid w:val="00CB2C0D"/>
    <w:rsid w:val="00CB2D62"/>
    <w:rsid w:val="00CB3942"/>
    <w:rsid w:val="00CB3C01"/>
    <w:rsid w:val="00CB4077"/>
    <w:rsid w:val="00CB4F51"/>
    <w:rsid w:val="00CB51A1"/>
    <w:rsid w:val="00CB5688"/>
    <w:rsid w:val="00CB56A7"/>
    <w:rsid w:val="00CB64C5"/>
    <w:rsid w:val="00CB65D0"/>
    <w:rsid w:val="00CB6E3A"/>
    <w:rsid w:val="00CB7543"/>
    <w:rsid w:val="00CB7D8B"/>
    <w:rsid w:val="00CC006E"/>
    <w:rsid w:val="00CC08B6"/>
    <w:rsid w:val="00CC09F4"/>
    <w:rsid w:val="00CC19DF"/>
    <w:rsid w:val="00CC1BB8"/>
    <w:rsid w:val="00CC1D9F"/>
    <w:rsid w:val="00CC2A3A"/>
    <w:rsid w:val="00CC2BB5"/>
    <w:rsid w:val="00CC2C99"/>
    <w:rsid w:val="00CC3667"/>
    <w:rsid w:val="00CC3997"/>
    <w:rsid w:val="00CC42F7"/>
    <w:rsid w:val="00CC464A"/>
    <w:rsid w:val="00CC51CF"/>
    <w:rsid w:val="00CC5C66"/>
    <w:rsid w:val="00CC5DDF"/>
    <w:rsid w:val="00CC6206"/>
    <w:rsid w:val="00CC6785"/>
    <w:rsid w:val="00CC6839"/>
    <w:rsid w:val="00CC6A87"/>
    <w:rsid w:val="00CC6C99"/>
    <w:rsid w:val="00CC73E7"/>
    <w:rsid w:val="00CC770A"/>
    <w:rsid w:val="00CD0A79"/>
    <w:rsid w:val="00CD13FB"/>
    <w:rsid w:val="00CD2648"/>
    <w:rsid w:val="00CD2FA2"/>
    <w:rsid w:val="00CD3913"/>
    <w:rsid w:val="00CD4816"/>
    <w:rsid w:val="00CD4AFD"/>
    <w:rsid w:val="00CD4B11"/>
    <w:rsid w:val="00CD50C9"/>
    <w:rsid w:val="00CD50E1"/>
    <w:rsid w:val="00CD55F8"/>
    <w:rsid w:val="00CD5D7F"/>
    <w:rsid w:val="00CD64DF"/>
    <w:rsid w:val="00CD6585"/>
    <w:rsid w:val="00CD6A40"/>
    <w:rsid w:val="00CD6C58"/>
    <w:rsid w:val="00CE00FA"/>
    <w:rsid w:val="00CE0291"/>
    <w:rsid w:val="00CE044A"/>
    <w:rsid w:val="00CE0BE5"/>
    <w:rsid w:val="00CE198C"/>
    <w:rsid w:val="00CE1C9A"/>
    <w:rsid w:val="00CE1E02"/>
    <w:rsid w:val="00CE21CE"/>
    <w:rsid w:val="00CE2461"/>
    <w:rsid w:val="00CE2B2A"/>
    <w:rsid w:val="00CE2B61"/>
    <w:rsid w:val="00CE30F7"/>
    <w:rsid w:val="00CE375A"/>
    <w:rsid w:val="00CE4517"/>
    <w:rsid w:val="00CE465A"/>
    <w:rsid w:val="00CE4D42"/>
    <w:rsid w:val="00CE594D"/>
    <w:rsid w:val="00CE61E8"/>
    <w:rsid w:val="00CE64F1"/>
    <w:rsid w:val="00CE6B11"/>
    <w:rsid w:val="00CE6DD0"/>
    <w:rsid w:val="00CE6FD4"/>
    <w:rsid w:val="00CE71C3"/>
    <w:rsid w:val="00CE752B"/>
    <w:rsid w:val="00CF0676"/>
    <w:rsid w:val="00CF1AC3"/>
    <w:rsid w:val="00CF23F4"/>
    <w:rsid w:val="00CF242E"/>
    <w:rsid w:val="00CF2890"/>
    <w:rsid w:val="00CF2B3E"/>
    <w:rsid w:val="00CF2E97"/>
    <w:rsid w:val="00CF3553"/>
    <w:rsid w:val="00CF3B3C"/>
    <w:rsid w:val="00CF3EDA"/>
    <w:rsid w:val="00CF45E3"/>
    <w:rsid w:val="00CF49E0"/>
    <w:rsid w:val="00CF4C42"/>
    <w:rsid w:val="00CF588E"/>
    <w:rsid w:val="00CF5CD1"/>
    <w:rsid w:val="00CF65DA"/>
    <w:rsid w:val="00CF6A26"/>
    <w:rsid w:val="00CF6E1F"/>
    <w:rsid w:val="00D0063A"/>
    <w:rsid w:val="00D00956"/>
    <w:rsid w:val="00D00F5B"/>
    <w:rsid w:val="00D00FAA"/>
    <w:rsid w:val="00D01191"/>
    <w:rsid w:val="00D01450"/>
    <w:rsid w:val="00D01C10"/>
    <w:rsid w:val="00D01CD4"/>
    <w:rsid w:val="00D01E31"/>
    <w:rsid w:val="00D023A1"/>
    <w:rsid w:val="00D027BE"/>
    <w:rsid w:val="00D02819"/>
    <w:rsid w:val="00D02B79"/>
    <w:rsid w:val="00D04AF4"/>
    <w:rsid w:val="00D050E6"/>
    <w:rsid w:val="00D07DA2"/>
    <w:rsid w:val="00D1098F"/>
    <w:rsid w:val="00D10AFC"/>
    <w:rsid w:val="00D10B2F"/>
    <w:rsid w:val="00D10C7F"/>
    <w:rsid w:val="00D10ECE"/>
    <w:rsid w:val="00D113E3"/>
    <w:rsid w:val="00D11499"/>
    <w:rsid w:val="00D13E73"/>
    <w:rsid w:val="00D141F0"/>
    <w:rsid w:val="00D15B21"/>
    <w:rsid w:val="00D15DCC"/>
    <w:rsid w:val="00D170DA"/>
    <w:rsid w:val="00D17EBF"/>
    <w:rsid w:val="00D2020E"/>
    <w:rsid w:val="00D20604"/>
    <w:rsid w:val="00D207B0"/>
    <w:rsid w:val="00D20D52"/>
    <w:rsid w:val="00D21DE3"/>
    <w:rsid w:val="00D22A1C"/>
    <w:rsid w:val="00D22BD9"/>
    <w:rsid w:val="00D2376C"/>
    <w:rsid w:val="00D24B16"/>
    <w:rsid w:val="00D252ED"/>
    <w:rsid w:val="00D25619"/>
    <w:rsid w:val="00D2572A"/>
    <w:rsid w:val="00D25CB7"/>
    <w:rsid w:val="00D25D5E"/>
    <w:rsid w:val="00D2675C"/>
    <w:rsid w:val="00D26ECE"/>
    <w:rsid w:val="00D27008"/>
    <w:rsid w:val="00D2730C"/>
    <w:rsid w:val="00D304D3"/>
    <w:rsid w:val="00D31660"/>
    <w:rsid w:val="00D31E0B"/>
    <w:rsid w:val="00D32FF3"/>
    <w:rsid w:val="00D331F5"/>
    <w:rsid w:val="00D3347A"/>
    <w:rsid w:val="00D33E7B"/>
    <w:rsid w:val="00D345E2"/>
    <w:rsid w:val="00D34893"/>
    <w:rsid w:val="00D3556B"/>
    <w:rsid w:val="00D35A11"/>
    <w:rsid w:val="00D35B79"/>
    <w:rsid w:val="00D35CC6"/>
    <w:rsid w:val="00D3606E"/>
    <w:rsid w:val="00D36FCA"/>
    <w:rsid w:val="00D371B2"/>
    <w:rsid w:val="00D40B0B"/>
    <w:rsid w:val="00D40DD3"/>
    <w:rsid w:val="00D4119F"/>
    <w:rsid w:val="00D411A0"/>
    <w:rsid w:val="00D41628"/>
    <w:rsid w:val="00D4166B"/>
    <w:rsid w:val="00D4193B"/>
    <w:rsid w:val="00D41BA6"/>
    <w:rsid w:val="00D41F88"/>
    <w:rsid w:val="00D422E4"/>
    <w:rsid w:val="00D42A9F"/>
    <w:rsid w:val="00D42CB6"/>
    <w:rsid w:val="00D42EA7"/>
    <w:rsid w:val="00D434E3"/>
    <w:rsid w:val="00D43B62"/>
    <w:rsid w:val="00D43CE9"/>
    <w:rsid w:val="00D443EB"/>
    <w:rsid w:val="00D446DE"/>
    <w:rsid w:val="00D447CD"/>
    <w:rsid w:val="00D4496B"/>
    <w:rsid w:val="00D449D1"/>
    <w:rsid w:val="00D44E5E"/>
    <w:rsid w:val="00D46C69"/>
    <w:rsid w:val="00D4713D"/>
    <w:rsid w:val="00D47954"/>
    <w:rsid w:val="00D50E31"/>
    <w:rsid w:val="00D5141F"/>
    <w:rsid w:val="00D523AC"/>
    <w:rsid w:val="00D527AA"/>
    <w:rsid w:val="00D5309D"/>
    <w:rsid w:val="00D53946"/>
    <w:rsid w:val="00D53EF6"/>
    <w:rsid w:val="00D5412E"/>
    <w:rsid w:val="00D5451F"/>
    <w:rsid w:val="00D54C03"/>
    <w:rsid w:val="00D5530B"/>
    <w:rsid w:val="00D5625D"/>
    <w:rsid w:val="00D563C6"/>
    <w:rsid w:val="00D56C5F"/>
    <w:rsid w:val="00D56D00"/>
    <w:rsid w:val="00D571A3"/>
    <w:rsid w:val="00D57728"/>
    <w:rsid w:val="00D6048B"/>
    <w:rsid w:val="00D611F9"/>
    <w:rsid w:val="00D6151A"/>
    <w:rsid w:val="00D61A58"/>
    <w:rsid w:val="00D61D8E"/>
    <w:rsid w:val="00D62039"/>
    <w:rsid w:val="00D644F0"/>
    <w:rsid w:val="00D649D5"/>
    <w:rsid w:val="00D64CEA"/>
    <w:rsid w:val="00D65504"/>
    <w:rsid w:val="00D655F1"/>
    <w:rsid w:val="00D657A5"/>
    <w:rsid w:val="00D657D6"/>
    <w:rsid w:val="00D65DA9"/>
    <w:rsid w:val="00D660BE"/>
    <w:rsid w:val="00D66F25"/>
    <w:rsid w:val="00D70017"/>
    <w:rsid w:val="00D70654"/>
    <w:rsid w:val="00D71944"/>
    <w:rsid w:val="00D739B6"/>
    <w:rsid w:val="00D749A8"/>
    <w:rsid w:val="00D74AFB"/>
    <w:rsid w:val="00D7583B"/>
    <w:rsid w:val="00D75900"/>
    <w:rsid w:val="00D76360"/>
    <w:rsid w:val="00D767F8"/>
    <w:rsid w:val="00D76941"/>
    <w:rsid w:val="00D76AF1"/>
    <w:rsid w:val="00D76C1B"/>
    <w:rsid w:val="00D76F2D"/>
    <w:rsid w:val="00D771A0"/>
    <w:rsid w:val="00D7735F"/>
    <w:rsid w:val="00D77CDC"/>
    <w:rsid w:val="00D77E98"/>
    <w:rsid w:val="00D8056E"/>
    <w:rsid w:val="00D80702"/>
    <w:rsid w:val="00D80ABD"/>
    <w:rsid w:val="00D80AD2"/>
    <w:rsid w:val="00D81D5B"/>
    <w:rsid w:val="00D82E5E"/>
    <w:rsid w:val="00D83407"/>
    <w:rsid w:val="00D83CFA"/>
    <w:rsid w:val="00D840C4"/>
    <w:rsid w:val="00D84350"/>
    <w:rsid w:val="00D84F29"/>
    <w:rsid w:val="00D84F64"/>
    <w:rsid w:val="00D85251"/>
    <w:rsid w:val="00D857AB"/>
    <w:rsid w:val="00D869CA"/>
    <w:rsid w:val="00D86A00"/>
    <w:rsid w:val="00D8740F"/>
    <w:rsid w:val="00D87A63"/>
    <w:rsid w:val="00D90221"/>
    <w:rsid w:val="00D9056F"/>
    <w:rsid w:val="00D91052"/>
    <w:rsid w:val="00D91104"/>
    <w:rsid w:val="00D91176"/>
    <w:rsid w:val="00D91741"/>
    <w:rsid w:val="00D91908"/>
    <w:rsid w:val="00D91E48"/>
    <w:rsid w:val="00D91EAE"/>
    <w:rsid w:val="00D92537"/>
    <w:rsid w:val="00D92EB5"/>
    <w:rsid w:val="00D93262"/>
    <w:rsid w:val="00D94C4A"/>
    <w:rsid w:val="00D9563D"/>
    <w:rsid w:val="00D9576E"/>
    <w:rsid w:val="00D95D4F"/>
    <w:rsid w:val="00D95FC6"/>
    <w:rsid w:val="00D95FC8"/>
    <w:rsid w:val="00D969AB"/>
    <w:rsid w:val="00D96A57"/>
    <w:rsid w:val="00D972F7"/>
    <w:rsid w:val="00D97E6C"/>
    <w:rsid w:val="00DA0495"/>
    <w:rsid w:val="00DA081D"/>
    <w:rsid w:val="00DA0EFC"/>
    <w:rsid w:val="00DA1302"/>
    <w:rsid w:val="00DA1376"/>
    <w:rsid w:val="00DA159E"/>
    <w:rsid w:val="00DA23BD"/>
    <w:rsid w:val="00DA25B1"/>
    <w:rsid w:val="00DA3A9C"/>
    <w:rsid w:val="00DA5334"/>
    <w:rsid w:val="00DA5819"/>
    <w:rsid w:val="00DA5986"/>
    <w:rsid w:val="00DA5BD2"/>
    <w:rsid w:val="00DA63C3"/>
    <w:rsid w:val="00DA6849"/>
    <w:rsid w:val="00DA795A"/>
    <w:rsid w:val="00DB00FD"/>
    <w:rsid w:val="00DB1693"/>
    <w:rsid w:val="00DB16E1"/>
    <w:rsid w:val="00DB1995"/>
    <w:rsid w:val="00DB1A80"/>
    <w:rsid w:val="00DB2577"/>
    <w:rsid w:val="00DB2CCD"/>
    <w:rsid w:val="00DB37F0"/>
    <w:rsid w:val="00DB397C"/>
    <w:rsid w:val="00DB3EF3"/>
    <w:rsid w:val="00DB4F15"/>
    <w:rsid w:val="00DB55EC"/>
    <w:rsid w:val="00DB5CA1"/>
    <w:rsid w:val="00DC1DA1"/>
    <w:rsid w:val="00DC2CB7"/>
    <w:rsid w:val="00DC30F9"/>
    <w:rsid w:val="00DC4E27"/>
    <w:rsid w:val="00DC58C0"/>
    <w:rsid w:val="00DC5F5A"/>
    <w:rsid w:val="00DC61C5"/>
    <w:rsid w:val="00DC66F4"/>
    <w:rsid w:val="00DC72E4"/>
    <w:rsid w:val="00DC7A16"/>
    <w:rsid w:val="00DD2829"/>
    <w:rsid w:val="00DD2E11"/>
    <w:rsid w:val="00DD3240"/>
    <w:rsid w:val="00DD33D3"/>
    <w:rsid w:val="00DD34BC"/>
    <w:rsid w:val="00DD43C3"/>
    <w:rsid w:val="00DD450F"/>
    <w:rsid w:val="00DD519D"/>
    <w:rsid w:val="00DD5279"/>
    <w:rsid w:val="00DD593A"/>
    <w:rsid w:val="00DD5D66"/>
    <w:rsid w:val="00DD5D91"/>
    <w:rsid w:val="00DD5FAD"/>
    <w:rsid w:val="00DD60F7"/>
    <w:rsid w:val="00DD6375"/>
    <w:rsid w:val="00DD705F"/>
    <w:rsid w:val="00DE1688"/>
    <w:rsid w:val="00DE1D41"/>
    <w:rsid w:val="00DE1FFC"/>
    <w:rsid w:val="00DE3788"/>
    <w:rsid w:val="00DE3A17"/>
    <w:rsid w:val="00DE4919"/>
    <w:rsid w:val="00DE4CAF"/>
    <w:rsid w:val="00DE5D27"/>
    <w:rsid w:val="00DE5DDB"/>
    <w:rsid w:val="00DE6829"/>
    <w:rsid w:val="00DE767E"/>
    <w:rsid w:val="00DE7A89"/>
    <w:rsid w:val="00DE7B71"/>
    <w:rsid w:val="00DF02BA"/>
    <w:rsid w:val="00DF0341"/>
    <w:rsid w:val="00DF1BFF"/>
    <w:rsid w:val="00DF1E0F"/>
    <w:rsid w:val="00DF1F50"/>
    <w:rsid w:val="00DF2D3C"/>
    <w:rsid w:val="00DF2DE0"/>
    <w:rsid w:val="00DF2ED0"/>
    <w:rsid w:val="00DF414E"/>
    <w:rsid w:val="00DF4548"/>
    <w:rsid w:val="00DF492A"/>
    <w:rsid w:val="00DF4960"/>
    <w:rsid w:val="00DF4A32"/>
    <w:rsid w:val="00DF4E27"/>
    <w:rsid w:val="00DF4E54"/>
    <w:rsid w:val="00DF5CCE"/>
    <w:rsid w:val="00DF5FBF"/>
    <w:rsid w:val="00DF6811"/>
    <w:rsid w:val="00DF6BE7"/>
    <w:rsid w:val="00DF6F5B"/>
    <w:rsid w:val="00DF7230"/>
    <w:rsid w:val="00DF7976"/>
    <w:rsid w:val="00DF7CEA"/>
    <w:rsid w:val="00E00276"/>
    <w:rsid w:val="00E00988"/>
    <w:rsid w:val="00E009EA"/>
    <w:rsid w:val="00E016B6"/>
    <w:rsid w:val="00E01B07"/>
    <w:rsid w:val="00E026DE"/>
    <w:rsid w:val="00E02FFB"/>
    <w:rsid w:val="00E03519"/>
    <w:rsid w:val="00E03DAE"/>
    <w:rsid w:val="00E04362"/>
    <w:rsid w:val="00E048B1"/>
    <w:rsid w:val="00E04F9F"/>
    <w:rsid w:val="00E050F3"/>
    <w:rsid w:val="00E0529E"/>
    <w:rsid w:val="00E057AD"/>
    <w:rsid w:val="00E06892"/>
    <w:rsid w:val="00E06A27"/>
    <w:rsid w:val="00E110AE"/>
    <w:rsid w:val="00E1146F"/>
    <w:rsid w:val="00E11A14"/>
    <w:rsid w:val="00E11A19"/>
    <w:rsid w:val="00E11D67"/>
    <w:rsid w:val="00E12FC7"/>
    <w:rsid w:val="00E1325A"/>
    <w:rsid w:val="00E132BE"/>
    <w:rsid w:val="00E13368"/>
    <w:rsid w:val="00E14016"/>
    <w:rsid w:val="00E149DA"/>
    <w:rsid w:val="00E1503F"/>
    <w:rsid w:val="00E151B0"/>
    <w:rsid w:val="00E15B11"/>
    <w:rsid w:val="00E15E82"/>
    <w:rsid w:val="00E162BB"/>
    <w:rsid w:val="00E16BB4"/>
    <w:rsid w:val="00E17967"/>
    <w:rsid w:val="00E20B2E"/>
    <w:rsid w:val="00E2114D"/>
    <w:rsid w:val="00E2164C"/>
    <w:rsid w:val="00E2167E"/>
    <w:rsid w:val="00E21C5D"/>
    <w:rsid w:val="00E22C25"/>
    <w:rsid w:val="00E232C3"/>
    <w:rsid w:val="00E233E8"/>
    <w:rsid w:val="00E2381E"/>
    <w:rsid w:val="00E23A12"/>
    <w:rsid w:val="00E23B55"/>
    <w:rsid w:val="00E23EE0"/>
    <w:rsid w:val="00E24B05"/>
    <w:rsid w:val="00E24C8A"/>
    <w:rsid w:val="00E25081"/>
    <w:rsid w:val="00E26B6B"/>
    <w:rsid w:val="00E26DFF"/>
    <w:rsid w:val="00E271F0"/>
    <w:rsid w:val="00E27624"/>
    <w:rsid w:val="00E30546"/>
    <w:rsid w:val="00E307D2"/>
    <w:rsid w:val="00E3083A"/>
    <w:rsid w:val="00E30914"/>
    <w:rsid w:val="00E30AA4"/>
    <w:rsid w:val="00E3129A"/>
    <w:rsid w:val="00E31AE0"/>
    <w:rsid w:val="00E32528"/>
    <w:rsid w:val="00E32879"/>
    <w:rsid w:val="00E33824"/>
    <w:rsid w:val="00E33A3B"/>
    <w:rsid w:val="00E3422D"/>
    <w:rsid w:val="00E345BF"/>
    <w:rsid w:val="00E345F8"/>
    <w:rsid w:val="00E34872"/>
    <w:rsid w:val="00E35627"/>
    <w:rsid w:val="00E357B3"/>
    <w:rsid w:val="00E35D1A"/>
    <w:rsid w:val="00E35EE8"/>
    <w:rsid w:val="00E36BF7"/>
    <w:rsid w:val="00E36DE2"/>
    <w:rsid w:val="00E41186"/>
    <w:rsid w:val="00E41734"/>
    <w:rsid w:val="00E41F67"/>
    <w:rsid w:val="00E42343"/>
    <w:rsid w:val="00E431C3"/>
    <w:rsid w:val="00E43722"/>
    <w:rsid w:val="00E43735"/>
    <w:rsid w:val="00E4377B"/>
    <w:rsid w:val="00E43B88"/>
    <w:rsid w:val="00E442D9"/>
    <w:rsid w:val="00E44B22"/>
    <w:rsid w:val="00E45AEC"/>
    <w:rsid w:val="00E4635E"/>
    <w:rsid w:val="00E46683"/>
    <w:rsid w:val="00E4682A"/>
    <w:rsid w:val="00E47764"/>
    <w:rsid w:val="00E47EB9"/>
    <w:rsid w:val="00E50430"/>
    <w:rsid w:val="00E50E88"/>
    <w:rsid w:val="00E50EE1"/>
    <w:rsid w:val="00E513D2"/>
    <w:rsid w:val="00E525EF"/>
    <w:rsid w:val="00E528A1"/>
    <w:rsid w:val="00E52AB6"/>
    <w:rsid w:val="00E5308C"/>
    <w:rsid w:val="00E53A50"/>
    <w:rsid w:val="00E53BD1"/>
    <w:rsid w:val="00E54463"/>
    <w:rsid w:val="00E5516E"/>
    <w:rsid w:val="00E55986"/>
    <w:rsid w:val="00E55A84"/>
    <w:rsid w:val="00E56307"/>
    <w:rsid w:val="00E5733D"/>
    <w:rsid w:val="00E579E6"/>
    <w:rsid w:val="00E57EEA"/>
    <w:rsid w:val="00E57FAF"/>
    <w:rsid w:val="00E60865"/>
    <w:rsid w:val="00E60975"/>
    <w:rsid w:val="00E618D3"/>
    <w:rsid w:val="00E61F08"/>
    <w:rsid w:val="00E6238E"/>
    <w:rsid w:val="00E63CF2"/>
    <w:rsid w:val="00E64BB6"/>
    <w:rsid w:val="00E64EFD"/>
    <w:rsid w:val="00E651EC"/>
    <w:rsid w:val="00E65B9F"/>
    <w:rsid w:val="00E66AA1"/>
    <w:rsid w:val="00E670F2"/>
    <w:rsid w:val="00E676A3"/>
    <w:rsid w:val="00E67864"/>
    <w:rsid w:val="00E67C1E"/>
    <w:rsid w:val="00E67E3B"/>
    <w:rsid w:val="00E67E4E"/>
    <w:rsid w:val="00E67FC1"/>
    <w:rsid w:val="00E70303"/>
    <w:rsid w:val="00E71DD4"/>
    <w:rsid w:val="00E722E8"/>
    <w:rsid w:val="00E73837"/>
    <w:rsid w:val="00E73D16"/>
    <w:rsid w:val="00E7432A"/>
    <w:rsid w:val="00E746D3"/>
    <w:rsid w:val="00E7472B"/>
    <w:rsid w:val="00E74DF3"/>
    <w:rsid w:val="00E75128"/>
    <w:rsid w:val="00E75F80"/>
    <w:rsid w:val="00E76723"/>
    <w:rsid w:val="00E76946"/>
    <w:rsid w:val="00E76E3C"/>
    <w:rsid w:val="00E770FC"/>
    <w:rsid w:val="00E77B1D"/>
    <w:rsid w:val="00E77F39"/>
    <w:rsid w:val="00E802C0"/>
    <w:rsid w:val="00E8085A"/>
    <w:rsid w:val="00E81630"/>
    <w:rsid w:val="00E81D28"/>
    <w:rsid w:val="00E82CEB"/>
    <w:rsid w:val="00E82EB8"/>
    <w:rsid w:val="00E83157"/>
    <w:rsid w:val="00E83CCB"/>
    <w:rsid w:val="00E83E74"/>
    <w:rsid w:val="00E84D67"/>
    <w:rsid w:val="00E8662C"/>
    <w:rsid w:val="00E866CF"/>
    <w:rsid w:val="00E90B15"/>
    <w:rsid w:val="00E90E23"/>
    <w:rsid w:val="00E91628"/>
    <w:rsid w:val="00E916FD"/>
    <w:rsid w:val="00E91C74"/>
    <w:rsid w:val="00E92025"/>
    <w:rsid w:val="00E92833"/>
    <w:rsid w:val="00E92B89"/>
    <w:rsid w:val="00E92C86"/>
    <w:rsid w:val="00E931B1"/>
    <w:rsid w:val="00E93DA0"/>
    <w:rsid w:val="00E93EE8"/>
    <w:rsid w:val="00E94EF7"/>
    <w:rsid w:val="00E95450"/>
    <w:rsid w:val="00E95571"/>
    <w:rsid w:val="00E95A88"/>
    <w:rsid w:val="00E96097"/>
    <w:rsid w:val="00E961A9"/>
    <w:rsid w:val="00E96B20"/>
    <w:rsid w:val="00E96E38"/>
    <w:rsid w:val="00E97E3C"/>
    <w:rsid w:val="00EA00D3"/>
    <w:rsid w:val="00EA0181"/>
    <w:rsid w:val="00EA0449"/>
    <w:rsid w:val="00EA1A06"/>
    <w:rsid w:val="00EA2116"/>
    <w:rsid w:val="00EA21EC"/>
    <w:rsid w:val="00EA2874"/>
    <w:rsid w:val="00EA35BE"/>
    <w:rsid w:val="00EA3E28"/>
    <w:rsid w:val="00EA406D"/>
    <w:rsid w:val="00EA4D96"/>
    <w:rsid w:val="00EA54A1"/>
    <w:rsid w:val="00EA58E7"/>
    <w:rsid w:val="00EA6C1C"/>
    <w:rsid w:val="00EA6E09"/>
    <w:rsid w:val="00EA714B"/>
    <w:rsid w:val="00EA71DB"/>
    <w:rsid w:val="00EA71ED"/>
    <w:rsid w:val="00EA7D4B"/>
    <w:rsid w:val="00EB105F"/>
    <w:rsid w:val="00EB174F"/>
    <w:rsid w:val="00EB1A0C"/>
    <w:rsid w:val="00EB1AC7"/>
    <w:rsid w:val="00EB1ACF"/>
    <w:rsid w:val="00EB1B5F"/>
    <w:rsid w:val="00EB1EB9"/>
    <w:rsid w:val="00EB2148"/>
    <w:rsid w:val="00EB24FE"/>
    <w:rsid w:val="00EB26AF"/>
    <w:rsid w:val="00EB2DC7"/>
    <w:rsid w:val="00EB436E"/>
    <w:rsid w:val="00EB442A"/>
    <w:rsid w:val="00EB48AF"/>
    <w:rsid w:val="00EB4CAB"/>
    <w:rsid w:val="00EB4D39"/>
    <w:rsid w:val="00EB4FE2"/>
    <w:rsid w:val="00EB50E6"/>
    <w:rsid w:val="00EB57FD"/>
    <w:rsid w:val="00EB5881"/>
    <w:rsid w:val="00EB645D"/>
    <w:rsid w:val="00EB7557"/>
    <w:rsid w:val="00EB77B8"/>
    <w:rsid w:val="00EB7A21"/>
    <w:rsid w:val="00EB7E0F"/>
    <w:rsid w:val="00EC05A8"/>
    <w:rsid w:val="00EC07A1"/>
    <w:rsid w:val="00EC0908"/>
    <w:rsid w:val="00EC0CAC"/>
    <w:rsid w:val="00EC0D68"/>
    <w:rsid w:val="00EC1612"/>
    <w:rsid w:val="00EC2AFB"/>
    <w:rsid w:val="00EC2B83"/>
    <w:rsid w:val="00EC3677"/>
    <w:rsid w:val="00EC3EF8"/>
    <w:rsid w:val="00EC3F12"/>
    <w:rsid w:val="00EC41E3"/>
    <w:rsid w:val="00EC497F"/>
    <w:rsid w:val="00EC4CC5"/>
    <w:rsid w:val="00EC576E"/>
    <w:rsid w:val="00EC662F"/>
    <w:rsid w:val="00EC6C7F"/>
    <w:rsid w:val="00EC7264"/>
    <w:rsid w:val="00EC7D9E"/>
    <w:rsid w:val="00ED0618"/>
    <w:rsid w:val="00ED0F63"/>
    <w:rsid w:val="00ED18F2"/>
    <w:rsid w:val="00ED19E9"/>
    <w:rsid w:val="00ED27A4"/>
    <w:rsid w:val="00ED29C7"/>
    <w:rsid w:val="00ED2CD4"/>
    <w:rsid w:val="00ED361E"/>
    <w:rsid w:val="00ED375F"/>
    <w:rsid w:val="00ED3D8E"/>
    <w:rsid w:val="00ED4450"/>
    <w:rsid w:val="00ED4F09"/>
    <w:rsid w:val="00ED5617"/>
    <w:rsid w:val="00ED5920"/>
    <w:rsid w:val="00ED5B1A"/>
    <w:rsid w:val="00ED68AD"/>
    <w:rsid w:val="00ED7025"/>
    <w:rsid w:val="00EE035A"/>
    <w:rsid w:val="00EE0A9F"/>
    <w:rsid w:val="00EE0E2E"/>
    <w:rsid w:val="00EE0E2F"/>
    <w:rsid w:val="00EE1639"/>
    <w:rsid w:val="00EE1714"/>
    <w:rsid w:val="00EE1814"/>
    <w:rsid w:val="00EE1B35"/>
    <w:rsid w:val="00EE2498"/>
    <w:rsid w:val="00EE2B8F"/>
    <w:rsid w:val="00EE2FB9"/>
    <w:rsid w:val="00EE2FC4"/>
    <w:rsid w:val="00EE3325"/>
    <w:rsid w:val="00EE3DC2"/>
    <w:rsid w:val="00EE3EDA"/>
    <w:rsid w:val="00EE4DDD"/>
    <w:rsid w:val="00EE5141"/>
    <w:rsid w:val="00EE56B3"/>
    <w:rsid w:val="00EE60C3"/>
    <w:rsid w:val="00EE6ED6"/>
    <w:rsid w:val="00EF2E51"/>
    <w:rsid w:val="00EF307E"/>
    <w:rsid w:val="00EF3175"/>
    <w:rsid w:val="00EF3235"/>
    <w:rsid w:val="00EF3D9A"/>
    <w:rsid w:val="00EF40A4"/>
    <w:rsid w:val="00EF5189"/>
    <w:rsid w:val="00EF5308"/>
    <w:rsid w:val="00EF5E8F"/>
    <w:rsid w:val="00EF62FD"/>
    <w:rsid w:val="00EF665F"/>
    <w:rsid w:val="00EF6A48"/>
    <w:rsid w:val="00F00475"/>
    <w:rsid w:val="00F00721"/>
    <w:rsid w:val="00F009FA"/>
    <w:rsid w:val="00F01820"/>
    <w:rsid w:val="00F01EA0"/>
    <w:rsid w:val="00F02016"/>
    <w:rsid w:val="00F021A3"/>
    <w:rsid w:val="00F021BE"/>
    <w:rsid w:val="00F02319"/>
    <w:rsid w:val="00F025AC"/>
    <w:rsid w:val="00F03B34"/>
    <w:rsid w:val="00F03D0B"/>
    <w:rsid w:val="00F03E44"/>
    <w:rsid w:val="00F040C3"/>
    <w:rsid w:val="00F045D4"/>
    <w:rsid w:val="00F0502E"/>
    <w:rsid w:val="00F05559"/>
    <w:rsid w:val="00F06647"/>
    <w:rsid w:val="00F06B3B"/>
    <w:rsid w:val="00F0775F"/>
    <w:rsid w:val="00F07CC5"/>
    <w:rsid w:val="00F10481"/>
    <w:rsid w:val="00F109B2"/>
    <w:rsid w:val="00F11B24"/>
    <w:rsid w:val="00F11D07"/>
    <w:rsid w:val="00F12458"/>
    <w:rsid w:val="00F132FC"/>
    <w:rsid w:val="00F1449A"/>
    <w:rsid w:val="00F144FA"/>
    <w:rsid w:val="00F14B48"/>
    <w:rsid w:val="00F14FFB"/>
    <w:rsid w:val="00F15337"/>
    <w:rsid w:val="00F154F9"/>
    <w:rsid w:val="00F15648"/>
    <w:rsid w:val="00F15A34"/>
    <w:rsid w:val="00F15F03"/>
    <w:rsid w:val="00F16225"/>
    <w:rsid w:val="00F162C8"/>
    <w:rsid w:val="00F169D9"/>
    <w:rsid w:val="00F16E88"/>
    <w:rsid w:val="00F17476"/>
    <w:rsid w:val="00F2046F"/>
    <w:rsid w:val="00F20537"/>
    <w:rsid w:val="00F20F23"/>
    <w:rsid w:val="00F21E9D"/>
    <w:rsid w:val="00F220D2"/>
    <w:rsid w:val="00F22221"/>
    <w:rsid w:val="00F222ED"/>
    <w:rsid w:val="00F22BBA"/>
    <w:rsid w:val="00F22FD7"/>
    <w:rsid w:val="00F230F9"/>
    <w:rsid w:val="00F23245"/>
    <w:rsid w:val="00F23796"/>
    <w:rsid w:val="00F23895"/>
    <w:rsid w:val="00F23B3F"/>
    <w:rsid w:val="00F23E12"/>
    <w:rsid w:val="00F241B0"/>
    <w:rsid w:val="00F2490E"/>
    <w:rsid w:val="00F24F68"/>
    <w:rsid w:val="00F25998"/>
    <w:rsid w:val="00F25C18"/>
    <w:rsid w:val="00F25E78"/>
    <w:rsid w:val="00F267A2"/>
    <w:rsid w:val="00F26DE4"/>
    <w:rsid w:val="00F2707D"/>
    <w:rsid w:val="00F276EC"/>
    <w:rsid w:val="00F31271"/>
    <w:rsid w:val="00F31FEC"/>
    <w:rsid w:val="00F327B5"/>
    <w:rsid w:val="00F328B5"/>
    <w:rsid w:val="00F32965"/>
    <w:rsid w:val="00F32AFD"/>
    <w:rsid w:val="00F32DC6"/>
    <w:rsid w:val="00F330CE"/>
    <w:rsid w:val="00F3392C"/>
    <w:rsid w:val="00F33DC0"/>
    <w:rsid w:val="00F3452E"/>
    <w:rsid w:val="00F34713"/>
    <w:rsid w:val="00F34F4C"/>
    <w:rsid w:val="00F358D6"/>
    <w:rsid w:val="00F35A4E"/>
    <w:rsid w:val="00F35BE2"/>
    <w:rsid w:val="00F35C7C"/>
    <w:rsid w:val="00F36B30"/>
    <w:rsid w:val="00F37AD2"/>
    <w:rsid w:val="00F37E63"/>
    <w:rsid w:val="00F40D21"/>
    <w:rsid w:val="00F420E1"/>
    <w:rsid w:val="00F42213"/>
    <w:rsid w:val="00F431DE"/>
    <w:rsid w:val="00F435DE"/>
    <w:rsid w:val="00F43CA9"/>
    <w:rsid w:val="00F43CF8"/>
    <w:rsid w:val="00F43F48"/>
    <w:rsid w:val="00F4458B"/>
    <w:rsid w:val="00F44DFB"/>
    <w:rsid w:val="00F46178"/>
    <w:rsid w:val="00F461AF"/>
    <w:rsid w:val="00F4673B"/>
    <w:rsid w:val="00F50011"/>
    <w:rsid w:val="00F50151"/>
    <w:rsid w:val="00F502CA"/>
    <w:rsid w:val="00F50472"/>
    <w:rsid w:val="00F50831"/>
    <w:rsid w:val="00F50BF8"/>
    <w:rsid w:val="00F51BC2"/>
    <w:rsid w:val="00F51D2B"/>
    <w:rsid w:val="00F528F7"/>
    <w:rsid w:val="00F52C95"/>
    <w:rsid w:val="00F538BC"/>
    <w:rsid w:val="00F53DE9"/>
    <w:rsid w:val="00F54EF6"/>
    <w:rsid w:val="00F551A4"/>
    <w:rsid w:val="00F55698"/>
    <w:rsid w:val="00F556B8"/>
    <w:rsid w:val="00F5590C"/>
    <w:rsid w:val="00F55D03"/>
    <w:rsid w:val="00F56BDC"/>
    <w:rsid w:val="00F5719E"/>
    <w:rsid w:val="00F57D93"/>
    <w:rsid w:val="00F609D0"/>
    <w:rsid w:val="00F6136C"/>
    <w:rsid w:val="00F62B7D"/>
    <w:rsid w:val="00F62DDB"/>
    <w:rsid w:val="00F63451"/>
    <w:rsid w:val="00F63492"/>
    <w:rsid w:val="00F63F3C"/>
    <w:rsid w:val="00F652C8"/>
    <w:rsid w:val="00F660D7"/>
    <w:rsid w:val="00F6682A"/>
    <w:rsid w:val="00F67558"/>
    <w:rsid w:val="00F67A90"/>
    <w:rsid w:val="00F67F71"/>
    <w:rsid w:val="00F67FE5"/>
    <w:rsid w:val="00F6A525"/>
    <w:rsid w:val="00F700E9"/>
    <w:rsid w:val="00F70129"/>
    <w:rsid w:val="00F70235"/>
    <w:rsid w:val="00F7052D"/>
    <w:rsid w:val="00F70BA3"/>
    <w:rsid w:val="00F70FCF"/>
    <w:rsid w:val="00F7160A"/>
    <w:rsid w:val="00F71969"/>
    <w:rsid w:val="00F71F9A"/>
    <w:rsid w:val="00F729C6"/>
    <w:rsid w:val="00F72DF1"/>
    <w:rsid w:val="00F72EE4"/>
    <w:rsid w:val="00F73367"/>
    <w:rsid w:val="00F7353B"/>
    <w:rsid w:val="00F73898"/>
    <w:rsid w:val="00F73FEF"/>
    <w:rsid w:val="00F74540"/>
    <w:rsid w:val="00F74E59"/>
    <w:rsid w:val="00F7554F"/>
    <w:rsid w:val="00F75A58"/>
    <w:rsid w:val="00F76096"/>
    <w:rsid w:val="00F7736C"/>
    <w:rsid w:val="00F7755F"/>
    <w:rsid w:val="00F77BF2"/>
    <w:rsid w:val="00F77C62"/>
    <w:rsid w:val="00F80698"/>
    <w:rsid w:val="00F80D49"/>
    <w:rsid w:val="00F817A2"/>
    <w:rsid w:val="00F81B03"/>
    <w:rsid w:val="00F82951"/>
    <w:rsid w:val="00F829C0"/>
    <w:rsid w:val="00F82AB4"/>
    <w:rsid w:val="00F82B83"/>
    <w:rsid w:val="00F834D2"/>
    <w:rsid w:val="00F83711"/>
    <w:rsid w:val="00F83FAB"/>
    <w:rsid w:val="00F8534D"/>
    <w:rsid w:val="00F85E39"/>
    <w:rsid w:val="00F85EFD"/>
    <w:rsid w:val="00F866EE"/>
    <w:rsid w:val="00F86E6E"/>
    <w:rsid w:val="00F86EEA"/>
    <w:rsid w:val="00F8745D"/>
    <w:rsid w:val="00F8798A"/>
    <w:rsid w:val="00F87D2A"/>
    <w:rsid w:val="00F90037"/>
    <w:rsid w:val="00F902A8"/>
    <w:rsid w:val="00F90300"/>
    <w:rsid w:val="00F90735"/>
    <w:rsid w:val="00F9163A"/>
    <w:rsid w:val="00F92490"/>
    <w:rsid w:val="00F92900"/>
    <w:rsid w:val="00F93A45"/>
    <w:rsid w:val="00F941E3"/>
    <w:rsid w:val="00F94997"/>
    <w:rsid w:val="00F94CFD"/>
    <w:rsid w:val="00F94DE7"/>
    <w:rsid w:val="00F9538E"/>
    <w:rsid w:val="00F9626B"/>
    <w:rsid w:val="00F967A2"/>
    <w:rsid w:val="00FA04EE"/>
    <w:rsid w:val="00FA0541"/>
    <w:rsid w:val="00FA08CE"/>
    <w:rsid w:val="00FA1D7F"/>
    <w:rsid w:val="00FA23F7"/>
    <w:rsid w:val="00FA275C"/>
    <w:rsid w:val="00FA2DD1"/>
    <w:rsid w:val="00FA3242"/>
    <w:rsid w:val="00FA33D9"/>
    <w:rsid w:val="00FA3C79"/>
    <w:rsid w:val="00FA4332"/>
    <w:rsid w:val="00FA5B8C"/>
    <w:rsid w:val="00FA5C42"/>
    <w:rsid w:val="00FA65D3"/>
    <w:rsid w:val="00FA65F1"/>
    <w:rsid w:val="00FA6BA6"/>
    <w:rsid w:val="00FA752D"/>
    <w:rsid w:val="00FB1211"/>
    <w:rsid w:val="00FB1610"/>
    <w:rsid w:val="00FB1919"/>
    <w:rsid w:val="00FB1A33"/>
    <w:rsid w:val="00FB1F30"/>
    <w:rsid w:val="00FB27EC"/>
    <w:rsid w:val="00FB2864"/>
    <w:rsid w:val="00FB2E0C"/>
    <w:rsid w:val="00FB4665"/>
    <w:rsid w:val="00FB4816"/>
    <w:rsid w:val="00FB4CD3"/>
    <w:rsid w:val="00FB4FFC"/>
    <w:rsid w:val="00FB55F5"/>
    <w:rsid w:val="00FB57CB"/>
    <w:rsid w:val="00FB5CA7"/>
    <w:rsid w:val="00FB5D7E"/>
    <w:rsid w:val="00FB6D12"/>
    <w:rsid w:val="00FB71B0"/>
    <w:rsid w:val="00FB765F"/>
    <w:rsid w:val="00FC00A4"/>
    <w:rsid w:val="00FC1803"/>
    <w:rsid w:val="00FC2109"/>
    <w:rsid w:val="00FC2677"/>
    <w:rsid w:val="00FC2DC9"/>
    <w:rsid w:val="00FC4839"/>
    <w:rsid w:val="00FC5C3B"/>
    <w:rsid w:val="00FC636D"/>
    <w:rsid w:val="00FC65DF"/>
    <w:rsid w:val="00FC7066"/>
    <w:rsid w:val="00FC72E9"/>
    <w:rsid w:val="00FC736B"/>
    <w:rsid w:val="00FC7B19"/>
    <w:rsid w:val="00FC7B59"/>
    <w:rsid w:val="00FD0376"/>
    <w:rsid w:val="00FD049D"/>
    <w:rsid w:val="00FD09CF"/>
    <w:rsid w:val="00FD0EF7"/>
    <w:rsid w:val="00FD1155"/>
    <w:rsid w:val="00FD1585"/>
    <w:rsid w:val="00FD172B"/>
    <w:rsid w:val="00FD1757"/>
    <w:rsid w:val="00FD195A"/>
    <w:rsid w:val="00FD196B"/>
    <w:rsid w:val="00FD24BE"/>
    <w:rsid w:val="00FD2935"/>
    <w:rsid w:val="00FD2C1C"/>
    <w:rsid w:val="00FD2DA3"/>
    <w:rsid w:val="00FD2EEA"/>
    <w:rsid w:val="00FD3A35"/>
    <w:rsid w:val="00FD40E9"/>
    <w:rsid w:val="00FD46DC"/>
    <w:rsid w:val="00FD4F53"/>
    <w:rsid w:val="00FD5BA0"/>
    <w:rsid w:val="00FD6B47"/>
    <w:rsid w:val="00FD7414"/>
    <w:rsid w:val="00FD75B8"/>
    <w:rsid w:val="00FD7778"/>
    <w:rsid w:val="00FD7C8D"/>
    <w:rsid w:val="00FE01D7"/>
    <w:rsid w:val="00FE045C"/>
    <w:rsid w:val="00FE0520"/>
    <w:rsid w:val="00FE054D"/>
    <w:rsid w:val="00FE0BA8"/>
    <w:rsid w:val="00FE0DE5"/>
    <w:rsid w:val="00FE14E6"/>
    <w:rsid w:val="00FE1860"/>
    <w:rsid w:val="00FE18CC"/>
    <w:rsid w:val="00FE23B4"/>
    <w:rsid w:val="00FE2F63"/>
    <w:rsid w:val="00FE45F4"/>
    <w:rsid w:val="00FE5285"/>
    <w:rsid w:val="00FE57AC"/>
    <w:rsid w:val="00FE63CF"/>
    <w:rsid w:val="00FE6C4E"/>
    <w:rsid w:val="00FE6D65"/>
    <w:rsid w:val="00FE7A2B"/>
    <w:rsid w:val="00FEDE19"/>
    <w:rsid w:val="00FF08CD"/>
    <w:rsid w:val="00FF0E0A"/>
    <w:rsid w:val="00FF1782"/>
    <w:rsid w:val="00FF1CEB"/>
    <w:rsid w:val="00FF23B1"/>
    <w:rsid w:val="00FF2524"/>
    <w:rsid w:val="00FF2595"/>
    <w:rsid w:val="00FF2CB3"/>
    <w:rsid w:val="00FF399E"/>
    <w:rsid w:val="00FF3F49"/>
    <w:rsid w:val="00FF418C"/>
    <w:rsid w:val="00FF47A8"/>
    <w:rsid w:val="00FF4BD4"/>
    <w:rsid w:val="00FF4D16"/>
    <w:rsid w:val="00FF4E74"/>
    <w:rsid w:val="00FF51EA"/>
    <w:rsid w:val="00FF5649"/>
    <w:rsid w:val="00FF57FD"/>
    <w:rsid w:val="00FF5D06"/>
    <w:rsid w:val="00FF66FE"/>
    <w:rsid w:val="00FF6BEF"/>
    <w:rsid w:val="01072910"/>
    <w:rsid w:val="0120947F"/>
    <w:rsid w:val="013F986B"/>
    <w:rsid w:val="01A62617"/>
    <w:rsid w:val="01D6F502"/>
    <w:rsid w:val="01FC0C17"/>
    <w:rsid w:val="02196FC4"/>
    <w:rsid w:val="0241516E"/>
    <w:rsid w:val="026378A4"/>
    <w:rsid w:val="02674A36"/>
    <w:rsid w:val="02736696"/>
    <w:rsid w:val="027B5ED4"/>
    <w:rsid w:val="02899292"/>
    <w:rsid w:val="02DD3BCB"/>
    <w:rsid w:val="02E4DAEA"/>
    <w:rsid w:val="02E8D879"/>
    <w:rsid w:val="0347C149"/>
    <w:rsid w:val="0351B327"/>
    <w:rsid w:val="035A14C1"/>
    <w:rsid w:val="036682F9"/>
    <w:rsid w:val="03A9F32E"/>
    <w:rsid w:val="03C7AAC2"/>
    <w:rsid w:val="03E73474"/>
    <w:rsid w:val="03EEAA3C"/>
    <w:rsid w:val="04038FA8"/>
    <w:rsid w:val="040C770B"/>
    <w:rsid w:val="0411406A"/>
    <w:rsid w:val="041ADC65"/>
    <w:rsid w:val="045860A5"/>
    <w:rsid w:val="04D57D03"/>
    <w:rsid w:val="04D7161E"/>
    <w:rsid w:val="0502A030"/>
    <w:rsid w:val="0522CAEC"/>
    <w:rsid w:val="054912C4"/>
    <w:rsid w:val="055371F1"/>
    <w:rsid w:val="056F38C5"/>
    <w:rsid w:val="058B3823"/>
    <w:rsid w:val="058FE21B"/>
    <w:rsid w:val="05980393"/>
    <w:rsid w:val="05987870"/>
    <w:rsid w:val="059A8F02"/>
    <w:rsid w:val="059AD0B0"/>
    <w:rsid w:val="05A29D59"/>
    <w:rsid w:val="05B00338"/>
    <w:rsid w:val="05C17313"/>
    <w:rsid w:val="05E3A96B"/>
    <w:rsid w:val="05E3F622"/>
    <w:rsid w:val="0616D2B7"/>
    <w:rsid w:val="063371C9"/>
    <w:rsid w:val="06346644"/>
    <w:rsid w:val="063A13CD"/>
    <w:rsid w:val="063B095B"/>
    <w:rsid w:val="063DE44C"/>
    <w:rsid w:val="068D2BCC"/>
    <w:rsid w:val="06E0D3EC"/>
    <w:rsid w:val="071092EB"/>
    <w:rsid w:val="0718E7CC"/>
    <w:rsid w:val="0729F949"/>
    <w:rsid w:val="072FF655"/>
    <w:rsid w:val="0746EFB0"/>
    <w:rsid w:val="075E25FF"/>
    <w:rsid w:val="07726A37"/>
    <w:rsid w:val="078C3FEA"/>
    <w:rsid w:val="0794E265"/>
    <w:rsid w:val="079F8A85"/>
    <w:rsid w:val="07A5B4E3"/>
    <w:rsid w:val="07BC4D79"/>
    <w:rsid w:val="07F3B4A5"/>
    <w:rsid w:val="07F7F9C8"/>
    <w:rsid w:val="081C6362"/>
    <w:rsid w:val="08456D9F"/>
    <w:rsid w:val="08508690"/>
    <w:rsid w:val="08576374"/>
    <w:rsid w:val="0874BB97"/>
    <w:rsid w:val="088E676E"/>
    <w:rsid w:val="08D7BA5C"/>
    <w:rsid w:val="0901CC98"/>
    <w:rsid w:val="0906AC8A"/>
    <w:rsid w:val="09117683"/>
    <w:rsid w:val="0918046A"/>
    <w:rsid w:val="091B26B8"/>
    <w:rsid w:val="093154E8"/>
    <w:rsid w:val="09611A4D"/>
    <w:rsid w:val="099D8DF0"/>
    <w:rsid w:val="09C55B92"/>
    <w:rsid w:val="0A1985EF"/>
    <w:rsid w:val="0A2E00C7"/>
    <w:rsid w:val="0A3CEA5F"/>
    <w:rsid w:val="0A4F711C"/>
    <w:rsid w:val="0A54A8AE"/>
    <w:rsid w:val="0A637474"/>
    <w:rsid w:val="0A6A49F9"/>
    <w:rsid w:val="0A728CA7"/>
    <w:rsid w:val="0A87D70F"/>
    <w:rsid w:val="0A8D85F3"/>
    <w:rsid w:val="0AA27172"/>
    <w:rsid w:val="0ABA840F"/>
    <w:rsid w:val="0AE295F8"/>
    <w:rsid w:val="0B06DFD1"/>
    <w:rsid w:val="0B0B690B"/>
    <w:rsid w:val="0B0D3BFB"/>
    <w:rsid w:val="0B3B89B2"/>
    <w:rsid w:val="0B632514"/>
    <w:rsid w:val="0B6605C7"/>
    <w:rsid w:val="0B663CD9"/>
    <w:rsid w:val="0B6E7F1C"/>
    <w:rsid w:val="0B945F0B"/>
    <w:rsid w:val="0BBEABD1"/>
    <w:rsid w:val="0BBF116A"/>
    <w:rsid w:val="0BC25580"/>
    <w:rsid w:val="0BE4D00D"/>
    <w:rsid w:val="0C14B5D0"/>
    <w:rsid w:val="0C2311E7"/>
    <w:rsid w:val="0C497E7B"/>
    <w:rsid w:val="0C4D287B"/>
    <w:rsid w:val="0C7822FC"/>
    <w:rsid w:val="0CA22FB4"/>
    <w:rsid w:val="0CE36EEB"/>
    <w:rsid w:val="0D0E3B05"/>
    <w:rsid w:val="0D2BDFCC"/>
    <w:rsid w:val="0D2D20D7"/>
    <w:rsid w:val="0D35EB73"/>
    <w:rsid w:val="0D3BE02D"/>
    <w:rsid w:val="0D7A2E5E"/>
    <w:rsid w:val="0DA340D8"/>
    <w:rsid w:val="0DB690DA"/>
    <w:rsid w:val="0DC6BDF3"/>
    <w:rsid w:val="0DE0DB27"/>
    <w:rsid w:val="0DEB88AB"/>
    <w:rsid w:val="0E1B2154"/>
    <w:rsid w:val="0E2527B5"/>
    <w:rsid w:val="0E2E0B24"/>
    <w:rsid w:val="0E5E0910"/>
    <w:rsid w:val="0E61EA06"/>
    <w:rsid w:val="0E96D6D8"/>
    <w:rsid w:val="0EBBAE8A"/>
    <w:rsid w:val="0ED61C7A"/>
    <w:rsid w:val="0EE8C967"/>
    <w:rsid w:val="0EE91583"/>
    <w:rsid w:val="0F1EC006"/>
    <w:rsid w:val="0F2D72FC"/>
    <w:rsid w:val="0F3D409C"/>
    <w:rsid w:val="0F4A5EF3"/>
    <w:rsid w:val="0F651A45"/>
    <w:rsid w:val="0F8A71E6"/>
    <w:rsid w:val="0FB3B88C"/>
    <w:rsid w:val="0FCA6B94"/>
    <w:rsid w:val="0FEB7E4F"/>
    <w:rsid w:val="0FF67CAC"/>
    <w:rsid w:val="10122B0B"/>
    <w:rsid w:val="102597A8"/>
    <w:rsid w:val="1025BB95"/>
    <w:rsid w:val="102D7AE0"/>
    <w:rsid w:val="103F3505"/>
    <w:rsid w:val="1052BEA7"/>
    <w:rsid w:val="105CAB8E"/>
    <w:rsid w:val="1083EEA8"/>
    <w:rsid w:val="10CF072A"/>
    <w:rsid w:val="10EBBDF4"/>
    <w:rsid w:val="11234A44"/>
    <w:rsid w:val="112A7101"/>
    <w:rsid w:val="113A707E"/>
    <w:rsid w:val="114CC28B"/>
    <w:rsid w:val="1150995E"/>
    <w:rsid w:val="118D4867"/>
    <w:rsid w:val="1198753B"/>
    <w:rsid w:val="11B6E76A"/>
    <w:rsid w:val="11BE19A8"/>
    <w:rsid w:val="11DD8D06"/>
    <w:rsid w:val="124D5695"/>
    <w:rsid w:val="1257A252"/>
    <w:rsid w:val="1260DC69"/>
    <w:rsid w:val="12740C32"/>
    <w:rsid w:val="12FDA7A6"/>
    <w:rsid w:val="134CC2BF"/>
    <w:rsid w:val="1357D844"/>
    <w:rsid w:val="139D8075"/>
    <w:rsid w:val="13B75F13"/>
    <w:rsid w:val="13B9DEDF"/>
    <w:rsid w:val="13D54DD3"/>
    <w:rsid w:val="14282A64"/>
    <w:rsid w:val="14391336"/>
    <w:rsid w:val="146E95F9"/>
    <w:rsid w:val="14733D21"/>
    <w:rsid w:val="14A30DC2"/>
    <w:rsid w:val="14B86F3F"/>
    <w:rsid w:val="14CBEE4D"/>
    <w:rsid w:val="15113C44"/>
    <w:rsid w:val="153EE359"/>
    <w:rsid w:val="159F595C"/>
    <w:rsid w:val="15AD79C0"/>
    <w:rsid w:val="15ADA731"/>
    <w:rsid w:val="15CD28E5"/>
    <w:rsid w:val="15DAEDC4"/>
    <w:rsid w:val="15F8349A"/>
    <w:rsid w:val="1618A721"/>
    <w:rsid w:val="168123AB"/>
    <w:rsid w:val="16AD573C"/>
    <w:rsid w:val="16B4E12D"/>
    <w:rsid w:val="16B7D262"/>
    <w:rsid w:val="16F35AC5"/>
    <w:rsid w:val="171563C3"/>
    <w:rsid w:val="174478EB"/>
    <w:rsid w:val="1771F2F0"/>
    <w:rsid w:val="179EF85B"/>
    <w:rsid w:val="17AB1536"/>
    <w:rsid w:val="17C48CBE"/>
    <w:rsid w:val="17E7DCA3"/>
    <w:rsid w:val="1818A90A"/>
    <w:rsid w:val="181AC15F"/>
    <w:rsid w:val="18378883"/>
    <w:rsid w:val="18456764"/>
    <w:rsid w:val="1868D33C"/>
    <w:rsid w:val="18A48AAD"/>
    <w:rsid w:val="18BC4399"/>
    <w:rsid w:val="18D98711"/>
    <w:rsid w:val="1901DF63"/>
    <w:rsid w:val="192966C4"/>
    <w:rsid w:val="1933B50A"/>
    <w:rsid w:val="1980C67B"/>
    <w:rsid w:val="1999EA7A"/>
    <w:rsid w:val="19BC0822"/>
    <w:rsid w:val="19FF6869"/>
    <w:rsid w:val="1A1D73B1"/>
    <w:rsid w:val="1AAF66CE"/>
    <w:rsid w:val="1AC29A22"/>
    <w:rsid w:val="1B0EC287"/>
    <w:rsid w:val="1B4741C5"/>
    <w:rsid w:val="1B6DB03B"/>
    <w:rsid w:val="1B748554"/>
    <w:rsid w:val="1BDFBE1B"/>
    <w:rsid w:val="1C3ADDF4"/>
    <w:rsid w:val="1C748E51"/>
    <w:rsid w:val="1C777D64"/>
    <w:rsid w:val="1C8F3B81"/>
    <w:rsid w:val="1C931458"/>
    <w:rsid w:val="1CD1665D"/>
    <w:rsid w:val="1CFEFF79"/>
    <w:rsid w:val="1D13B02A"/>
    <w:rsid w:val="1D20DC2A"/>
    <w:rsid w:val="1D2BB0E5"/>
    <w:rsid w:val="1D474FBE"/>
    <w:rsid w:val="1D5D2127"/>
    <w:rsid w:val="1D697075"/>
    <w:rsid w:val="1D69BA9C"/>
    <w:rsid w:val="1D72E852"/>
    <w:rsid w:val="1D74ACD6"/>
    <w:rsid w:val="1D77C116"/>
    <w:rsid w:val="1DA835C3"/>
    <w:rsid w:val="1DC99176"/>
    <w:rsid w:val="1DF9C8FC"/>
    <w:rsid w:val="1E4DB177"/>
    <w:rsid w:val="1E4F2A4D"/>
    <w:rsid w:val="1E7A7CD9"/>
    <w:rsid w:val="1E89C2D9"/>
    <w:rsid w:val="1E8A4B47"/>
    <w:rsid w:val="1EA28621"/>
    <w:rsid w:val="1EA3473B"/>
    <w:rsid w:val="1EAE88EF"/>
    <w:rsid w:val="1EC94F5F"/>
    <w:rsid w:val="1ECFD3C3"/>
    <w:rsid w:val="1EDC0C2B"/>
    <w:rsid w:val="1EED0F53"/>
    <w:rsid w:val="1F3072FA"/>
    <w:rsid w:val="1F3C5CA4"/>
    <w:rsid w:val="1F44237A"/>
    <w:rsid w:val="1F681CAC"/>
    <w:rsid w:val="2007C997"/>
    <w:rsid w:val="200C08F3"/>
    <w:rsid w:val="200FEFD6"/>
    <w:rsid w:val="20198FED"/>
    <w:rsid w:val="2034C031"/>
    <w:rsid w:val="208039D3"/>
    <w:rsid w:val="2099C71A"/>
    <w:rsid w:val="2121FEA8"/>
    <w:rsid w:val="2125E0FD"/>
    <w:rsid w:val="21273427"/>
    <w:rsid w:val="219E33A5"/>
    <w:rsid w:val="21B425BC"/>
    <w:rsid w:val="21CC8E1A"/>
    <w:rsid w:val="21CE1890"/>
    <w:rsid w:val="21E05246"/>
    <w:rsid w:val="21ED93EE"/>
    <w:rsid w:val="21EE70FE"/>
    <w:rsid w:val="220BC2A9"/>
    <w:rsid w:val="222B241A"/>
    <w:rsid w:val="225CF98C"/>
    <w:rsid w:val="228B1217"/>
    <w:rsid w:val="22B681AD"/>
    <w:rsid w:val="22BBB365"/>
    <w:rsid w:val="22FD822F"/>
    <w:rsid w:val="2312D025"/>
    <w:rsid w:val="2324937B"/>
    <w:rsid w:val="23A9EB8F"/>
    <w:rsid w:val="23C6DF96"/>
    <w:rsid w:val="23D494A3"/>
    <w:rsid w:val="23E3C7FB"/>
    <w:rsid w:val="23FA3261"/>
    <w:rsid w:val="242B6688"/>
    <w:rsid w:val="24809AD9"/>
    <w:rsid w:val="24A3C3E0"/>
    <w:rsid w:val="24AB0BE0"/>
    <w:rsid w:val="24BA1804"/>
    <w:rsid w:val="24C7AFD5"/>
    <w:rsid w:val="24CEA204"/>
    <w:rsid w:val="24CF4600"/>
    <w:rsid w:val="24DC3082"/>
    <w:rsid w:val="24F4C0BC"/>
    <w:rsid w:val="254DB60F"/>
    <w:rsid w:val="256DF753"/>
    <w:rsid w:val="2589F8AC"/>
    <w:rsid w:val="25B36D81"/>
    <w:rsid w:val="25D7902F"/>
    <w:rsid w:val="2607E026"/>
    <w:rsid w:val="261CC172"/>
    <w:rsid w:val="26378428"/>
    <w:rsid w:val="263BF5C1"/>
    <w:rsid w:val="263E1904"/>
    <w:rsid w:val="265721B9"/>
    <w:rsid w:val="26629238"/>
    <w:rsid w:val="26694863"/>
    <w:rsid w:val="267B4088"/>
    <w:rsid w:val="26AF990C"/>
    <w:rsid w:val="26C83DA9"/>
    <w:rsid w:val="26D571A0"/>
    <w:rsid w:val="26F88935"/>
    <w:rsid w:val="270F7163"/>
    <w:rsid w:val="27166E9B"/>
    <w:rsid w:val="272B60DB"/>
    <w:rsid w:val="275072F5"/>
    <w:rsid w:val="27896A65"/>
    <w:rsid w:val="2790C2EA"/>
    <w:rsid w:val="279702E8"/>
    <w:rsid w:val="27B06979"/>
    <w:rsid w:val="27BC07DD"/>
    <w:rsid w:val="27BD75EC"/>
    <w:rsid w:val="27C5B4A5"/>
    <w:rsid w:val="28044FFF"/>
    <w:rsid w:val="280D3858"/>
    <w:rsid w:val="2825D9D5"/>
    <w:rsid w:val="28614431"/>
    <w:rsid w:val="2871BF5F"/>
    <w:rsid w:val="287ECDD7"/>
    <w:rsid w:val="2891CC37"/>
    <w:rsid w:val="28BB6FEC"/>
    <w:rsid w:val="290CBE5C"/>
    <w:rsid w:val="290F2EF2"/>
    <w:rsid w:val="29103ABA"/>
    <w:rsid w:val="292594EA"/>
    <w:rsid w:val="294B23B5"/>
    <w:rsid w:val="294DDC3A"/>
    <w:rsid w:val="2966929A"/>
    <w:rsid w:val="296C07FE"/>
    <w:rsid w:val="2973D28E"/>
    <w:rsid w:val="29C81C24"/>
    <w:rsid w:val="29E405D0"/>
    <w:rsid w:val="2A1DFD31"/>
    <w:rsid w:val="2A26B81B"/>
    <w:rsid w:val="2A623585"/>
    <w:rsid w:val="2A8DC97C"/>
    <w:rsid w:val="2A9BB18B"/>
    <w:rsid w:val="2AC53E93"/>
    <w:rsid w:val="2B25E919"/>
    <w:rsid w:val="2B2A103B"/>
    <w:rsid w:val="2B39BBD6"/>
    <w:rsid w:val="2B625F60"/>
    <w:rsid w:val="2B72C962"/>
    <w:rsid w:val="2BEAB528"/>
    <w:rsid w:val="2C0A9DE6"/>
    <w:rsid w:val="2C368FEC"/>
    <w:rsid w:val="2CCC12D4"/>
    <w:rsid w:val="2D034A09"/>
    <w:rsid w:val="2D0D81FC"/>
    <w:rsid w:val="2D180BDC"/>
    <w:rsid w:val="2D1EFF55"/>
    <w:rsid w:val="2D64F01C"/>
    <w:rsid w:val="2D91EE7B"/>
    <w:rsid w:val="2D9F168E"/>
    <w:rsid w:val="2DA74944"/>
    <w:rsid w:val="2DAFE309"/>
    <w:rsid w:val="2DD853BA"/>
    <w:rsid w:val="2DE1E76B"/>
    <w:rsid w:val="2E0B33A3"/>
    <w:rsid w:val="2E686294"/>
    <w:rsid w:val="2EADCC4B"/>
    <w:rsid w:val="2EBB2814"/>
    <w:rsid w:val="2F256D4E"/>
    <w:rsid w:val="2F2D5967"/>
    <w:rsid w:val="2F463108"/>
    <w:rsid w:val="2F7CAF5F"/>
    <w:rsid w:val="2F810C6F"/>
    <w:rsid w:val="2FAD1BD9"/>
    <w:rsid w:val="2FBB10A6"/>
    <w:rsid w:val="2FD6F90B"/>
    <w:rsid w:val="2FF5FC5A"/>
    <w:rsid w:val="2FF8377E"/>
    <w:rsid w:val="30068843"/>
    <w:rsid w:val="3009E241"/>
    <w:rsid w:val="301788C9"/>
    <w:rsid w:val="303FF6B2"/>
    <w:rsid w:val="3058DBB3"/>
    <w:rsid w:val="30629E05"/>
    <w:rsid w:val="30716EA6"/>
    <w:rsid w:val="30718551"/>
    <w:rsid w:val="30A2AD47"/>
    <w:rsid w:val="30C0E507"/>
    <w:rsid w:val="30C99F04"/>
    <w:rsid w:val="30DA6E29"/>
    <w:rsid w:val="30DD6F6A"/>
    <w:rsid w:val="30F96AAC"/>
    <w:rsid w:val="314338B8"/>
    <w:rsid w:val="3145152E"/>
    <w:rsid w:val="315E1894"/>
    <w:rsid w:val="315F5066"/>
    <w:rsid w:val="316CD8FD"/>
    <w:rsid w:val="3171AAFD"/>
    <w:rsid w:val="317BE5C3"/>
    <w:rsid w:val="31A44312"/>
    <w:rsid w:val="31AEFDF1"/>
    <w:rsid w:val="31B53FF6"/>
    <w:rsid w:val="31C3DB95"/>
    <w:rsid w:val="3202190B"/>
    <w:rsid w:val="3219785D"/>
    <w:rsid w:val="328E0D71"/>
    <w:rsid w:val="32971C91"/>
    <w:rsid w:val="32B60650"/>
    <w:rsid w:val="32D283F0"/>
    <w:rsid w:val="32F65BA8"/>
    <w:rsid w:val="332A2B81"/>
    <w:rsid w:val="33451171"/>
    <w:rsid w:val="334C86E8"/>
    <w:rsid w:val="33994639"/>
    <w:rsid w:val="33DF01BB"/>
    <w:rsid w:val="34050432"/>
    <w:rsid w:val="3415A9D9"/>
    <w:rsid w:val="34281080"/>
    <w:rsid w:val="3441A7E9"/>
    <w:rsid w:val="3460972E"/>
    <w:rsid w:val="346D16BF"/>
    <w:rsid w:val="34945FD7"/>
    <w:rsid w:val="34A6C0EE"/>
    <w:rsid w:val="34C37A5E"/>
    <w:rsid w:val="34E1D31E"/>
    <w:rsid w:val="34E83043"/>
    <w:rsid w:val="34EE45CA"/>
    <w:rsid w:val="34F16129"/>
    <w:rsid w:val="3543FB14"/>
    <w:rsid w:val="3557F398"/>
    <w:rsid w:val="358A4592"/>
    <w:rsid w:val="35AAA7AF"/>
    <w:rsid w:val="35B79F1F"/>
    <w:rsid w:val="35BE6A79"/>
    <w:rsid w:val="35C02E53"/>
    <w:rsid w:val="365D56BB"/>
    <w:rsid w:val="36BB526E"/>
    <w:rsid w:val="36BF20CD"/>
    <w:rsid w:val="36CBD3A5"/>
    <w:rsid w:val="36F52CED"/>
    <w:rsid w:val="3718D30A"/>
    <w:rsid w:val="3767D270"/>
    <w:rsid w:val="3777D172"/>
    <w:rsid w:val="37BFD919"/>
    <w:rsid w:val="37C61A61"/>
    <w:rsid w:val="37FAC767"/>
    <w:rsid w:val="38046E45"/>
    <w:rsid w:val="383034A8"/>
    <w:rsid w:val="38371DB5"/>
    <w:rsid w:val="388AE83B"/>
    <w:rsid w:val="38A0FDA5"/>
    <w:rsid w:val="38B4FECF"/>
    <w:rsid w:val="38E361C7"/>
    <w:rsid w:val="38F48F48"/>
    <w:rsid w:val="393AC0BE"/>
    <w:rsid w:val="3946BCE7"/>
    <w:rsid w:val="3965E127"/>
    <w:rsid w:val="396BF479"/>
    <w:rsid w:val="397FE518"/>
    <w:rsid w:val="3992FD2B"/>
    <w:rsid w:val="39987BCD"/>
    <w:rsid w:val="39E1F185"/>
    <w:rsid w:val="39E71BB9"/>
    <w:rsid w:val="3A4A428A"/>
    <w:rsid w:val="3A50DD5A"/>
    <w:rsid w:val="3AD70288"/>
    <w:rsid w:val="3AD8EB4E"/>
    <w:rsid w:val="3ADA28FB"/>
    <w:rsid w:val="3B0DF1F8"/>
    <w:rsid w:val="3B298A94"/>
    <w:rsid w:val="3B2C0646"/>
    <w:rsid w:val="3B46EDC7"/>
    <w:rsid w:val="3B472ED5"/>
    <w:rsid w:val="3BA2DC1D"/>
    <w:rsid w:val="3C03D00A"/>
    <w:rsid w:val="3C10451E"/>
    <w:rsid w:val="3C334B78"/>
    <w:rsid w:val="3C35781E"/>
    <w:rsid w:val="3C3FE9F7"/>
    <w:rsid w:val="3C41646C"/>
    <w:rsid w:val="3C4A8DD1"/>
    <w:rsid w:val="3C845BEA"/>
    <w:rsid w:val="3CB9D9A9"/>
    <w:rsid w:val="3CD2ACF1"/>
    <w:rsid w:val="3CF67338"/>
    <w:rsid w:val="3CF9A025"/>
    <w:rsid w:val="3CFE421B"/>
    <w:rsid w:val="3D6C99DC"/>
    <w:rsid w:val="3D7EAC28"/>
    <w:rsid w:val="3DA41E4E"/>
    <w:rsid w:val="3DB5DAA6"/>
    <w:rsid w:val="3DB95754"/>
    <w:rsid w:val="3DD4ABDA"/>
    <w:rsid w:val="3E0EDFAB"/>
    <w:rsid w:val="3E64D404"/>
    <w:rsid w:val="3E672D77"/>
    <w:rsid w:val="3EAE524C"/>
    <w:rsid w:val="3EB984AC"/>
    <w:rsid w:val="3EDD3BEF"/>
    <w:rsid w:val="3EF90CCB"/>
    <w:rsid w:val="3F44A5AB"/>
    <w:rsid w:val="3F8FF4DB"/>
    <w:rsid w:val="3FC5F4B0"/>
    <w:rsid w:val="3FC63F4E"/>
    <w:rsid w:val="3FEE51C7"/>
    <w:rsid w:val="4008F840"/>
    <w:rsid w:val="400D3311"/>
    <w:rsid w:val="40143826"/>
    <w:rsid w:val="40183274"/>
    <w:rsid w:val="402CA48A"/>
    <w:rsid w:val="4053F092"/>
    <w:rsid w:val="40799076"/>
    <w:rsid w:val="407BD7A3"/>
    <w:rsid w:val="40892D3F"/>
    <w:rsid w:val="40917361"/>
    <w:rsid w:val="40960FB0"/>
    <w:rsid w:val="4098B66F"/>
    <w:rsid w:val="40D5434A"/>
    <w:rsid w:val="40DC5DED"/>
    <w:rsid w:val="41237C32"/>
    <w:rsid w:val="41379F91"/>
    <w:rsid w:val="4148A88D"/>
    <w:rsid w:val="4148E80E"/>
    <w:rsid w:val="416CA0D0"/>
    <w:rsid w:val="41A31D0D"/>
    <w:rsid w:val="41D6D374"/>
    <w:rsid w:val="41DC700F"/>
    <w:rsid w:val="4244885F"/>
    <w:rsid w:val="424B4024"/>
    <w:rsid w:val="42B23F0A"/>
    <w:rsid w:val="430A2158"/>
    <w:rsid w:val="431312ED"/>
    <w:rsid w:val="432A02E6"/>
    <w:rsid w:val="4331A7D9"/>
    <w:rsid w:val="4337D6BC"/>
    <w:rsid w:val="4352683C"/>
    <w:rsid w:val="43A9B76A"/>
    <w:rsid w:val="43AD2446"/>
    <w:rsid w:val="43AF1BD9"/>
    <w:rsid w:val="43B7CED3"/>
    <w:rsid w:val="43C88743"/>
    <w:rsid w:val="43E4D443"/>
    <w:rsid w:val="43EF277B"/>
    <w:rsid w:val="4400C74B"/>
    <w:rsid w:val="440DDC1D"/>
    <w:rsid w:val="441B6DC0"/>
    <w:rsid w:val="4442D09E"/>
    <w:rsid w:val="44549DA6"/>
    <w:rsid w:val="445534D6"/>
    <w:rsid w:val="448EE5BB"/>
    <w:rsid w:val="44A1917A"/>
    <w:rsid w:val="44C0E767"/>
    <w:rsid w:val="44ED40AC"/>
    <w:rsid w:val="45172574"/>
    <w:rsid w:val="45330D9B"/>
    <w:rsid w:val="454D17E8"/>
    <w:rsid w:val="454E782F"/>
    <w:rsid w:val="45530BAD"/>
    <w:rsid w:val="45B313EB"/>
    <w:rsid w:val="45B96713"/>
    <w:rsid w:val="45D75F24"/>
    <w:rsid w:val="45D82E19"/>
    <w:rsid w:val="45FCA7D8"/>
    <w:rsid w:val="460BD0A2"/>
    <w:rsid w:val="46153799"/>
    <w:rsid w:val="4640693D"/>
    <w:rsid w:val="465D46D4"/>
    <w:rsid w:val="46ADE633"/>
    <w:rsid w:val="46D9121D"/>
    <w:rsid w:val="4730BB35"/>
    <w:rsid w:val="473C608E"/>
    <w:rsid w:val="473F864D"/>
    <w:rsid w:val="47529246"/>
    <w:rsid w:val="478872B4"/>
    <w:rsid w:val="47A5C46C"/>
    <w:rsid w:val="47A7EC11"/>
    <w:rsid w:val="48103401"/>
    <w:rsid w:val="4848683A"/>
    <w:rsid w:val="484D3EC5"/>
    <w:rsid w:val="487CC4C5"/>
    <w:rsid w:val="4889AF30"/>
    <w:rsid w:val="489B99AA"/>
    <w:rsid w:val="48ABDA8C"/>
    <w:rsid w:val="48B92AD1"/>
    <w:rsid w:val="48FC5444"/>
    <w:rsid w:val="4910A850"/>
    <w:rsid w:val="493AE3BD"/>
    <w:rsid w:val="49468F6E"/>
    <w:rsid w:val="4949DBB4"/>
    <w:rsid w:val="4955692D"/>
    <w:rsid w:val="497633B9"/>
    <w:rsid w:val="49934BCE"/>
    <w:rsid w:val="49A4F781"/>
    <w:rsid w:val="49A8BD4B"/>
    <w:rsid w:val="49AA92BB"/>
    <w:rsid w:val="49B3594A"/>
    <w:rsid w:val="49B9EFE5"/>
    <w:rsid w:val="49C31A70"/>
    <w:rsid w:val="49C793D2"/>
    <w:rsid w:val="49D59297"/>
    <w:rsid w:val="49DD427F"/>
    <w:rsid w:val="49DED2E2"/>
    <w:rsid w:val="4A2FAC01"/>
    <w:rsid w:val="4A55F7DB"/>
    <w:rsid w:val="4A665605"/>
    <w:rsid w:val="4A7E9653"/>
    <w:rsid w:val="4AAD2778"/>
    <w:rsid w:val="4ABBE44E"/>
    <w:rsid w:val="4AD757A5"/>
    <w:rsid w:val="4ADD5775"/>
    <w:rsid w:val="4AFDB630"/>
    <w:rsid w:val="4B15FA96"/>
    <w:rsid w:val="4B179263"/>
    <w:rsid w:val="4B1CB998"/>
    <w:rsid w:val="4B76EF74"/>
    <w:rsid w:val="4B7CCF4D"/>
    <w:rsid w:val="4B838565"/>
    <w:rsid w:val="4B84BFF1"/>
    <w:rsid w:val="4B9F9AA6"/>
    <w:rsid w:val="4BBB4786"/>
    <w:rsid w:val="4BC7A3F2"/>
    <w:rsid w:val="4BC8FB6F"/>
    <w:rsid w:val="4BEFDE01"/>
    <w:rsid w:val="4BF24B20"/>
    <w:rsid w:val="4BFADEFC"/>
    <w:rsid w:val="4C2E38CC"/>
    <w:rsid w:val="4C36654F"/>
    <w:rsid w:val="4C4AF654"/>
    <w:rsid w:val="4CA0BC55"/>
    <w:rsid w:val="4CA1AAE4"/>
    <w:rsid w:val="4CB6F7C4"/>
    <w:rsid w:val="4CBF27F2"/>
    <w:rsid w:val="4CED9A89"/>
    <w:rsid w:val="4D070A7A"/>
    <w:rsid w:val="4D1BB6F1"/>
    <w:rsid w:val="4D6102A0"/>
    <w:rsid w:val="4D9CA1B9"/>
    <w:rsid w:val="4DB397FC"/>
    <w:rsid w:val="4DB7555C"/>
    <w:rsid w:val="4DED46B8"/>
    <w:rsid w:val="4E50015F"/>
    <w:rsid w:val="4E5E672B"/>
    <w:rsid w:val="4EBAE774"/>
    <w:rsid w:val="4EC400AE"/>
    <w:rsid w:val="4EE2D030"/>
    <w:rsid w:val="4F0739B3"/>
    <w:rsid w:val="4F4AB097"/>
    <w:rsid w:val="4F60CF1F"/>
    <w:rsid w:val="4F8309DA"/>
    <w:rsid w:val="4FA8BDBE"/>
    <w:rsid w:val="4FD8BAA1"/>
    <w:rsid w:val="4FE69E85"/>
    <w:rsid w:val="500D8C62"/>
    <w:rsid w:val="50100477"/>
    <w:rsid w:val="50307223"/>
    <w:rsid w:val="50391B70"/>
    <w:rsid w:val="50793685"/>
    <w:rsid w:val="5086539B"/>
    <w:rsid w:val="50DA6237"/>
    <w:rsid w:val="5130D277"/>
    <w:rsid w:val="515492E5"/>
    <w:rsid w:val="516F247E"/>
    <w:rsid w:val="5191DAAD"/>
    <w:rsid w:val="51A94645"/>
    <w:rsid w:val="51B49B33"/>
    <w:rsid w:val="5216E8BB"/>
    <w:rsid w:val="525958FC"/>
    <w:rsid w:val="526378AD"/>
    <w:rsid w:val="52738F5B"/>
    <w:rsid w:val="528BA71E"/>
    <w:rsid w:val="52CDE6F9"/>
    <w:rsid w:val="52EAD7BC"/>
    <w:rsid w:val="53018A55"/>
    <w:rsid w:val="5315D592"/>
    <w:rsid w:val="5382EACD"/>
    <w:rsid w:val="53B3C8D0"/>
    <w:rsid w:val="53C1F16F"/>
    <w:rsid w:val="541965CF"/>
    <w:rsid w:val="54283C8C"/>
    <w:rsid w:val="54313E4E"/>
    <w:rsid w:val="544802B7"/>
    <w:rsid w:val="5453D0BA"/>
    <w:rsid w:val="545C95E8"/>
    <w:rsid w:val="5498132D"/>
    <w:rsid w:val="54C79A3B"/>
    <w:rsid w:val="551B53CA"/>
    <w:rsid w:val="551CD552"/>
    <w:rsid w:val="552AA78E"/>
    <w:rsid w:val="552AB261"/>
    <w:rsid w:val="552CD3EA"/>
    <w:rsid w:val="553C3336"/>
    <w:rsid w:val="553D0A1D"/>
    <w:rsid w:val="558EDB28"/>
    <w:rsid w:val="55A4F43D"/>
    <w:rsid w:val="55B09D64"/>
    <w:rsid w:val="55C031CC"/>
    <w:rsid w:val="5606A5FB"/>
    <w:rsid w:val="5679BD66"/>
    <w:rsid w:val="56898143"/>
    <w:rsid w:val="569D9377"/>
    <w:rsid w:val="56D8555F"/>
    <w:rsid w:val="56E7B0DD"/>
    <w:rsid w:val="56FF293A"/>
    <w:rsid w:val="570EFC84"/>
    <w:rsid w:val="57168F28"/>
    <w:rsid w:val="57416D93"/>
    <w:rsid w:val="57B6E5D2"/>
    <w:rsid w:val="57BA85E9"/>
    <w:rsid w:val="57D7D89F"/>
    <w:rsid w:val="57E49DDC"/>
    <w:rsid w:val="57F390AD"/>
    <w:rsid w:val="589D9614"/>
    <w:rsid w:val="58CA8E42"/>
    <w:rsid w:val="58DB5BF3"/>
    <w:rsid w:val="58E865AE"/>
    <w:rsid w:val="59005256"/>
    <w:rsid w:val="5935C132"/>
    <w:rsid w:val="59548F18"/>
    <w:rsid w:val="5A157E27"/>
    <w:rsid w:val="5A3A75BF"/>
    <w:rsid w:val="5A4B1BD9"/>
    <w:rsid w:val="5A508A77"/>
    <w:rsid w:val="5A54BAD7"/>
    <w:rsid w:val="5A589FDC"/>
    <w:rsid w:val="5A752838"/>
    <w:rsid w:val="5A892854"/>
    <w:rsid w:val="5A9CBA0E"/>
    <w:rsid w:val="5ABF248D"/>
    <w:rsid w:val="5AE2CB11"/>
    <w:rsid w:val="5B1EFBD3"/>
    <w:rsid w:val="5B42CC42"/>
    <w:rsid w:val="5B44E131"/>
    <w:rsid w:val="5B6FE895"/>
    <w:rsid w:val="5B824728"/>
    <w:rsid w:val="5C4005AC"/>
    <w:rsid w:val="5C43B3A9"/>
    <w:rsid w:val="5C6A4920"/>
    <w:rsid w:val="5C6B31DF"/>
    <w:rsid w:val="5C75EAC4"/>
    <w:rsid w:val="5C80D432"/>
    <w:rsid w:val="5C828E63"/>
    <w:rsid w:val="5C8B32F2"/>
    <w:rsid w:val="5C8DFCF0"/>
    <w:rsid w:val="5CA52592"/>
    <w:rsid w:val="5CBD7407"/>
    <w:rsid w:val="5CE8EDD1"/>
    <w:rsid w:val="5D451BB9"/>
    <w:rsid w:val="5D58F892"/>
    <w:rsid w:val="5D7FD562"/>
    <w:rsid w:val="5D956154"/>
    <w:rsid w:val="5DB81E8E"/>
    <w:rsid w:val="5DBA222C"/>
    <w:rsid w:val="5DC080C2"/>
    <w:rsid w:val="5DD6E5AE"/>
    <w:rsid w:val="5E2A3EAD"/>
    <w:rsid w:val="5E65F401"/>
    <w:rsid w:val="5E677093"/>
    <w:rsid w:val="5EC21DD3"/>
    <w:rsid w:val="5ECECE16"/>
    <w:rsid w:val="5F21C415"/>
    <w:rsid w:val="5F393F16"/>
    <w:rsid w:val="5F429C3C"/>
    <w:rsid w:val="5F906434"/>
    <w:rsid w:val="5FCE07AD"/>
    <w:rsid w:val="5FD62BA3"/>
    <w:rsid w:val="5FDFE322"/>
    <w:rsid w:val="6006B50D"/>
    <w:rsid w:val="6036E6C2"/>
    <w:rsid w:val="604A6EC3"/>
    <w:rsid w:val="607D99F2"/>
    <w:rsid w:val="609575A9"/>
    <w:rsid w:val="60A7F7E3"/>
    <w:rsid w:val="60A9ACEA"/>
    <w:rsid w:val="60CE5D63"/>
    <w:rsid w:val="60FE48A7"/>
    <w:rsid w:val="611AA7DA"/>
    <w:rsid w:val="6136BA57"/>
    <w:rsid w:val="614FDC3F"/>
    <w:rsid w:val="6160C795"/>
    <w:rsid w:val="621F798B"/>
    <w:rsid w:val="6274A892"/>
    <w:rsid w:val="628032D2"/>
    <w:rsid w:val="62B4A116"/>
    <w:rsid w:val="62B4E625"/>
    <w:rsid w:val="62FD731B"/>
    <w:rsid w:val="63BC0A86"/>
    <w:rsid w:val="63BF965B"/>
    <w:rsid w:val="63F63E01"/>
    <w:rsid w:val="643BE70F"/>
    <w:rsid w:val="6449CD7B"/>
    <w:rsid w:val="6457F390"/>
    <w:rsid w:val="648F6194"/>
    <w:rsid w:val="64B0E485"/>
    <w:rsid w:val="64B465C0"/>
    <w:rsid w:val="64BD0BC2"/>
    <w:rsid w:val="64EDEC49"/>
    <w:rsid w:val="65065424"/>
    <w:rsid w:val="65170C5A"/>
    <w:rsid w:val="653155E4"/>
    <w:rsid w:val="656EA720"/>
    <w:rsid w:val="65D5FAFF"/>
    <w:rsid w:val="65E657F4"/>
    <w:rsid w:val="661C5D5E"/>
    <w:rsid w:val="6631E060"/>
    <w:rsid w:val="663E285E"/>
    <w:rsid w:val="6659EB45"/>
    <w:rsid w:val="667C4EF1"/>
    <w:rsid w:val="6686E423"/>
    <w:rsid w:val="6694A6B3"/>
    <w:rsid w:val="66CABC66"/>
    <w:rsid w:val="66CDA9BF"/>
    <w:rsid w:val="6706DE5C"/>
    <w:rsid w:val="671B1979"/>
    <w:rsid w:val="673805C6"/>
    <w:rsid w:val="67388F9F"/>
    <w:rsid w:val="67455AA9"/>
    <w:rsid w:val="674705A4"/>
    <w:rsid w:val="67685574"/>
    <w:rsid w:val="677C0AC4"/>
    <w:rsid w:val="67921E72"/>
    <w:rsid w:val="67AA4089"/>
    <w:rsid w:val="67BD34A7"/>
    <w:rsid w:val="67D69A1B"/>
    <w:rsid w:val="67ECE9FB"/>
    <w:rsid w:val="67F9F879"/>
    <w:rsid w:val="680DEB2A"/>
    <w:rsid w:val="6828A1FF"/>
    <w:rsid w:val="682C6EE0"/>
    <w:rsid w:val="684285D2"/>
    <w:rsid w:val="684C6905"/>
    <w:rsid w:val="6865A94D"/>
    <w:rsid w:val="689823DD"/>
    <w:rsid w:val="68B81557"/>
    <w:rsid w:val="68C3C602"/>
    <w:rsid w:val="68CB7284"/>
    <w:rsid w:val="696BF3DF"/>
    <w:rsid w:val="6993095F"/>
    <w:rsid w:val="699C6D07"/>
    <w:rsid w:val="69EEF577"/>
    <w:rsid w:val="6A1FB611"/>
    <w:rsid w:val="6A25CB62"/>
    <w:rsid w:val="6A4354C7"/>
    <w:rsid w:val="6A48DE5F"/>
    <w:rsid w:val="6A4DD943"/>
    <w:rsid w:val="6A59FBF7"/>
    <w:rsid w:val="6B2E6FFB"/>
    <w:rsid w:val="6B60EC08"/>
    <w:rsid w:val="6BC3FAF5"/>
    <w:rsid w:val="6BC96372"/>
    <w:rsid w:val="6BD02FE9"/>
    <w:rsid w:val="6BD80F1E"/>
    <w:rsid w:val="6BEE59ED"/>
    <w:rsid w:val="6BFB1266"/>
    <w:rsid w:val="6C0421D7"/>
    <w:rsid w:val="6C0CD87C"/>
    <w:rsid w:val="6C13D26F"/>
    <w:rsid w:val="6C20540A"/>
    <w:rsid w:val="6C36C265"/>
    <w:rsid w:val="6C3F30DD"/>
    <w:rsid w:val="6C459E3A"/>
    <w:rsid w:val="6C480BB6"/>
    <w:rsid w:val="6C7B5A45"/>
    <w:rsid w:val="6C89FF22"/>
    <w:rsid w:val="6C9B47DF"/>
    <w:rsid w:val="6CBFB81B"/>
    <w:rsid w:val="6CC10D48"/>
    <w:rsid w:val="6CC68244"/>
    <w:rsid w:val="6CD22D07"/>
    <w:rsid w:val="6CF9B0C8"/>
    <w:rsid w:val="6D078F6F"/>
    <w:rsid w:val="6D3ECFBD"/>
    <w:rsid w:val="6DAC0CE1"/>
    <w:rsid w:val="6DC1B215"/>
    <w:rsid w:val="6DC475C9"/>
    <w:rsid w:val="6DCC2FBB"/>
    <w:rsid w:val="6DD9DC3C"/>
    <w:rsid w:val="6DDFDA07"/>
    <w:rsid w:val="6E7517A6"/>
    <w:rsid w:val="6E93DD1E"/>
    <w:rsid w:val="6EA769B8"/>
    <w:rsid w:val="6EF2B70D"/>
    <w:rsid w:val="6EF322B2"/>
    <w:rsid w:val="6F3B3421"/>
    <w:rsid w:val="6F6C8B8F"/>
    <w:rsid w:val="6F6E3928"/>
    <w:rsid w:val="6F71B03D"/>
    <w:rsid w:val="6F947262"/>
    <w:rsid w:val="6FA09A53"/>
    <w:rsid w:val="6FCDFADC"/>
    <w:rsid w:val="70075CCB"/>
    <w:rsid w:val="70125844"/>
    <w:rsid w:val="70305F30"/>
    <w:rsid w:val="703A0A60"/>
    <w:rsid w:val="705789EC"/>
    <w:rsid w:val="7059E22D"/>
    <w:rsid w:val="705D0A84"/>
    <w:rsid w:val="70B2A25A"/>
    <w:rsid w:val="70D1423E"/>
    <w:rsid w:val="710BA126"/>
    <w:rsid w:val="712EB8DD"/>
    <w:rsid w:val="71301DB8"/>
    <w:rsid w:val="7181298B"/>
    <w:rsid w:val="719010C3"/>
    <w:rsid w:val="71F94858"/>
    <w:rsid w:val="72164219"/>
    <w:rsid w:val="724B2B85"/>
    <w:rsid w:val="7268D7CA"/>
    <w:rsid w:val="726A6505"/>
    <w:rsid w:val="7286E210"/>
    <w:rsid w:val="72953A46"/>
    <w:rsid w:val="729E56B2"/>
    <w:rsid w:val="72C53856"/>
    <w:rsid w:val="72CF77D4"/>
    <w:rsid w:val="72D329BF"/>
    <w:rsid w:val="7327AB61"/>
    <w:rsid w:val="73283B73"/>
    <w:rsid w:val="732C45A7"/>
    <w:rsid w:val="7339B2F4"/>
    <w:rsid w:val="73653426"/>
    <w:rsid w:val="73B1416F"/>
    <w:rsid w:val="73C1CD8D"/>
    <w:rsid w:val="73C3B2F3"/>
    <w:rsid w:val="73ED70ED"/>
    <w:rsid w:val="74165A4F"/>
    <w:rsid w:val="744F9FEC"/>
    <w:rsid w:val="745A2E47"/>
    <w:rsid w:val="74740309"/>
    <w:rsid w:val="74E6A7D8"/>
    <w:rsid w:val="750285CA"/>
    <w:rsid w:val="7503604B"/>
    <w:rsid w:val="75340CF4"/>
    <w:rsid w:val="75B3E312"/>
    <w:rsid w:val="75CC5E6D"/>
    <w:rsid w:val="75D39C46"/>
    <w:rsid w:val="7618C75C"/>
    <w:rsid w:val="761CEF0C"/>
    <w:rsid w:val="7634E522"/>
    <w:rsid w:val="766A1F67"/>
    <w:rsid w:val="766A3CC8"/>
    <w:rsid w:val="766CC873"/>
    <w:rsid w:val="768A7FBD"/>
    <w:rsid w:val="76BB927C"/>
    <w:rsid w:val="76C95998"/>
    <w:rsid w:val="76D14401"/>
    <w:rsid w:val="76DBDD44"/>
    <w:rsid w:val="76E7F6C5"/>
    <w:rsid w:val="76EC8DC0"/>
    <w:rsid w:val="76F2A28B"/>
    <w:rsid w:val="774E5148"/>
    <w:rsid w:val="774ED171"/>
    <w:rsid w:val="777E6A8D"/>
    <w:rsid w:val="77E7B5D1"/>
    <w:rsid w:val="77F66515"/>
    <w:rsid w:val="77F8BBE6"/>
    <w:rsid w:val="78517F60"/>
    <w:rsid w:val="7853EC9F"/>
    <w:rsid w:val="7859FC24"/>
    <w:rsid w:val="787BA5AB"/>
    <w:rsid w:val="787C78AF"/>
    <w:rsid w:val="78A1C29A"/>
    <w:rsid w:val="78A338C3"/>
    <w:rsid w:val="78B046DD"/>
    <w:rsid w:val="7903A680"/>
    <w:rsid w:val="790A0AC6"/>
    <w:rsid w:val="794F16BA"/>
    <w:rsid w:val="7972E3F4"/>
    <w:rsid w:val="799B3D46"/>
    <w:rsid w:val="79DF9679"/>
    <w:rsid w:val="79F9B2FF"/>
    <w:rsid w:val="7A0B4EED"/>
    <w:rsid w:val="7A2B4B11"/>
    <w:rsid w:val="7A539043"/>
    <w:rsid w:val="7A66A566"/>
    <w:rsid w:val="7A9B4B03"/>
    <w:rsid w:val="7AC64032"/>
    <w:rsid w:val="7ADA5B1C"/>
    <w:rsid w:val="7B090E93"/>
    <w:rsid w:val="7B341EEE"/>
    <w:rsid w:val="7B641E76"/>
    <w:rsid w:val="7B8F6027"/>
    <w:rsid w:val="7BB5C2E5"/>
    <w:rsid w:val="7BEEAC16"/>
    <w:rsid w:val="7BF296D8"/>
    <w:rsid w:val="7BF64E3B"/>
    <w:rsid w:val="7C46C6F8"/>
    <w:rsid w:val="7C5B2A84"/>
    <w:rsid w:val="7C69224E"/>
    <w:rsid w:val="7C748DA3"/>
    <w:rsid w:val="7C7C5331"/>
    <w:rsid w:val="7CDBA454"/>
    <w:rsid w:val="7CF0FD73"/>
    <w:rsid w:val="7CFB60D0"/>
    <w:rsid w:val="7D14EB73"/>
    <w:rsid w:val="7D1B9683"/>
    <w:rsid w:val="7D1FCB8E"/>
    <w:rsid w:val="7D346357"/>
    <w:rsid w:val="7D648FD8"/>
    <w:rsid w:val="7D7AD147"/>
    <w:rsid w:val="7D7DCC0B"/>
    <w:rsid w:val="7D8B60C0"/>
    <w:rsid w:val="7D9153FA"/>
    <w:rsid w:val="7D9AF851"/>
    <w:rsid w:val="7DC8C47E"/>
    <w:rsid w:val="7DD6751C"/>
    <w:rsid w:val="7DF84946"/>
    <w:rsid w:val="7E014FC3"/>
    <w:rsid w:val="7E0BDDAF"/>
    <w:rsid w:val="7E0C18E6"/>
    <w:rsid w:val="7E297777"/>
    <w:rsid w:val="7E2E0F10"/>
    <w:rsid w:val="7E3E2D6F"/>
    <w:rsid w:val="7E49A97B"/>
    <w:rsid w:val="7E91C419"/>
    <w:rsid w:val="7EA87F90"/>
    <w:rsid w:val="7F12F1F8"/>
    <w:rsid w:val="7F2CF980"/>
    <w:rsid w:val="7F3035D4"/>
    <w:rsid w:val="7F3877AB"/>
    <w:rsid w:val="7F5843FE"/>
    <w:rsid w:val="7F64D6DB"/>
    <w:rsid w:val="7F663E2F"/>
    <w:rsid w:val="7F6666BE"/>
    <w:rsid w:val="7F741F04"/>
    <w:rsid w:val="7FC355D7"/>
    <w:rsid w:val="7FC9BB1F"/>
    <w:rsid w:val="7FCFCBE0"/>
    <w:rsid w:val="7FDCFB55"/>
    <w:rsid w:val="7FE9C6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29785"/>
  <w15:docId w15:val="{05D81080-49CC-41F2-9619-80554774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7D67"/>
    <w:pPr>
      <w:keepNext/>
      <w:spacing w:after="0" w:line="240" w:lineRule="auto"/>
      <w:outlineLvl w:val="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D67"/>
    <w:rPr>
      <w:rFonts w:ascii="Arial" w:eastAsia="Times New Roman" w:hAnsi="Arial" w:cs="Times New Roman"/>
      <w:sz w:val="24"/>
      <w:szCs w:val="20"/>
    </w:rPr>
  </w:style>
  <w:style w:type="paragraph" w:styleId="BalloonText">
    <w:name w:val="Balloon Text"/>
    <w:basedOn w:val="Normal"/>
    <w:link w:val="BalloonTextChar"/>
    <w:unhideWhenUsed/>
    <w:rsid w:val="00357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57D67"/>
    <w:rPr>
      <w:rFonts w:ascii="Tahoma" w:hAnsi="Tahoma" w:cs="Tahoma"/>
      <w:sz w:val="16"/>
      <w:szCs w:val="16"/>
    </w:rPr>
  </w:style>
  <w:style w:type="paragraph" w:styleId="ListParagraph">
    <w:name w:val="List Paragraph"/>
    <w:basedOn w:val="Normal"/>
    <w:uiPriority w:val="34"/>
    <w:qFormat/>
    <w:rsid w:val="00357D67"/>
    <w:pPr>
      <w:ind w:left="720"/>
      <w:contextualSpacing/>
    </w:pPr>
  </w:style>
  <w:style w:type="paragraph" w:styleId="Header">
    <w:name w:val="header"/>
    <w:basedOn w:val="Normal"/>
    <w:link w:val="HeaderChar"/>
    <w:uiPriority w:val="99"/>
    <w:unhideWhenUsed/>
    <w:rsid w:val="00A52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C1E"/>
  </w:style>
  <w:style w:type="paragraph" w:styleId="Footer">
    <w:name w:val="footer"/>
    <w:basedOn w:val="Normal"/>
    <w:link w:val="FooterChar"/>
    <w:uiPriority w:val="99"/>
    <w:unhideWhenUsed/>
    <w:rsid w:val="00A52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C1E"/>
  </w:style>
  <w:style w:type="table" w:styleId="TableGrid">
    <w:name w:val="Table Grid"/>
    <w:basedOn w:val="TableNormal"/>
    <w:uiPriority w:val="59"/>
    <w:rsid w:val="0070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A">
    <w:name w:val="Heading 5 A"/>
    <w:next w:val="Normal"/>
    <w:rsid w:val="00AE1FC0"/>
    <w:pPr>
      <w:keepNext/>
      <w:spacing w:after="0" w:line="240" w:lineRule="auto"/>
      <w:jc w:val="center"/>
      <w:outlineLvl w:val="4"/>
    </w:pPr>
    <w:rPr>
      <w:rFonts w:ascii="Times New Roman Bold" w:eastAsia="ヒラギノ角ゴ Pro W3" w:hAnsi="Times New Roman Bold" w:cs="Times New Roman"/>
      <w:color w:val="000000"/>
      <w:sz w:val="28"/>
      <w:szCs w:val="20"/>
      <w:lang w:val="en-US" w:eastAsia="en-GB"/>
    </w:rPr>
  </w:style>
  <w:style w:type="paragraph" w:customStyle="1" w:styleId="FreeForm">
    <w:name w:val="Free Form"/>
    <w:rsid w:val="00AE1FC0"/>
    <w:pPr>
      <w:spacing w:after="0" w:line="240" w:lineRule="auto"/>
    </w:pPr>
    <w:rPr>
      <w:rFonts w:ascii="Lucida Grande" w:eastAsia="ヒラギノ角ゴ Pro W3" w:hAnsi="Lucida Grande" w:cs="Times New Roman"/>
      <w:color w:val="000000"/>
      <w:sz w:val="20"/>
      <w:szCs w:val="20"/>
      <w:lang w:eastAsia="en-GB"/>
    </w:rPr>
  </w:style>
  <w:style w:type="paragraph" w:customStyle="1" w:styleId="TitleA">
    <w:name w:val="Title A"/>
    <w:rsid w:val="00AE1FC0"/>
    <w:pPr>
      <w:spacing w:after="0" w:line="240" w:lineRule="auto"/>
      <w:jc w:val="center"/>
    </w:pPr>
    <w:rPr>
      <w:rFonts w:ascii="Times New Roman Bold" w:eastAsia="ヒラギノ角ゴ Pro W3" w:hAnsi="Times New Roman Bold" w:cs="Times New Roman"/>
      <w:color w:val="000000"/>
      <w:sz w:val="28"/>
      <w:szCs w:val="20"/>
      <w:lang w:val="en-US" w:eastAsia="en-GB"/>
    </w:rPr>
  </w:style>
  <w:style w:type="paragraph" w:customStyle="1" w:styleId="Subtitle1">
    <w:name w:val="Subtitle1"/>
    <w:rsid w:val="00AE1FC0"/>
    <w:pPr>
      <w:spacing w:after="0" w:line="240" w:lineRule="auto"/>
      <w:jc w:val="center"/>
    </w:pPr>
    <w:rPr>
      <w:rFonts w:ascii="Times New Roman Bold" w:eastAsia="ヒラギノ角ゴ Pro W3" w:hAnsi="Times New Roman Bold" w:cs="Times New Roman"/>
      <w:color w:val="000000"/>
      <w:sz w:val="36"/>
      <w:szCs w:val="20"/>
      <w:lang w:val="en-US" w:eastAsia="en-GB"/>
    </w:rPr>
  </w:style>
  <w:style w:type="paragraph" w:customStyle="1" w:styleId="Heading4A">
    <w:name w:val="Heading 4 A"/>
    <w:next w:val="Normal"/>
    <w:rsid w:val="00AE1FC0"/>
    <w:pPr>
      <w:keepNext/>
      <w:spacing w:after="0" w:line="240" w:lineRule="auto"/>
      <w:outlineLvl w:val="3"/>
    </w:pPr>
    <w:rPr>
      <w:rFonts w:ascii="Times New Roman Bold" w:eastAsia="ヒラギノ角ゴ Pro W3" w:hAnsi="Times New Roman Bold" w:cs="Times New Roman"/>
      <w:color w:val="000000"/>
      <w:sz w:val="24"/>
      <w:szCs w:val="20"/>
      <w:lang w:val="en-US" w:eastAsia="en-GB"/>
    </w:rPr>
  </w:style>
  <w:style w:type="paragraph" w:customStyle="1" w:styleId="Heading2A">
    <w:name w:val="Heading 2 A"/>
    <w:next w:val="Normal"/>
    <w:rsid w:val="00AE1FC0"/>
    <w:pPr>
      <w:keepNext/>
      <w:spacing w:after="0" w:line="240" w:lineRule="auto"/>
      <w:outlineLvl w:val="1"/>
    </w:pPr>
    <w:rPr>
      <w:rFonts w:ascii="Times New Roman" w:eastAsia="ヒラギノ角ゴ Pro W3" w:hAnsi="Times New Roman" w:cs="Times New Roman"/>
      <w:color w:val="000000"/>
      <w:sz w:val="24"/>
      <w:szCs w:val="20"/>
      <w:lang w:val="en-US" w:eastAsia="en-GB"/>
    </w:rPr>
  </w:style>
  <w:style w:type="paragraph" w:styleId="NoSpacing">
    <w:name w:val="No Spacing"/>
    <w:uiPriority w:val="1"/>
    <w:qFormat/>
    <w:rsid w:val="008620B6"/>
    <w:pPr>
      <w:spacing w:after="0" w:line="240" w:lineRule="auto"/>
    </w:pPr>
  </w:style>
  <w:style w:type="paragraph" w:customStyle="1" w:styleId="xmsolistparagraph">
    <w:name w:val="x_msolistparagraph"/>
    <w:basedOn w:val="Normal"/>
    <w:rsid w:val="007738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24B47"/>
    <w:rPr>
      <w:b/>
      <w:bCs/>
    </w:rPr>
  </w:style>
  <w:style w:type="character" w:customStyle="1" w:styleId="CommentSubjectChar">
    <w:name w:val="Comment Subject Char"/>
    <w:basedOn w:val="CommentTextChar"/>
    <w:link w:val="CommentSubject"/>
    <w:uiPriority w:val="99"/>
    <w:semiHidden/>
    <w:rsid w:val="00424B47"/>
    <w:rPr>
      <w:b/>
      <w:bCs/>
      <w:sz w:val="20"/>
      <w:szCs w:val="20"/>
    </w:rPr>
  </w:style>
  <w:style w:type="paragraph" w:styleId="EndnoteText">
    <w:name w:val="endnote text"/>
    <w:basedOn w:val="Normal"/>
    <w:link w:val="EndnoteTextChar"/>
    <w:uiPriority w:val="99"/>
    <w:semiHidden/>
    <w:unhideWhenUsed/>
    <w:rsid w:val="005253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53BE"/>
    <w:rPr>
      <w:sz w:val="20"/>
      <w:szCs w:val="20"/>
    </w:rPr>
  </w:style>
  <w:style w:type="character" w:styleId="EndnoteReference">
    <w:name w:val="endnote reference"/>
    <w:basedOn w:val="DefaultParagraphFont"/>
    <w:uiPriority w:val="99"/>
    <w:semiHidden/>
    <w:unhideWhenUsed/>
    <w:rsid w:val="005253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552">
      <w:bodyDiv w:val="1"/>
      <w:marLeft w:val="0"/>
      <w:marRight w:val="0"/>
      <w:marTop w:val="0"/>
      <w:marBottom w:val="0"/>
      <w:divBdr>
        <w:top w:val="none" w:sz="0" w:space="0" w:color="auto"/>
        <w:left w:val="none" w:sz="0" w:space="0" w:color="auto"/>
        <w:bottom w:val="none" w:sz="0" w:space="0" w:color="auto"/>
        <w:right w:val="none" w:sz="0" w:space="0" w:color="auto"/>
      </w:divBdr>
      <w:divsChild>
        <w:div w:id="90905322">
          <w:marLeft w:val="0"/>
          <w:marRight w:val="0"/>
          <w:marTop w:val="0"/>
          <w:marBottom w:val="0"/>
          <w:divBdr>
            <w:top w:val="none" w:sz="0" w:space="0" w:color="auto"/>
            <w:left w:val="none" w:sz="0" w:space="0" w:color="auto"/>
            <w:bottom w:val="none" w:sz="0" w:space="0" w:color="auto"/>
            <w:right w:val="none" w:sz="0" w:space="0" w:color="auto"/>
          </w:divBdr>
          <w:divsChild>
            <w:div w:id="416174312">
              <w:marLeft w:val="0"/>
              <w:marRight w:val="0"/>
              <w:marTop w:val="0"/>
              <w:marBottom w:val="0"/>
              <w:divBdr>
                <w:top w:val="none" w:sz="0" w:space="0" w:color="auto"/>
                <w:left w:val="none" w:sz="0" w:space="0" w:color="auto"/>
                <w:bottom w:val="none" w:sz="0" w:space="0" w:color="auto"/>
                <w:right w:val="none" w:sz="0" w:space="0" w:color="auto"/>
              </w:divBdr>
              <w:divsChild>
                <w:div w:id="190537591">
                  <w:marLeft w:val="0"/>
                  <w:marRight w:val="0"/>
                  <w:marTop w:val="0"/>
                  <w:marBottom w:val="0"/>
                  <w:divBdr>
                    <w:top w:val="none" w:sz="0" w:space="0" w:color="auto"/>
                    <w:left w:val="none" w:sz="0" w:space="0" w:color="auto"/>
                    <w:bottom w:val="none" w:sz="0" w:space="0" w:color="auto"/>
                    <w:right w:val="none" w:sz="0" w:space="0" w:color="auto"/>
                  </w:divBdr>
                </w:div>
                <w:div w:id="400493618">
                  <w:marLeft w:val="0"/>
                  <w:marRight w:val="0"/>
                  <w:marTop w:val="0"/>
                  <w:marBottom w:val="0"/>
                  <w:divBdr>
                    <w:top w:val="none" w:sz="0" w:space="0" w:color="auto"/>
                    <w:left w:val="none" w:sz="0" w:space="0" w:color="auto"/>
                    <w:bottom w:val="none" w:sz="0" w:space="0" w:color="auto"/>
                    <w:right w:val="none" w:sz="0" w:space="0" w:color="auto"/>
                  </w:divBdr>
                </w:div>
                <w:div w:id="412316839">
                  <w:marLeft w:val="0"/>
                  <w:marRight w:val="0"/>
                  <w:marTop w:val="0"/>
                  <w:marBottom w:val="0"/>
                  <w:divBdr>
                    <w:top w:val="none" w:sz="0" w:space="0" w:color="auto"/>
                    <w:left w:val="none" w:sz="0" w:space="0" w:color="auto"/>
                    <w:bottom w:val="none" w:sz="0" w:space="0" w:color="auto"/>
                    <w:right w:val="none" w:sz="0" w:space="0" w:color="auto"/>
                  </w:divBdr>
                </w:div>
                <w:div w:id="518783999">
                  <w:marLeft w:val="0"/>
                  <w:marRight w:val="0"/>
                  <w:marTop w:val="0"/>
                  <w:marBottom w:val="0"/>
                  <w:divBdr>
                    <w:top w:val="none" w:sz="0" w:space="0" w:color="auto"/>
                    <w:left w:val="none" w:sz="0" w:space="0" w:color="auto"/>
                    <w:bottom w:val="none" w:sz="0" w:space="0" w:color="auto"/>
                    <w:right w:val="none" w:sz="0" w:space="0" w:color="auto"/>
                  </w:divBdr>
                </w:div>
                <w:div w:id="637106040">
                  <w:marLeft w:val="0"/>
                  <w:marRight w:val="0"/>
                  <w:marTop w:val="0"/>
                  <w:marBottom w:val="0"/>
                  <w:divBdr>
                    <w:top w:val="none" w:sz="0" w:space="0" w:color="auto"/>
                    <w:left w:val="none" w:sz="0" w:space="0" w:color="auto"/>
                    <w:bottom w:val="none" w:sz="0" w:space="0" w:color="auto"/>
                    <w:right w:val="none" w:sz="0" w:space="0" w:color="auto"/>
                  </w:divBdr>
                </w:div>
                <w:div w:id="894438295">
                  <w:marLeft w:val="0"/>
                  <w:marRight w:val="0"/>
                  <w:marTop w:val="0"/>
                  <w:marBottom w:val="0"/>
                  <w:divBdr>
                    <w:top w:val="none" w:sz="0" w:space="0" w:color="auto"/>
                    <w:left w:val="none" w:sz="0" w:space="0" w:color="auto"/>
                    <w:bottom w:val="none" w:sz="0" w:space="0" w:color="auto"/>
                    <w:right w:val="none" w:sz="0" w:space="0" w:color="auto"/>
                  </w:divBdr>
                </w:div>
                <w:div w:id="1029138482">
                  <w:marLeft w:val="0"/>
                  <w:marRight w:val="0"/>
                  <w:marTop w:val="0"/>
                  <w:marBottom w:val="0"/>
                  <w:divBdr>
                    <w:top w:val="none" w:sz="0" w:space="0" w:color="auto"/>
                    <w:left w:val="none" w:sz="0" w:space="0" w:color="auto"/>
                    <w:bottom w:val="none" w:sz="0" w:space="0" w:color="auto"/>
                    <w:right w:val="none" w:sz="0" w:space="0" w:color="auto"/>
                  </w:divBdr>
                </w:div>
                <w:div w:id="1221476974">
                  <w:marLeft w:val="0"/>
                  <w:marRight w:val="0"/>
                  <w:marTop w:val="0"/>
                  <w:marBottom w:val="0"/>
                  <w:divBdr>
                    <w:top w:val="none" w:sz="0" w:space="0" w:color="auto"/>
                    <w:left w:val="none" w:sz="0" w:space="0" w:color="auto"/>
                    <w:bottom w:val="none" w:sz="0" w:space="0" w:color="auto"/>
                    <w:right w:val="none" w:sz="0" w:space="0" w:color="auto"/>
                  </w:divBdr>
                </w:div>
                <w:div w:id="1241523217">
                  <w:marLeft w:val="0"/>
                  <w:marRight w:val="0"/>
                  <w:marTop w:val="0"/>
                  <w:marBottom w:val="0"/>
                  <w:divBdr>
                    <w:top w:val="none" w:sz="0" w:space="0" w:color="auto"/>
                    <w:left w:val="none" w:sz="0" w:space="0" w:color="auto"/>
                    <w:bottom w:val="none" w:sz="0" w:space="0" w:color="auto"/>
                    <w:right w:val="none" w:sz="0" w:space="0" w:color="auto"/>
                  </w:divBdr>
                </w:div>
                <w:div w:id="1364596022">
                  <w:marLeft w:val="0"/>
                  <w:marRight w:val="0"/>
                  <w:marTop w:val="0"/>
                  <w:marBottom w:val="0"/>
                  <w:divBdr>
                    <w:top w:val="none" w:sz="0" w:space="0" w:color="auto"/>
                    <w:left w:val="none" w:sz="0" w:space="0" w:color="auto"/>
                    <w:bottom w:val="none" w:sz="0" w:space="0" w:color="auto"/>
                    <w:right w:val="none" w:sz="0" w:space="0" w:color="auto"/>
                  </w:divBdr>
                </w:div>
                <w:div w:id="1395735143">
                  <w:marLeft w:val="0"/>
                  <w:marRight w:val="0"/>
                  <w:marTop w:val="0"/>
                  <w:marBottom w:val="0"/>
                  <w:divBdr>
                    <w:top w:val="none" w:sz="0" w:space="0" w:color="auto"/>
                    <w:left w:val="none" w:sz="0" w:space="0" w:color="auto"/>
                    <w:bottom w:val="none" w:sz="0" w:space="0" w:color="auto"/>
                    <w:right w:val="none" w:sz="0" w:space="0" w:color="auto"/>
                  </w:divBdr>
                </w:div>
                <w:div w:id="1463116658">
                  <w:marLeft w:val="0"/>
                  <w:marRight w:val="0"/>
                  <w:marTop w:val="0"/>
                  <w:marBottom w:val="0"/>
                  <w:divBdr>
                    <w:top w:val="none" w:sz="0" w:space="0" w:color="auto"/>
                    <w:left w:val="none" w:sz="0" w:space="0" w:color="auto"/>
                    <w:bottom w:val="none" w:sz="0" w:space="0" w:color="auto"/>
                    <w:right w:val="none" w:sz="0" w:space="0" w:color="auto"/>
                  </w:divBdr>
                </w:div>
                <w:div w:id="1533615299">
                  <w:marLeft w:val="0"/>
                  <w:marRight w:val="0"/>
                  <w:marTop w:val="0"/>
                  <w:marBottom w:val="0"/>
                  <w:divBdr>
                    <w:top w:val="none" w:sz="0" w:space="0" w:color="auto"/>
                    <w:left w:val="none" w:sz="0" w:space="0" w:color="auto"/>
                    <w:bottom w:val="none" w:sz="0" w:space="0" w:color="auto"/>
                    <w:right w:val="none" w:sz="0" w:space="0" w:color="auto"/>
                  </w:divBdr>
                </w:div>
                <w:div w:id="1575701055">
                  <w:marLeft w:val="0"/>
                  <w:marRight w:val="0"/>
                  <w:marTop w:val="0"/>
                  <w:marBottom w:val="0"/>
                  <w:divBdr>
                    <w:top w:val="none" w:sz="0" w:space="0" w:color="auto"/>
                    <w:left w:val="none" w:sz="0" w:space="0" w:color="auto"/>
                    <w:bottom w:val="none" w:sz="0" w:space="0" w:color="auto"/>
                    <w:right w:val="none" w:sz="0" w:space="0" w:color="auto"/>
                  </w:divBdr>
                </w:div>
                <w:div w:id="1791045721">
                  <w:marLeft w:val="0"/>
                  <w:marRight w:val="0"/>
                  <w:marTop w:val="0"/>
                  <w:marBottom w:val="0"/>
                  <w:divBdr>
                    <w:top w:val="none" w:sz="0" w:space="0" w:color="auto"/>
                    <w:left w:val="none" w:sz="0" w:space="0" w:color="auto"/>
                    <w:bottom w:val="none" w:sz="0" w:space="0" w:color="auto"/>
                    <w:right w:val="none" w:sz="0" w:space="0" w:color="auto"/>
                  </w:divBdr>
                </w:div>
                <w:div w:id="1823345999">
                  <w:marLeft w:val="0"/>
                  <w:marRight w:val="0"/>
                  <w:marTop w:val="0"/>
                  <w:marBottom w:val="0"/>
                  <w:divBdr>
                    <w:top w:val="none" w:sz="0" w:space="0" w:color="auto"/>
                    <w:left w:val="none" w:sz="0" w:space="0" w:color="auto"/>
                    <w:bottom w:val="none" w:sz="0" w:space="0" w:color="auto"/>
                    <w:right w:val="none" w:sz="0" w:space="0" w:color="auto"/>
                  </w:divBdr>
                </w:div>
                <w:div w:id="1864244909">
                  <w:marLeft w:val="0"/>
                  <w:marRight w:val="0"/>
                  <w:marTop w:val="0"/>
                  <w:marBottom w:val="0"/>
                  <w:divBdr>
                    <w:top w:val="none" w:sz="0" w:space="0" w:color="auto"/>
                    <w:left w:val="none" w:sz="0" w:space="0" w:color="auto"/>
                    <w:bottom w:val="none" w:sz="0" w:space="0" w:color="auto"/>
                    <w:right w:val="none" w:sz="0" w:space="0" w:color="auto"/>
                  </w:divBdr>
                </w:div>
                <w:div w:id="1867325069">
                  <w:marLeft w:val="0"/>
                  <w:marRight w:val="0"/>
                  <w:marTop w:val="0"/>
                  <w:marBottom w:val="0"/>
                  <w:divBdr>
                    <w:top w:val="none" w:sz="0" w:space="0" w:color="auto"/>
                    <w:left w:val="none" w:sz="0" w:space="0" w:color="auto"/>
                    <w:bottom w:val="none" w:sz="0" w:space="0" w:color="auto"/>
                    <w:right w:val="none" w:sz="0" w:space="0" w:color="auto"/>
                  </w:divBdr>
                </w:div>
                <w:div w:id="20360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4597">
      <w:marLeft w:val="0"/>
      <w:marRight w:val="0"/>
      <w:marTop w:val="0"/>
      <w:marBottom w:val="0"/>
      <w:divBdr>
        <w:top w:val="none" w:sz="0" w:space="0" w:color="auto"/>
        <w:left w:val="none" w:sz="0" w:space="0" w:color="auto"/>
        <w:bottom w:val="none" w:sz="0" w:space="0" w:color="auto"/>
        <w:right w:val="none" w:sz="0" w:space="0" w:color="auto"/>
      </w:divBdr>
    </w:div>
    <w:div w:id="39138895">
      <w:marLeft w:val="0"/>
      <w:marRight w:val="0"/>
      <w:marTop w:val="0"/>
      <w:marBottom w:val="0"/>
      <w:divBdr>
        <w:top w:val="none" w:sz="0" w:space="0" w:color="auto"/>
        <w:left w:val="none" w:sz="0" w:space="0" w:color="auto"/>
        <w:bottom w:val="none" w:sz="0" w:space="0" w:color="auto"/>
        <w:right w:val="none" w:sz="0" w:space="0" w:color="auto"/>
      </w:divBdr>
    </w:div>
    <w:div w:id="116220064">
      <w:bodyDiv w:val="1"/>
      <w:marLeft w:val="0"/>
      <w:marRight w:val="0"/>
      <w:marTop w:val="0"/>
      <w:marBottom w:val="0"/>
      <w:divBdr>
        <w:top w:val="none" w:sz="0" w:space="0" w:color="auto"/>
        <w:left w:val="none" w:sz="0" w:space="0" w:color="auto"/>
        <w:bottom w:val="none" w:sz="0" w:space="0" w:color="auto"/>
        <w:right w:val="none" w:sz="0" w:space="0" w:color="auto"/>
      </w:divBdr>
    </w:div>
    <w:div w:id="143595602">
      <w:marLeft w:val="0"/>
      <w:marRight w:val="0"/>
      <w:marTop w:val="0"/>
      <w:marBottom w:val="0"/>
      <w:divBdr>
        <w:top w:val="none" w:sz="0" w:space="0" w:color="auto"/>
        <w:left w:val="none" w:sz="0" w:space="0" w:color="auto"/>
        <w:bottom w:val="none" w:sz="0" w:space="0" w:color="auto"/>
        <w:right w:val="none" w:sz="0" w:space="0" w:color="auto"/>
      </w:divBdr>
    </w:div>
    <w:div w:id="163085061">
      <w:marLeft w:val="0"/>
      <w:marRight w:val="0"/>
      <w:marTop w:val="0"/>
      <w:marBottom w:val="0"/>
      <w:divBdr>
        <w:top w:val="none" w:sz="0" w:space="0" w:color="auto"/>
        <w:left w:val="none" w:sz="0" w:space="0" w:color="auto"/>
        <w:bottom w:val="none" w:sz="0" w:space="0" w:color="auto"/>
        <w:right w:val="none" w:sz="0" w:space="0" w:color="auto"/>
      </w:divBdr>
    </w:div>
    <w:div w:id="181211020">
      <w:marLeft w:val="0"/>
      <w:marRight w:val="0"/>
      <w:marTop w:val="0"/>
      <w:marBottom w:val="0"/>
      <w:divBdr>
        <w:top w:val="none" w:sz="0" w:space="0" w:color="auto"/>
        <w:left w:val="none" w:sz="0" w:space="0" w:color="auto"/>
        <w:bottom w:val="none" w:sz="0" w:space="0" w:color="auto"/>
        <w:right w:val="none" w:sz="0" w:space="0" w:color="auto"/>
      </w:divBdr>
    </w:div>
    <w:div w:id="240139608">
      <w:marLeft w:val="0"/>
      <w:marRight w:val="0"/>
      <w:marTop w:val="0"/>
      <w:marBottom w:val="0"/>
      <w:divBdr>
        <w:top w:val="none" w:sz="0" w:space="0" w:color="auto"/>
        <w:left w:val="none" w:sz="0" w:space="0" w:color="auto"/>
        <w:bottom w:val="none" w:sz="0" w:space="0" w:color="auto"/>
        <w:right w:val="none" w:sz="0" w:space="0" w:color="auto"/>
      </w:divBdr>
    </w:div>
    <w:div w:id="326906340">
      <w:marLeft w:val="0"/>
      <w:marRight w:val="0"/>
      <w:marTop w:val="0"/>
      <w:marBottom w:val="0"/>
      <w:divBdr>
        <w:top w:val="none" w:sz="0" w:space="0" w:color="auto"/>
        <w:left w:val="none" w:sz="0" w:space="0" w:color="auto"/>
        <w:bottom w:val="none" w:sz="0" w:space="0" w:color="auto"/>
        <w:right w:val="none" w:sz="0" w:space="0" w:color="auto"/>
      </w:divBdr>
    </w:div>
    <w:div w:id="327296710">
      <w:marLeft w:val="0"/>
      <w:marRight w:val="0"/>
      <w:marTop w:val="0"/>
      <w:marBottom w:val="0"/>
      <w:divBdr>
        <w:top w:val="none" w:sz="0" w:space="0" w:color="auto"/>
        <w:left w:val="none" w:sz="0" w:space="0" w:color="auto"/>
        <w:bottom w:val="none" w:sz="0" w:space="0" w:color="auto"/>
        <w:right w:val="none" w:sz="0" w:space="0" w:color="auto"/>
      </w:divBdr>
    </w:div>
    <w:div w:id="403382677">
      <w:marLeft w:val="0"/>
      <w:marRight w:val="0"/>
      <w:marTop w:val="0"/>
      <w:marBottom w:val="0"/>
      <w:divBdr>
        <w:top w:val="none" w:sz="0" w:space="0" w:color="auto"/>
        <w:left w:val="none" w:sz="0" w:space="0" w:color="auto"/>
        <w:bottom w:val="none" w:sz="0" w:space="0" w:color="auto"/>
        <w:right w:val="none" w:sz="0" w:space="0" w:color="auto"/>
      </w:divBdr>
    </w:div>
    <w:div w:id="453137280">
      <w:marLeft w:val="0"/>
      <w:marRight w:val="0"/>
      <w:marTop w:val="0"/>
      <w:marBottom w:val="0"/>
      <w:divBdr>
        <w:top w:val="none" w:sz="0" w:space="0" w:color="auto"/>
        <w:left w:val="none" w:sz="0" w:space="0" w:color="auto"/>
        <w:bottom w:val="none" w:sz="0" w:space="0" w:color="auto"/>
        <w:right w:val="none" w:sz="0" w:space="0" w:color="auto"/>
      </w:divBdr>
    </w:div>
    <w:div w:id="453445651">
      <w:marLeft w:val="0"/>
      <w:marRight w:val="0"/>
      <w:marTop w:val="0"/>
      <w:marBottom w:val="0"/>
      <w:divBdr>
        <w:top w:val="none" w:sz="0" w:space="0" w:color="auto"/>
        <w:left w:val="none" w:sz="0" w:space="0" w:color="auto"/>
        <w:bottom w:val="none" w:sz="0" w:space="0" w:color="auto"/>
        <w:right w:val="none" w:sz="0" w:space="0" w:color="auto"/>
      </w:divBdr>
    </w:div>
    <w:div w:id="454981323">
      <w:marLeft w:val="0"/>
      <w:marRight w:val="0"/>
      <w:marTop w:val="0"/>
      <w:marBottom w:val="0"/>
      <w:divBdr>
        <w:top w:val="none" w:sz="0" w:space="0" w:color="auto"/>
        <w:left w:val="none" w:sz="0" w:space="0" w:color="auto"/>
        <w:bottom w:val="none" w:sz="0" w:space="0" w:color="auto"/>
        <w:right w:val="none" w:sz="0" w:space="0" w:color="auto"/>
      </w:divBdr>
    </w:div>
    <w:div w:id="475532308">
      <w:bodyDiv w:val="1"/>
      <w:marLeft w:val="0"/>
      <w:marRight w:val="0"/>
      <w:marTop w:val="0"/>
      <w:marBottom w:val="0"/>
      <w:divBdr>
        <w:top w:val="none" w:sz="0" w:space="0" w:color="auto"/>
        <w:left w:val="none" w:sz="0" w:space="0" w:color="auto"/>
        <w:bottom w:val="none" w:sz="0" w:space="0" w:color="auto"/>
        <w:right w:val="none" w:sz="0" w:space="0" w:color="auto"/>
      </w:divBdr>
    </w:div>
    <w:div w:id="498422513">
      <w:marLeft w:val="0"/>
      <w:marRight w:val="0"/>
      <w:marTop w:val="0"/>
      <w:marBottom w:val="0"/>
      <w:divBdr>
        <w:top w:val="none" w:sz="0" w:space="0" w:color="auto"/>
        <w:left w:val="none" w:sz="0" w:space="0" w:color="auto"/>
        <w:bottom w:val="none" w:sz="0" w:space="0" w:color="auto"/>
        <w:right w:val="none" w:sz="0" w:space="0" w:color="auto"/>
      </w:divBdr>
    </w:div>
    <w:div w:id="531380301">
      <w:marLeft w:val="0"/>
      <w:marRight w:val="0"/>
      <w:marTop w:val="0"/>
      <w:marBottom w:val="0"/>
      <w:divBdr>
        <w:top w:val="none" w:sz="0" w:space="0" w:color="auto"/>
        <w:left w:val="none" w:sz="0" w:space="0" w:color="auto"/>
        <w:bottom w:val="none" w:sz="0" w:space="0" w:color="auto"/>
        <w:right w:val="none" w:sz="0" w:space="0" w:color="auto"/>
      </w:divBdr>
    </w:div>
    <w:div w:id="540434366">
      <w:marLeft w:val="0"/>
      <w:marRight w:val="0"/>
      <w:marTop w:val="0"/>
      <w:marBottom w:val="0"/>
      <w:divBdr>
        <w:top w:val="none" w:sz="0" w:space="0" w:color="auto"/>
        <w:left w:val="none" w:sz="0" w:space="0" w:color="auto"/>
        <w:bottom w:val="none" w:sz="0" w:space="0" w:color="auto"/>
        <w:right w:val="none" w:sz="0" w:space="0" w:color="auto"/>
      </w:divBdr>
    </w:div>
    <w:div w:id="554509728">
      <w:marLeft w:val="0"/>
      <w:marRight w:val="0"/>
      <w:marTop w:val="0"/>
      <w:marBottom w:val="0"/>
      <w:divBdr>
        <w:top w:val="none" w:sz="0" w:space="0" w:color="auto"/>
        <w:left w:val="none" w:sz="0" w:space="0" w:color="auto"/>
        <w:bottom w:val="none" w:sz="0" w:space="0" w:color="auto"/>
        <w:right w:val="none" w:sz="0" w:space="0" w:color="auto"/>
      </w:divBdr>
    </w:div>
    <w:div w:id="561141354">
      <w:marLeft w:val="0"/>
      <w:marRight w:val="0"/>
      <w:marTop w:val="0"/>
      <w:marBottom w:val="0"/>
      <w:divBdr>
        <w:top w:val="none" w:sz="0" w:space="0" w:color="auto"/>
        <w:left w:val="none" w:sz="0" w:space="0" w:color="auto"/>
        <w:bottom w:val="none" w:sz="0" w:space="0" w:color="auto"/>
        <w:right w:val="none" w:sz="0" w:space="0" w:color="auto"/>
      </w:divBdr>
    </w:div>
    <w:div w:id="631060531">
      <w:marLeft w:val="0"/>
      <w:marRight w:val="0"/>
      <w:marTop w:val="0"/>
      <w:marBottom w:val="0"/>
      <w:divBdr>
        <w:top w:val="none" w:sz="0" w:space="0" w:color="auto"/>
        <w:left w:val="none" w:sz="0" w:space="0" w:color="auto"/>
        <w:bottom w:val="none" w:sz="0" w:space="0" w:color="auto"/>
        <w:right w:val="none" w:sz="0" w:space="0" w:color="auto"/>
      </w:divBdr>
    </w:div>
    <w:div w:id="725370604">
      <w:marLeft w:val="0"/>
      <w:marRight w:val="0"/>
      <w:marTop w:val="0"/>
      <w:marBottom w:val="0"/>
      <w:divBdr>
        <w:top w:val="none" w:sz="0" w:space="0" w:color="auto"/>
        <w:left w:val="none" w:sz="0" w:space="0" w:color="auto"/>
        <w:bottom w:val="none" w:sz="0" w:space="0" w:color="auto"/>
        <w:right w:val="none" w:sz="0" w:space="0" w:color="auto"/>
      </w:divBdr>
    </w:div>
    <w:div w:id="777026129">
      <w:marLeft w:val="0"/>
      <w:marRight w:val="0"/>
      <w:marTop w:val="0"/>
      <w:marBottom w:val="0"/>
      <w:divBdr>
        <w:top w:val="none" w:sz="0" w:space="0" w:color="auto"/>
        <w:left w:val="none" w:sz="0" w:space="0" w:color="auto"/>
        <w:bottom w:val="none" w:sz="0" w:space="0" w:color="auto"/>
        <w:right w:val="none" w:sz="0" w:space="0" w:color="auto"/>
      </w:divBdr>
    </w:div>
    <w:div w:id="792362786">
      <w:marLeft w:val="0"/>
      <w:marRight w:val="0"/>
      <w:marTop w:val="0"/>
      <w:marBottom w:val="0"/>
      <w:divBdr>
        <w:top w:val="none" w:sz="0" w:space="0" w:color="auto"/>
        <w:left w:val="none" w:sz="0" w:space="0" w:color="auto"/>
        <w:bottom w:val="none" w:sz="0" w:space="0" w:color="auto"/>
        <w:right w:val="none" w:sz="0" w:space="0" w:color="auto"/>
      </w:divBdr>
    </w:div>
    <w:div w:id="846286811">
      <w:marLeft w:val="0"/>
      <w:marRight w:val="0"/>
      <w:marTop w:val="0"/>
      <w:marBottom w:val="0"/>
      <w:divBdr>
        <w:top w:val="none" w:sz="0" w:space="0" w:color="auto"/>
        <w:left w:val="none" w:sz="0" w:space="0" w:color="auto"/>
        <w:bottom w:val="none" w:sz="0" w:space="0" w:color="auto"/>
        <w:right w:val="none" w:sz="0" w:space="0" w:color="auto"/>
      </w:divBdr>
    </w:div>
    <w:div w:id="849219074">
      <w:marLeft w:val="0"/>
      <w:marRight w:val="0"/>
      <w:marTop w:val="0"/>
      <w:marBottom w:val="0"/>
      <w:divBdr>
        <w:top w:val="none" w:sz="0" w:space="0" w:color="auto"/>
        <w:left w:val="none" w:sz="0" w:space="0" w:color="auto"/>
        <w:bottom w:val="none" w:sz="0" w:space="0" w:color="auto"/>
        <w:right w:val="none" w:sz="0" w:space="0" w:color="auto"/>
      </w:divBdr>
    </w:div>
    <w:div w:id="861089923">
      <w:marLeft w:val="0"/>
      <w:marRight w:val="0"/>
      <w:marTop w:val="0"/>
      <w:marBottom w:val="0"/>
      <w:divBdr>
        <w:top w:val="none" w:sz="0" w:space="0" w:color="auto"/>
        <w:left w:val="none" w:sz="0" w:space="0" w:color="auto"/>
        <w:bottom w:val="none" w:sz="0" w:space="0" w:color="auto"/>
        <w:right w:val="none" w:sz="0" w:space="0" w:color="auto"/>
      </w:divBdr>
    </w:div>
    <w:div w:id="883254120">
      <w:bodyDiv w:val="1"/>
      <w:marLeft w:val="0"/>
      <w:marRight w:val="0"/>
      <w:marTop w:val="0"/>
      <w:marBottom w:val="0"/>
      <w:divBdr>
        <w:top w:val="none" w:sz="0" w:space="0" w:color="auto"/>
        <w:left w:val="none" w:sz="0" w:space="0" w:color="auto"/>
        <w:bottom w:val="none" w:sz="0" w:space="0" w:color="auto"/>
        <w:right w:val="none" w:sz="0" w:space="0" w:color="auto"/>
      </w:divBdr>
    </w:div>
    <w:div w:id="885524621">
      <w:marLeft w:val="0"/>
      <w:marRight w:val="0"/>
      <w:marTop w:val="0"/>
      <w:marBottom w:val="0"/>
      <w:divBdr>
        <w:top w:val="none" w:sz="0" w:space="0" w:color="auto"/>
        <w:left w:val="none" w:sz="0" w:space="0" w:color="auto"/>
        <w:bottom w:val="none" w:sz="0" w:space="0" w:color="auto"/>
        <w:right w:val="none" w:sz="0" w:space="0" w:color="auto"/>
      </w:divBdr>
    </w:div>
    <w:div w:id="920261189">
      <w:marLeft w:val="0"/>
      <w:marRight w:val="0"/>
      <w:marTop w:val="0"/>
      <w:marBottom w:val="0"/>
      <w:divBdr>
        <w:top w:val="none" w:sz="0" w:space="0" w:color="auto"/>
        <w:left w:val="none" w:sz="0" w:space="0" w:color="auto"/>
        <w:bottom w:val="none" w:sz="0" w:space="0" w:color="auto"/>
        <w:right w:val="none" w:sz="0" w:space="0" w:color="auto"/>
      </w:divBdr>
    </w:div>
    <w:div w:id="955870547">
      <w:bodyDiv w:val="1"/>
      <w:marLeft w:val="0"/>
      <w:marRight w:val="0"/>
      <w:marTop w:val="0"/>
      <w:marBottom w:val="0"/>
      <w:divBdr>
        <w:top w:val="none" w:sz="0" w:space="0" w:color="auto"/>
        <w:left w:val="none" w:sz="0" w:space="0" w:color="auto"/>
        <w:bottom w:val="none" w:sz="0" w:space="0" w:color="auto"/>
        <w:right w:val="none" w:sz="0" w:space="0" w:color="auto"/>
      </w:divBdr>
    </w:div>
    <w:div w:id="996424457">
      <w:bodyDiv w:val="1"/>
      <w:marLeft w:val="0"/>
      <w:marRight w:val="0"/>
      <w:marTop w:val="0"/>
      <w:marBottom w:val="0"/>
      <w:divBdr>
        <w:top w:val="none" w:sz="0" w:space="0" w:color="auto"/>
        <w:left w:val="none" w:sz="0" w:space="0" w:color="auto"/>
        <w:bottom w:val="none" w:sz="0" w:space="0" w:color="auto"/>
        <w:right w:val="none" w:sz="0" w:space="0" w:color="auto"/>
      </w:divBdr>
    </w:div>
    <w:div w:id="1011878453">
      <w:marLeft w:val="0"/>
      <w:marRight w:val="0"/>
      <w:marTop w:val="0"/>
      <w:marBottom w:val="0"/>
      <w:divBdr>
        <w:top w:val="none" w:sz="0" w:space="0" w:color="auto"/>
        <w:left w:val="none" w:sz="0" w:space="0" w:color="auto"/>
        <w:bottom w:val="none" w:sz="0" w:space="0" w:color="auto"/>
        <w:right w:val="none" w:sz="0" w:space="0" w:color="auto"/>
      </w:divBdr>
    </w:div>
    <w:div w:id="1036737658">
      <w:marLeft w:val="0"/>
      <w:marRight w:val="0"/>
      <w:marTop w:val="0"/>
      <w:marBottom w:val="0"/>
      <w:divBdr>
        <w:top w:val="none" w:sz="0" w:space="0" w:color="auto"/>
        <w:left w:val="none" w:sz="0" w:space="0" w:color="auto"/>
        <w:bottom w:val="none" w:sz="0" w:space="0" w:color="auto"/>
        <w:right w:val="none" w:sz="0" w:space="0" w:color="auto"/>
      </w:divBdr>
    </w:div>
    <w:div w:id="1051808594">
      <w:marLeft w:val="0"/>
      <w:marRight w:val="0"/>
      <w:marTop w:val="0"/>
      <w:marBottom w:val="0"/>
      <w:divBdr>
        <w:top w:val="none" w:sz="0" w:space="0" w:color="auto"/>
        <w:left w:val="none" w:sz="0" w:space="0" w:color="auto"/>
        <w:bottom w:val="none" w:sz="0" w:space="0" w:color="auto"/>
        <w:right w:val="none" w:sz="0" w:space="0" w:color="auto"/>
      </w:divBdr>
    </w:div>
    <w:div w:id="1172185719">
      <w:marLeft w:val="0"/>
      <w:marRight w:val="0"/>
      <w:marTop w:val="0"/>
      <w:marBottom w:val="0"/>
      <w:divBdr>
        <w:top w:val="none" w:sz="0" w:space="0" w:color="auto"/>
        <w:left w:val="none" w:sz="0" w:space="0" w:color="auto"/>
        <w:bottom w:val="none" w:sz="0" w:space="0" w:color="auto"/>
        <w:right w:val="none" w:sz="0" w:space="0" w:color="auto"/>
      </w:divBdr>
    </w:div>
    <w:div w:id="1245991318">
      <w:marLeft w:val="0"/>
      <w:marRight w:val="0"/>
      <w:marTop w:val="0"/>
      <w:marBottom w:val="0"/>
      <w:divBdr>
        <w:top w:val="none" w:sz="0" w:space="0" w:color="auto"/>
        <w:left w:val="none" w:sz="0" w:space="0" w:color="auto"/>
        <w:bottom w:val="none" w:sz="0" w:space="0" w:color="auto"/>
        <w:right w:val="none" w:sz="0" w:space="0" w:color="auto"/>
      </w:divBdr>
    </w:div>
    <w:div w:id="1298143254">
      <w:marLeft w:val="0"/>
      <w:marRight w:val="0"/>
      <w:marTop w:val="0"/>
      <w:marBottom w:val="0"/>
      <w:divBdr>
        <w:top w:val="none" w:sz="0" w:space="0" w:color="auto"/>
        <w:left w:val="none" w:sz="0" w:space="0" w:color="auto"/>
        <w:bottom w:val="none" w:sz="0" w:space="0" w:color="auto"/>
        <w:right w:val="none" w:sz="0" w:space="0" w:color="auto"/>
      </w:divBdr>
    </w:div>
    <w:div w:id="1447389981">
      <w:bodyDiv w:val="1"/>
      <w:marLeft w:val="0"/>
      <w:marRight w:val="0"/>
      <w:marTop w:val="0"/>
      <w:marBottom w:val="0"/>
      <w:divBdr>
        <w:top w:val="none" w:sz="0" w:space="0" w:color="auto"/>
        <w:left w:val="none" w:sz="0" w:space="0" w:color="auto"/>
        <w:bottom w:val="none" w:sz="0" w:space="0" w:color="auto"/>
        <w:right w:val="none" w:sz="0" w:space="0" w:color="auto"/>
      </w:divBdr>
      <w:divsChild>
        <w:div w:id="761027012">
          <w:marLeft w:val="0"/>
          <w:marRight w:val="0"/>
          <w:marTop w:val="0"/>
          <w:marBottom w:val="0"/>
          <w:divBdr>
            <w:top w:val="none" w:sz="0" w:space="0" w:color="auto"/>
            <w:left w:val="none" w:sz="0" w:space="0" w:color="auto"/>
            <w:bottom w:val="none" w:sz="0" w:space="0" w:color="auto"/>
            <w:right w:val="none" w:sz="0" w:space="0" w:color="auto"/>
          </w:divBdr>
          <w:divsChild>
            <w:div w:id="854612883">
              <w:marLeft w:val="0"/>
              <w:marRight w:val="0"/>
              <w:marTop w:val="0"/>
              <w:marBottom w:val="0"/>
              <w:divBdr>
                <w:top w:val="none" w:sz="0" w:space="0" w:color="auto"/>
                <w:left w:val="none" w:sz="0" w:space="0" w:color="auto"/>
                <w:bottom w:val="none" w:sz="0" w:space="0" w:color="auto"/>
                <w:right w:val="none" w:sz="0" w:space="0" w:color="auto"/>
              </w:divBdr>
              <w:divsChild>
                <w:div w:id="126511127">
                  <w:marLeft w:val="0"/>
                  <w:marRight w:val="0"/>
                  <w:marTop w:val="0"/>
                  <w:marBottom w:val="0"/>
                  <w:divBdr>
                    <w:top w:val="none" w:sz="0" w:space="0" w:color="auto"/>
                    <w:left w:val="none" w:sz="0" w:space="0" w:color="auto"/>
                    <w:bottom w:val="none" w:sz="0" w:space="0" w:color="auto"/>
                    <w:right w:val="none" w:sz="0" w:space="0" w:color="auto"/>
                  </w:divBdr>
                </w:div>
                <w:div w:id="253130404">
                  <w:marLeft w:val="0"/>
                  <w:marRight w:val="0"/>
                  <w:marTop w:val="0"/>
                  <w:marBottom w:val="0"/>
                  <w:divBdr>
                    <w:top w:val="none" w:sz="0" w:space="0" w:color="auto"/>
                    <w:left w:val="none" w:sz="0" w:space="0" w:color="auto"/>
                    <w:bottom w:val="none" w:sz="0" w:space="0" w:color="auto"/>
                    <w:right w:val="none" w:sz="0" w:space="0" w:color="auto"/>
                  </w:divBdr>
                </w:div>
                <w:div w:id="282734809">
                  <w:marLeft w:val="0"/>
                  <w:marRight w:val="0"/>
                  <w:marTop w:val="0"/>
                  <w:marBottom w:val="0"/>
                  <w:divBdr>
                    <w:top w:val="none" w:sz="0" w:space="0" w:color="auto"/>
                    <w:left w:val="none" w:sz="0" w:space="0" w:color="auto"/>
                    <w:bottom w:val="none" w:sz="0" w:space="0" w:color="auto"/>
                    <w:right w:val="none" w:sz="0" w:space="0" w:color="auto"/>
                  </w:divBdr>
                </w:div>
                <w:div w:id="306667747">
                  <w:marLeft w:val="0"/>
                  <w:marRight w:val="0"/>
                  <w:marTop w:val="0"/>
                  <w:marBottom w:val="0"/>
                  <w:divBdr>
                    <w:top w:val="none" w:sz="0" w:space="0" w:color="auto"/>
                    <w:left w:val="none" w:sz="0" w:space="0" w:color="auto"/>
                    <w:bottom w:val="none" w:sz="0" w:space="0" w:color="auto"/>
                    <w:right w:val="none" w:sz="0" w:space="0" w:color="auto"/>
                  </w:divBdr>
                </w:div>
                <w:div w:id="373234621">
                  <w:marLeft w:val="0"/>
                  <w:marRight w:val="0"/>
                  <w:marTop w:val="0"/>
                  <w:marBottom w:val="0"/>
                  <w:divBdr>
                    <w:top w:val="none" w:sz="0" w:space="0" w:color="auto"/>
                    <w:left w:val="none" w:sz="0" w:space="0" w:color="auto"/>
                    <w:bottom w:val="none" w:sz="0" w:space="0" w:color="auto"/>
                    <w:right w:val="none" w:sz="0" w:space="0" w:color="auto"/>
                  </w:divBdr>
                </w:div>
                <w:div w:id="475341674">
                  <w:marLeft w:val="0"/>
                  <w:marRight w:val="0"/>
                  <w:marTop w:val="0"/>
                  <w:marBottom w:val="0"/>
                  <w:divBdr>
                    <w:top w:val="none" w:sz="0" w:space="0" w:color="auto"/>
                    <w:left w:val="none" w:sz="0" w:space="0" w:color="auto"/>
                    <w:bottom w:val="none" w:sz="0" w:space="0" w:color="auto"/>
                    <w:right w:val="none" w:sz="0" w:space="0" w:color="auto"/>
                  </w:divBdr>
                </w:div>
                <w:div w:id="649014857">
                  <w:marLeft w:val="0"/>
                  <w:marRight w:val="0"/>
                  <w:marTop w:val="0"/>
                  <w:marBottom w:val="0"/>
                  <w:divBdr>
                    <w:top w:val="none" w:sz="0" w:space="0" w:color="auto"/>
                    <w:left w:val="none" w:sz="0" w:space="0" w:color="auto"/>
                    <w:bottom w:val="none" w:sz="0" w:space="0" w:color="auto"/>
                    <w:right w:val="none" w:sz="0" w:space="0" w:color="auto"/>
                  </w:divBdr>
                </w:div>
                <w:div w:id="779183909">
                  <w:marLeft w:val="0"/>
                  <w:marRight w:val="0"/>
                  <w:marTop w:val="0"/>
                  <w:marBottom w:val="0"/>
                  <w:divBdr>
                    <w:top w:val="none" w:sz="0" w:space="0" w:color="auto"/>
                    <w:left w:val="none" w:sz="0" w:space="0" w:color="auto"/>
                    <w:bottom w:val="none" w:sz="0" w:space="0" w:color="auto"/>
                    <w:right w:val="none" w:sz="0" w:space="0" w:color="auto"/>
                  </w:divBdr>
                </w:div>
                <w:div w:id="906913448">
                  <w:marLeft w:val="0"/>
                  <w:marRight w:val="0"/>
                  <w:marTop w:val="0"/>
                  <w:marBottom w:val="0"/>
                  <w:divBdr>
                    <w:top w:val="none" w:sz="0" w:space="0" w:color="auto"/>
                    <w:left w:val="none" w:sz="0" w:space="0" w:color="auto"/>
                    <w:bottom w:val="none" w:sz="0" w:space="0" w:color="auto"/>
                    <w:right w:val="none" w:sz="0" w:space="0" w:color="auto"/>
                  </w:divBdr>
                </w:div>
                <w:div w:id="933516016">
                  <w:marLeft w:val="0"/>
                  <w:marRight w:val="0"/>
                  <w:marTop w:val="0"/>
                  <w:marBottom w:val="0"/>
                  <w:divBdr>
                    <w:top w:val="none" w:sz="0" w:space="0" w:color="auto"/>
                    <w:left w:val="none" w:sz="0" w:space="0" w:color="auto"/>
                    <w:bottom w:val="none" w:sz="0" w:space="0" w:color="auto"/>
                    <w:right w:val="none" w:sz="0" w:space="0" w:color="auto"/>
                  </w:divBdr>
                </w:div>
                <w:div w:id="1187519165">
                  <w:marLeft w:val="0"/>
                  <w:marRight w:val="0"/>
                  <w:marTop w:val="0"/>
                  <w:marBottom w:val="0"/>
                  <w:divBdr>
                    <w:top w:val="none" w:sz="0" w:space="0" w:color="auto"/>
                    <w:left w:val="none" w:sz="0" w:space="0" w:color="auto"/>
                    <w:bottom w:val="none" w:sz="0" w:space="0" w:color="auto"/>
                    <w:right w:val="none" w:sz="0" w:space="0" w:color="auto"/>
                  </w:divBdr>
                </w:div>
                <w:div w:id="1427965280">
                  <w:marLeft w:val="0"/>
                  <w:marRight w:val="0"/>
                  <w:marTop w:val="0"/>
                  <w:marBottom w:val="0"/>
                  <w:divBdr>
                    <w:top w:val="none" w:sz="0" w:space="0" w:color="auto"/>
                    <w:left w:val="none" w:sz="0" w:space="0" w:color="auto"/>
                    <w:bottom w:val="none" w:sz="0" w:space="0" w:color="auto"/>
                    <w:right w:val="none" w:sz="0" w:space="0" w:color="auto"/>
                  </w:divBdr>
                </w:div>
                <w:div w:id="1475637722">
                  <w:marLeft w:val="0"/>
                  <w:marRight w:val="0"/>
                  <w:marTop w:val="0"/>
                  <w:marBottom w:val="0"/>
                  <w:divBdr>
                    <w:top w:val="none" w:sz="0" w:space="0" w:color="auto"/>
                    <w:left w:val="none" w:sz="0" w:space="0" w:color="auto"/>
                    <w:bottom w:val="none" w:sz="0" w:space="0" w:color="auto"/>
                    <w:right w:val="none" w:sz="0" w:space="0" w:color="auto"/>
                  </w:divBdr>
                </w:div>
                <w:div w:id="1582448508">
                  <w:marLeft w:val="0"/>
                  <w:marRight w:val="0"/>
                  <w:marTop w:val="0"/>
                  <w:marBottom w:val="0"/>
                  <w:divBdr>
                    <w:top w:val="none" w:sz="0" w:space="0" w:color="auto"/>
                    <w:left w:val="none" w:sz="0" w:space="0" w:color="auto"/>
                    <w:bottom w:val="none" w:sz="0" w:space="0" w:color="auto"/>
                    <w:right w:val="none" w:sz="0" w:space="0" w:color="auto"/>
                  </w:divBdr>
                </w:div>
                <w:div w:id="1672299041">
                  <w:marLeft w:val="0"/>
                  <w:marRight w:val="0"/>
                  <w:marTop w:val="0"/>
                  <w:marBottom w:val="0"/>
                  <w:divBdr>
                    <w:top w:val="none" w:sz="0" w:space="0" w:color="auto"/>
                    <w:left w:val="none" w:sz="0" w:space="0" w:color="auto"/>
                    <w:bottom w:val="none" w:sz="0" w:space="0" w:color="auto"/>
                    <w:right w:val="none" w:sz="0" w:space="0" w:color="auto"/>
                  </w:divBdr>
                </w:div>
                <w:div w:id="1806971796">
                  <w:marLeft w:val="0"/>
                  <w:marRight w:val="0"/>
                  <w:marTop w:val="0"/>
                  <w:marBottom w:val="0"/>
                  <w:divBdr>
                    <w:top w:val="none" w:sz="0" w:space="0" w:color="auto"/>
                    <w:left w:val="none" w:sz="0" w:space="0" w:color="auto"/>
                    <w:bottom w:val="none" w:sz="0" w:space="0" w:color="auto"/>
                    <w:right w:val="none" w:sz="0" w:space="0" w:color="auto"/>
                  </w:divBdr>
                </w:div>
                <w:div w:id="1875189491">
                  <w:marLeft w:val="0"/>
                  <w:marRight w:val="0"/>
                  <w:marTop w:val="0"/>
                  <w:marBottom w:val="0"/>
                  <w:divBdr>
                    <w:top w:val="none" w:sz="0" w:space="0" w:color="auto"/>
                    <w:left w:val="none" w:sz="0" w:space="0" w:color="auto"/>
                    <w:bottom w:val="none" w:sz="0" w:space="0" w:color="auto"/>
                    <w:right w:val="none" w:sz="0" w:space="0" w:color="auto"/>
                  </w:divBdr>
                </w:div>
                <w:div w:id="1907689929">
                  <w:marLeft w:val="0"/>
                  <w:marRight w:val="0"/>
                  <w:marTop w:val="0"/>
                  <w:marBottom w:val="0"/>
                  <w:divBdr>
                    <w:top w:val="none" w:sz="0" w:space="0" w:color="auto"/>
                    <w:left w:val="none" w:sz="0" w:space="0" w:color="auto"/>
                    <w:bottom w:val="none" w:sz="0" w:space="0" w:color="auto"/>
                    <w:right w:val="none" w:sz="0" w:space="0" w:color="auto"/>
                  </w:divBdr>
                </w:div>
                <w:div w:id="21051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43913">
      <w:marLeft w:val="0"/>
      <w:marRight w:val="0"/>
      <w:marTop w:val="0"/>
      <w:marBottom w:val="0"/>
      <w:divBdr>
        <w:top w:val="none" w:sz="0" w:space="0" w:color="auto"/>
        <w:left w:val="none" w:sz="0" w:space="0" w:color="auto"/>
        <w:bottom w:val="none" w:sz="0" w:space="0" w:color="auto"/>
        <w:right w:val="none" w:sz="0" w:space="0" w:color="auto"/>
      </w:divBdr>
    </w:div>
    <w:div w:id="1550844133">
      <w:marLeft w:val="0"/>
      <w:marRight w:val="0"/>
      <w:marTop w:val="0"/>
      <w:marBottom w:val="0"/>
      <w:divBdr>
        <w:top w:val="none" w:sz="0" w:space="0" w:color="auto"/>
        <w:left w:val="none" w:sz="0" w:space="0" w:color="auto"/>
        <w:bottom w:val="none" w:sz="0" w:space="0" w:color="auto"/>
        <w:right w:val="none" w:sz="0" w:space="0" w:color="auto"/>
      </w:divBdr>
    </w:div>
    <w:div w:id="1558467772">
      <w:marLeft w:val="0"/>
      <w:marRight w:val="0"/>
      <w:marTop w:val="0"/>
      <w:marBottom w:val="0"/>
      <w:divBdr>
        <w:top w:val="none" w:sz="0" w:space="0" w:color="auto"/>
        <w:left w:val="none" w:sz="0" w:space="0" w:color="auto"/>
        <w:bottom w:val="none" w:sz="0" w:space="0" w:color="auto"/>
        <w:right w:val="none" w:sz="0" w:space="0" w:color="auto"/>
      </w:divBdr>
    </w:div>
    <w:div w:id="1623459582">
      <w:marLeft w:val="0"/>
      <w:marRight w:val="0"/>
      <w:marTop w:val="0"/>
      <w:marBottom w:val="0"/>
      <w:divBdr>
        <w:top w:val="none" w:sz="0" w:space="0" w:color="auto"/>
        <w:left w:val="none" w:sz="0" w:space="0" w:color="auto"/>
        <w:bottom w:val="none" w:sz="0" w:space="0" w:color="auto"/>
        <w:right w:val="none" w:sz="0" w:space="0" w:color="auto"/>
      </w:divBdr>
    </w:div>
    <w:div w:id="1636372788">
      <w:bodyDiv w:val="1"/>
      <w:marLeft w:val="0"/>
      <w:marRight w:val="0"/>
      <w:marTop w:val="0"/>
      <w:marBottom w:val="0"/>
      <w:divBdr>
        <w:top w:val="none" w:sz="0" w:space="0" w:color="auto"/>
        <w:left w:val="none" w:sz="0" w:space="0" w:color="auto"/>
        <w:bottom w:val="none" w:sz="0" w:space="0" w:color="auto"/>
        <w:right w:val="none" w:sz="0" w:space="0" w:color="auto"/>
      </w:divBdr>
      <w:divsChild>
        <w:div w:id="295992976">
          <w:marLeft w:val="0"/>
          <w:marRight w:val="0"/>
          <w:marTop w:val="0"/>
          <w:marBottom w:val="0"/>
          <w:divBdr>
            <w:top w:val="none" w:sz="0" w:space="0" w:color="auto"/>
            <w:left w:val="none" w:sz="0" w:space="0" w:color="auto"/>
            <w:bottom w:val="none" w:sz="0" w:space="0" w:color="auto"/>
            <w:right w:val="none" w:sz="0" w:space="0" w:color="auto"/>
          </w:divBdr>
        </w:div>
        <w:div w:id="541553574">
          <w:marLeft w:val="0"/>
          <w:marRight w:val="0"/>
          <w:marTop w:val="0"/>
          <w:marBottom w:val="0"/>
          <w:divBdr>
            <w:top w:val="none" w:sz="0" w:space="0" w:color="auto"/>
            <w:left w:val="none" w:sz="0" w:space="0" w:color="auto"/>
            <w:bottom w:val="none" w:sz="0" w:space="0" w:color="auto"/>
            <w:right w:val="none" w:sz="0" w:space="0" w:color="auto"/>
          </w:divBdr>
        </w:div>
        <w:div w:id="612709725">
          <w:marLeft w:val="0"/>
          <w:marRight w:val="0"/>
          <w:marTop w:val="0"/>
          <w:marBottom w:val="0"/>
          <w:divBdr>
            <w:top w:val="none" w:sz="0" w:space="0" w:color="auto"/>
            <w:left w:val="none" w:sz="0" w:space="0" w:color="auto"/>
            <w:bottom w:val="none" w:sz="0" w:space="0" w:color="auto"/>
            <w:right w:val="none" w:sz="0" w:space="0" w:color="auto"/>
          </w:divBdr>
        </w:div>
        <w:div w:id="975256580">
          <w:marLeft w:val="0"/>
          <w:marRight w:val="0"/>
          <w:marTop w:val="0"/>
          <w:marBottom w:val="0"/>
          <w:divBdr>
            <w:top w:val="none" w:sz="0" w:space="0" w:color="auto"/>
            <w:left w:val="none" w:sz="0" w:space="0" w:color="auto"/>
            <w:bottom w:val="none" w:sz="0" w:space="0" w:color="auto"/>
            <w:right w:val="none" w:sz="0" w:space="0" w:color="auto"/>
          </w:divBdr>
        </w:div>
        <w:div w:id="1303850185">
          <w:marLeft w:val="0"/>
          <w:marRight w:val="0"/>
          <w:marTop w:val="0"/>
          <w:marBottom w:val="0"/>
          <w:divBdr>
            <w:top w:val="none" w:sz="0" w:space="0" w:color="auto"/>
            <w:left w:val="none" w:sz="0" w:space="0" w:color="auto"/>
            <w:bottom w:val="none" w:sz="0" w:space="0" w:color="auto"/>
            <w:right w:val="none" w:sz="0" w:space="0" w:color="auto"/>
          </w:divBdr>
        </w:div>
        <w:div w:id="1342662637">
          <w:marLeft w:val="0"/>
          <w:marRight w:val="0"/>
          <w:marTop w:val="0"/>
          <w:marBottom w:val="0"/>
          <w:divBdr>
            <w:top w:val="none" w:sz="0" w:space="0" w:color="auto"/>
            <w:left w:val="none" w:sz="0" w:space="0" w:color="auto"/>
            <w:bottom w:val="none" w:sz="0" w:space="0" w:color="auto"/>
            <w:right w:val="none" w:sz="0" w:space="0" w:color="auto"/>
          </w:divBdr>
        </w:div>
        <w:div w:id="1357578589">
          <w:marLeft w:val="0"/>
          <w:marRight w:val="0"/>
          <w:marTop w:val="0"/>
          <w:marBottom w:val="0"/>
          <w:divBdr>
            <w:top w:val="none" w:sz="0" w:space="0" w:color="auto"/>
            <w:left w:val="none" w:sz="0" w:space="0" w:color="auto"/>
            <w:bottom w:val="none" w:sz="0" w:space="0" w:color="auto"/>
            <w:right w:val="none" w:sz="0" w:space="0" w:color="auto"/>
          </w:divBdr>
        </w:div>
        <w:div w:id="1902011393">
          <w:marLeft w:val="0"/>
          <w:marRight w:val="0"/>
          <w:marTop w:val="0"/>
          <w:marBottom w:val="0"/>
          <w:divBdr>
            <w:top w:val="none" w:sz="0" w:space="0" w:color="auto"/>
            <w:left w:val="none" w:sz="0" w:space="0" w:color="auto"/>
            <w:bottom w:val="none" w:sz="0" w:space="0" w:color="auto"/>
            <w:right w:val="none" w:sz="0" w:space="0" w:color="auto"/>
          </w:divBdr>
        </w:div>
        <w:div w:id="1914968628">
          <w:marLeft w:val="0"/>
          <w:marRight w:val="0"/>
          <w:marTop w:val="0"/>
          <w:marBottom w:val="0"/>
          <w:divBdr>
            <w:top w:val="none" w:sz="0" w:space="0" w:color="auto"/>
            <w:left w:val="none" w:sz="0" w:space="0" w:color="auto"/>
            <w:bottom w:val="none" w:sz="0" w:space="0" w:color="auto"/>
            <w:right w:val="none" w:sz="0" w:space="0" w:color="auto"/>
          </w:divBdr>
        </w:div>
        <w:div w:id="1942371909">
          <w:marLeft w:val="0"/>
          <w:marRight w:val="0"/>
          <w:marTop w:val="0"/>
          <w:marBottom w:val="0"/>
          <w:divBdr>
            <w:top w:val="none" w:sz="0" w:space="0" w:color="auto"/>
            <w:left w:val="none" w:sz="0" w:space="0" w:color="auto"/>
            <w:bottom w:val="none" w:sz="0" w:space="0" w:color="auto"/>
            <w:right w:val="none" w:sz="0" w:space="0" w:color="auto"/>
          </w:divBdr>
        </w:div>
        <w:div w:id="2021882820">
          <w:marLeft w:val="0"/>
          <w:marRight w:val="0"/>
          <w:marTop w:val="0"/>
          <w:marBottom w:val="0"/>
          <w:divBdr>
            <w:top w:val="none" w:sz="0" w:space="0" w:color="auto"/>
            <w:left w:val="none" w:sz="0" w:space="0" w:color="auto"/>
            <w:bottom w:val="none" w:sz="0" w:space="0" w:color="auto"/>
            <w:right w:val="none" w:sz="0" w:space="0" w:color="auto"/>
          </w:divBdr>
        </w:div>
      </w:divsChild>
    </w:div>
    <w:div w:id="1674798916">
      <w:marLeft w:val="0"/>
      <w:marRight w:val="0"/>
      <w:marTop w:val="0"/>
      <w:marBottom w:val="0"/>
      <w:divBdr>
        <w:top w:val="none" w:sz="0" w:space="0" w:color="auto"/>
        <w:left w:val="none" w:sz="0" w:space="0" w:color="auto"/>
        <w:bottom w:val="none" w:sz="0" w:space="0" w:color="auto"/>
        <w:right w:val="none" w:sz="0" w:space="0" w:color="auto"/>
      </w:divBdr>
    </w:div>
    <w:div w:id="1788309246">
      <w:marLeft w:val="0"/>
      <w:marRight w:val="0"/>
      <w:marTop w:val="0"/>
      <w:marBottom w:val="0"/>
      <w:divBdr>
        <w:top w:val="none" w:sz="0" w:space="0" w:color="auto"/>
        <w:left w:val="none" w:sz="0" w:space="0" w:color="auto"/>
        <w:bottom w:val="none" w:sz="0" w:space="0" w:color="auto"/>
        <w:right w:val="none" w:sz="0" w:space="0" w:color="auto"/>
      </w:divBdr>
    </w:div>
    <w:div w:id="1842886344">
      <w:marLeft w:val="0"/>
      <w:marRight w:val="0"/>
      <w:marTop w:val="0"/>
      <w:marBottom w:val="0"/>
      <w:divBdr>
        <w:top w:val="none" w:sz="0" w:space="0" w:color="auto"/>
        <w:left w:val="none" w:sz="0" w:space="0" w:color="auto"/>
        <w:bottom w:val="none" w:sz="0" w:space="0" w:color="auto"/>
        <w:right w:val="none" w:sz="0" w:space="0" w:color="auto"/>
      </w:divBdr>
    </w:div>
    <w:div w:id="1865973728">
      <w:marLeft w:val="0"/>
      <w:marRight w:val="0"/>
      <w:marTop w:val="0"/>
      <w:marBottom w:val="0"/>
      <w:divBdr>
        <w:top w:val="none" w:sz="0" w:space="0" w:color="auto"/>
        <w:left w:val="none" w:sz="0" w:space="0" w:color="auto"/>
        <w:bottom w:val="none" w:sz="0" w:space="0" w:color="auto"/>
        <w:right w:val="none" w:sz="0" w:space="0" w:color="auto"/>
      </w:divBdr>
    </w:div>
    <w:div w:id="1951429789">
      <w:marLeft w:val="0"/>
      <w:marRight w:val="0"/>
      <w:marTop w:val="0"/>
      <w:marBottom w:val="0"/>
      <w:divBdr>
        <w:top w:val="none" w:sz="0" w:space="0" w:color="auto"/>
        <w:left w:val="none" w:sz="0" w:space="0" w:color="auto"/>
        <w:bottom w:val="none" w:sz="0" w:space="0" w:color="auto"/>
        <w:right w:val="none" w:sz="0" w:space="0" w:color="auto"/>
      </w:divBdr>
    </w:div>
    <w:div w:id="1983147755">
      <w:marLeft w:val="0"/>
      <w:marRight w:val="0"/>
      <w:marTop w:val="0"/>
      <w:marBottom w:val="0"/>
      <w:divBdr>
        <w:top w:val="none" w:sz="0" w:space="0" w:color="auto"/>
        <w:left w:val="none" w:sz="0" w:space="0" w:color="auto"/>
        <w:bottom w:val="none" w:sz="0" w:space="0" w:color="auto"/>
        <w:right w:val="none" w:sz="0" w:space="0" w:color="auto"/>
      </w:divBdr>
    </w:div>
    <w:div w:id="1995599881">
      <w:marLeft w:val="0"/>
      <w:marRight w:val="0"/>
      <w:marTop w:val="0"/>
      <w:marBottom w:val="0"/>
      <w:divBdr>
        <w:top w:val="none" w:sz="0" w:space="0" w:color="auto"/>
        <w:left w:val="none" w:sz="0" w:space="0" w:color="auto"/>
        <w:bottom w:val="none" w:sz="0" w:space="0" w:color="auto"/>
        <w:right w:val="none" w:sz="0" w:space="0" w:color="auto"/>
      </w:divBdr>
    </w:div>
    <w:div w:id="2064981198">
      <w:marLeft w:val="0"/>
      <w:marRight w:val="0"/>
      <w:marTop w:val="0"/>
      <w:marBottom w:val="0"/>
      <w:divBdr>
        <w:top w:val="none" w:sz="0" w:space="0" w:color="auto"/>
        <w:left w:val="none" w:sz="0" w:space="0" w:color="auto"/>
        <w:bottom w:val="none" w:sz="0" w:space="0" w:color="auto"/>
        <w:right w:val="none" w:sz="0" w:space="0" w:color="auto"/>
      </w:divBdr>
    </w:div>
    <w:div w:id="2071802478">
      <w:marLeft w:val="0"/>
      <w:marRight w:val="0"/>
      <w:marTop w:val="0"/>
      <w:marBottom w:val="0"/>
      <w:divBdr>
        <w:top w:val="none" w:sz="0" w:space="0" w:color="auto"/>
        <w:left w:val="none" w:sz="0" w:space="0" w:color="auto"/>
        <w:bottom w:val="none" w:sz="0" w:space="0" w:color="auto"/>
        <w:right w:val="none" w:sz="0" w:space="0" w:color="auto"/>
      </w:divBdr>
    </w:div>
    <w:div w:id="2103912173">
      <w:bodyDiv w:val="1"/>
      <w:marLeft w:val="0"/>
      <w:marRight w:val="0"/>
      <w:marTop w:val="0"/>
      <w:marBottom w:val="0"/>
      <w:divBdr>
        <w:top w:val="none" w:sz="0" w:space="0" w:color="auto"/>
        <w:left w:val="none" w:sz="0" w:space="0" w:color="auto"/>
        <w:bottom w:val="none" w:sz="0" w:space="0" w:color="auto"/>
        <w:right w:val="none" w:sz="0" w:space="0" w:color="auto"/>
      </w:divBdr>
      <w:divsChild>
        <w:div w:id="423957226">
          <w:marLeft w:val="0"/>
          <w:marRight w:val="0"/>
          <w:marTop w:val="0"/>
          <w:marBottom w:val="0"/>
          <w:divBdr>
            <w:top w:val="none" w:sz="0" w:space="0" w:color="auto"/>
            <w:left w:val="none" w:sz="0" w:space="0" w:color="auto"/>
            <w:bottom w:val="none" w:sz="0" w:space="0" w:color="auto"/>
            <w:right w:val="none" w:sz="0" w:space="0" w:color="auto"/>
          </w:divBdr>
        </w:div>
        <w:div w:id="520895719">
          <w:marLeft w:val="0"/>
          <w:marRight w:val="0"/>
          <w:marTop w:val="0"/>
          <w:marBottom w:val="0"/>
          <w:divBdr>
            <w:top w:val="none" w:sz="0" w:space="0" w:color="auto"/>
            <w:left w:val="none" w:sz="0" w:space="0" w:color="auto"/>
            <w:bottom w:val="none" w:sz="0" w:space="0" w:color="auto"/>
            <w:right w:val="none" w:sz="0" w:space="0" w:color="auto"/>
          </w:divBdr>
        </w:div>
        <w:div w:id="777988230">
          <w:marLeft w:val="0"/>
          <w:marRight w:val="0"/>
          <w:marTop w:val="0"/>
          <w:marBottom w:val="0"/>
          <w:divBdr>
            <w:top w:val="none" w:sz="0" w:space="0" w:color="auto"/>
            <w:left w:val="none" w:sz="0" w:space="0" w:color="auto"/>
            <w:bottom w:val="none" w:sz="0" w:space="0" w:color="auto"/>
            <w:right w:val="none" w:sz="0" w:space="0" w:color="auto"/>
          </w:divBdr>
        </w:div>
        <w:div w:id="842430620">
          <w:marLeft w:val="0"/>
          <w:marRight w:val="0"/>
          <w:marTop w:val="0"/>
          <w:marBottom w:val="0"/>
          <w:divBdr>
            <w:top w:val="none" w:sz="0" w:space="0" w:color="auto"/>
            <w:left w:val="none" w:sz="0" w:space="0" w:color="auto"/>
            <w:bottom w:val="none" w:sz="0" w:space="0" w:color="auto"/>
            <w:right w:val="none" w:sz="0" w:space="0" w:color="auto"/>
          </w:divBdr>
        </w:div>
        <w:div w:id="852259383">
          <w:marLeft w:val="0"/>
          <w:marRight w:val="0"/>
          <w:marTop w:val="0"/>
          <w:marBottom w:val="0"/>
          <w:divBdr>
            <w:top w:val="none" w:sz="0" w:space="0" w:color="auto"/>
            <w:left w:val="none" w:sz="0" w:space="0" w:color="auto"/>
            <w:bottom w:val="none" w:sz="0" w:space="0" w:color="auto"/>
            <w:right w:val="none" w:sz="0" w:space="0" w:color="auto"/>
          </w:divBdr>
        </w:div>
        <w:div w:id="853880777">
          <w:marLeft w:val="0"/>
          <w:marRight w:val="0"/>
          <w:marTop w:val="0"/>
          <w:marBottom w:val="0"/>
          <w:divBdr>
            <w:top w:val="none" w:sz="0" w:space="0" w:color="auto"/>
            <w:left w:val="none" w:sz="0" w:space="0" w:color="auto"/>
            <w:bottom w:val="none" w:sz="0" w:space="0" w:color="auto"/>
            <w:right w:val="none" w:sz="0" w:space="0" w:color="auto"/>
          </w:divBdr>
        </w:div>
        <w:div w:id="956640274">
          <w:marLeft w:val="0"/>
          <w:marRight w:val="0"/>
          <w:marTop w:val="0"/>
          <w:marBottom w:val="0"/>
          <w:divBdr>
            <w:top w:val="none" w:sz="0" w:space="0" w:color="auto"/>
            <w:left w:val="none" w:sz="0" w:space="0" w:color="auto"/>
            <w:bottom w:val="none" w:sz="0" w:space="0" w:color="auto"/>
            <w:right w:val="none" w:sz="0" w:space="0" w:color="auto"/>
          </w:divBdr>
        </w:div>
        <w:div w:id="1286037288">
          <w:marLeft w:val="0"/>
          <w:marRight w:val="0"/>
          <w:marTop w:val="0"/>
          <w:marBottom w:val="0"/>
          <w:divBdr>
            <w:top w:val="none" w:sz="0" w:space="0" w:color="auto"/>
            <w:left w:val="none" w:sz="0" w:space="0" w:color="auto"/>
            <w:bottom w:val="none" w:sz="0" w:space="0" w:color="auto"/>
            <w:right w:val="none" w:sz="0" w:space="0" w:color="auto"/>
          </w:divBdr>
        </w:div>
        <w:div w:id="1387336870">
          <w:marLeft w:val="0"/>
          <w:marRight w:val="0"/>
          <w:marTop w:val="0"/>
          <w:marBottom w:val="0"/>
          <w:divBdr>
            <w:top w:val="none" w:sz="0" w:space="0" w:color="auto"/>
            <w:left w:val="none" w:sz="0" w:space="0" w:color="auto"/>
            <w:bottom w:val="none" w:sz="0" w:space="0" w:color="auto"/>
            <w:right w:val="none" w:sz="0" w:space="0" w:color="auto"/>
          </w:divBdr>
        </w:div>
        <w:div w:id="1525510996">
          <w:marLeft w:val="0"/>
          <w:marRight w:val="0"/>
          <w:marTop w:val="0"/>
          <w:marBottom w:val="0"/>
          <w:divBdr>
            <w:top w:val="none" w:sz="0" w:space="0" w:color="auto"/>
            <w:left w:val="none" w:sz="0" w:space="0" w:color="auto"/>
            <w:bottom w:val="none" w:sz="0" w:space="0" w:color="auto"/>
            <w:right w:val="none" w:sz="0" w:space="0" w:color="auto"/>
          </w:divBdr>
        </w:div>
        <w:div w:id="1668708099">
          <w:marLeft w:val="0"/>
          <w:marRight w:val="0"/>
          <w:marTop w:val="0"/>
          <w:marBottom w:val="0"/>
          <w:divBdr>
            <w:top w:val="none" w:sz="0" w:space="0" w:color="auto"/>
            <w:left w:val="none" w:sz="0" w:space="0" w:color="auto"/>
            <w:bottom w:val="none" w:sz="0" w:space="0" w:color="auto"/>
            <w:right w:val="none" w:sz="0" w:space="0" w:color="auto"/>
          </w:divBdr>
        </w:div>
      </w:divsChild>
    </w:div>
    <w:div w:id="21424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eb4beb-9934-42e8-af16-0500796f1eeb">
      <Terms xmlns="http://schemas.microsoft.com/office/infopath/2007/PartnerControls"/>
    </lcf76f155ced4ddcb4097134ff3c332f>
    <TaxCatchAll xmlns="e7514410-e7c4-4a0f-8fff-3c156f595d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771580C412D049AE0749EBECC9DA95" ma:contentTypeVersion="12" ma:contentTypeDescription="Create a new document." ma:contentTypeScope="" ma:versionID="a33dd47aac1092b42529f3c155998831">
  <xsd:schema xmlns:xsd="http://www.w3.org/2001/XMLSchema" xmlns:xs="http://www.w3.org/2001/XMLSchema" xmlns:p="http://schemas.microsoft.com/office/2006/metadata/properties" xmlns:ns2="bdeb4beb-9934-42e8-af16-0500796f1eeb" xmlns:ns3="e7514410-e7c4-4a0f-8fff-3c156f595d58" targetNamespace="http://schemas.microsoft.com/office/2006/metadata/properties" ma:root="true" ma:fieldsID="2de38fe30bcac1a21340020000061851" ns2:_="" ns3:_="">
    <xsd:import namespace="bdeb4beb-9934-42e8-af16-0500796f1eeb"/>
    <xsd:import namespace="e7514410-e7c4-4a0f-8fff-3c156f595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b4beb-9934-42e8-af16-0500796f1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14410-e7c4-4a0f-8fff-3c156f595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74f0b6-2c45-4cb6-8726-113430e159cb}" ma:internalName="TaxCatchAll" ma:showField="CatchAllData" ma:web="e7514410-e7c4-4a0f-8fff-3c156f595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0DB09-4406-4669-B0BB-C95066907DE9}">
  <ds:schemaRefs>
    <ds:schemaRef ds:uri="http://schemas.microsoft.com/sharepoint/v3/contenttype/forms"/>
  </ds:schemaRefs>
</ds:datastoreItem>
</file>

<file path=customXml/itemProps2.xml><?xml version="1.0" encoding="utf-8"?>
<ds:datastoreItem xmlns:ds="http://schemas.openxmlformats.org/officeDocument/2006/customXml" ds:itemID="{E935EB10-52E7-4BD3-81EF-4678F0691B53}">
  <ds:schemaRefs>
    <ds:schemaRef ds:uri="http://schemas.openxmlformats.org/officeDocument/2006/bibliography"/>
  </ds:schemaRefs>
</ds:datastoreItem>
</file>

<file path=customXml/itemProps3.xml><?xml version="1.0" encoding="utf-8"?>
<ds:datastoreItem xmlns:ds="http://schemas.openxmlformats.org/officeDocument/2006/customXml" ds:itemID="{03D300ED-B408-428F-9623-601F8BC51890}">
  <ds:schemaRefs>
    <ds:schemaRef ds:uri="http://schemas.microsoft.com/office/2006/metadata/properties"/>
    <ds:schemaRef ds:uri="http://schemas.microsoft.com/office/infopath/2007/PartnerControls"/>
    <ds:schemaRef ds:uri="bdeb4beb-9934-42e8-af16-0500796f1eeb"/>
    <ds:schemaRef ds:uri="e7514410-e7c4-4a0f-8fff-3c156f595d58"/>
  </ds:schemaRefs>
</ds:datastoreItem>
</file>

<file path=customXml/itemProps4.xml><?xml version="1.0" encoding="utf-8"?>
<ds:datastoreItem xmlns:ds="http://schemas.openxmlformats.org/officeDocument/2006/customXml" ds:itemID="{97908DFF-3CD4-4827-BAC6-B2A658466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b4beb-9934-42e8-af16-0500796f1eeb"/>
    <ds:schemaRef ds:uri="e7514410-e7c4-4a0f-8fff-3c156f595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4684</Words>
  <Characters>26701</Characters>
  <Application>Microsoft Office Word</Application>
  <DocSecurity>4</DocSecurity>
  <Lines>222</Lines>
  <Paragraphs>62</Paragraphs>
  <ScaleCrop>false</ScaleCrop>
  <Company>Cambridgeshire County Council</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Kerrie</dc:creator>
  <cp:keywords/>
  <cp:lastModifiedBy>Alison Maley</cp:lastModifiedBy>
  <cp:revision>5</cp:revision>
  <dcterms:created xsi:type="dcterms:W3CDTF">2026-02-03T23:57:00Z</dcterms:created>
  <dcterms:modified xsi:type="dcterms:W3CDTF">2026-03-12T18:12:00Z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0x010100C4771580C412D049AE0749EBECC9DA95</vt:lpwstr>
  </property>
  <property fmtid="{D5CDD505-2E9C-101B-9397-08002B2CF9AE}" pid="3" name="MediaServiceImageTags">
    <vt:lpwstr/>
  </property>
</Properties>
</file>